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BF54F" w14:textId="31C01767" w:rsidR="00300B2B" w:rsidRPr="0062419B" w:rsidRDefault="00300B2B" w:rsidP="0062419B">
      <w:pPr>
        <w:suppressLineNumbers/>
        <w:jc w:val="center"/>
      </w:pPr>
      <w:r w:rsidRPr="0062419B">
        <w:t>Prenatal exposure to chemical mixtures and working memory among adolescents</w:t>
      </w:r>
    </w:p>
    <w:p w14:paraId="69FECBB0" w14:textId="77777777" w:rsidR="00300B2B" w:rsidRPr="0062419B" w:rsidRDefault="00300B2B" w:rsidP="0062419B">
      <w:pPr>
        <w:suppressLineNumbers/>
        <w:jc w:val="center"/>
      </w:pPr>
    </w:p>
    <w:p w14:paraId="6ED8FFAB" w14:textId="69513540" w:rsidR="00300B2B" w:rsidRPr="0062419B" w:rsidRDefault="00300B2B" w:rsidP="0062419B">
      <w:pPr>
        <w:jc w:val="center"/>
        <w:rPr>
          <w:color w:val="000000" w:themeColor="text1"/>
        </w:rPr>
      </w:pPr>
      <w:r w:rsidRPr="0062419B">
        <w:rPr>
          <w:color w:val="000000" w:themeColor="text1"/>
        </w:rPr>
        <w:t>List of Supplemental Tables</w:t>
      </w:r>
      <w:r w:rsidR="007006E7" w:rsidRPr="0062419B">
        <w:rPr>
          <w:color w:val="000000" w:themeColor="text1"/>
        </w:rPr>
        <w:t xml:space="preserve"> and Figures</w:t>
      </w:r>
    </w:p>
    <w:p w14:paraId="6B74C366" w14:textId="7978FE89" w:rsidR="007006E7" w:rsidRPr="0062419B" w:rsidRDefault="007006E7" w:rsidP="0062419B">
      <w:pPr>
        <w:jc w:val="center"/>
        <w:rPr>
          <w:color w:val="000000" w:themeColor="text1"/>
        </w:rPr>
      </w:pPr>
    </w:p>
    <w:p w14:paraId="31C9CFEC" w14:textId="36C13C7C" w:rsidR="007006E7" w:rsidRPr="0062419B" w:rsidRDefault="007006E7" w:rsidP="0062419B">
      <w:pPr>
        <w:jc w:val="center"/>
        <w:rPr>
          <w:sz w:val="20"/>
          <w:szCs w:val="20"/>
        </w:rPr>
      </w:pPr>
      <w:r w:rsidRPr="0062419B">
        <w:rPr>
          <w:color w:val="000000" w:themeColor="text1"/>
        </w:rPr>
        <w:t>Tables</w:t>
      </w:r>
    </w:p>
    <w:p w14:paraId="15D53012" w14:textId="77777777" w:rsidR="00300B2B" w:rsidRPr="00300B2B" w:rsidRDefault="00300B2B" w:rsidP="00300B2B">
      <w:pPr>
        <w:jc w:val="both"/>
      </w:pPr>
    </w:p>
    <w:p w14:paraId="2EA1DA36" w14:textId="6C99CBFE" w:rsidR="00300B2B" w:rsidRPr="00300B2B" w:rsidRDefault="00300B2B" w:rsidP="00300B2B">
      <w:pPr>
        <w:jc w:val="both"/>
      </w:pPr>
      <w:r w:rsidRPr="00300B2B">
        <w:rPr>
          <w:b/>
          <w:bCs/>
        </w:rPr>
        <w:t>Supplemental Table 1.</w:t>
      </w:r>
      <w:r w:rsidRPr="00300B2B">
        <w:t xml:space="preserve"> Sex-stratified results of multivariable linear regression analyses (difference in </w:t>
      </w:r>
      <w:r w:rsidR="0077317E">
        <w:t>scaled scores</w:t>
      </w:r>
      <w:r w:rsidRPr="00300B2B">
        <w:t xml:space="preserve"> associated with a twofold increase in exposure and 95% CI)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00BE0474">
        <w:t>……………………………………………………………………………………</w:t>
      </w:r>
      <w:r w:rsidR="0077317E">
        <w:t>...</w:t>
      </w:r>
      <w:r w:rsidR="00BE0474">
        <w:t>3</w:t>
      </w:r>
    </w:p>
    <w:p w14:paraId="123D21E3" w14:textId="627A7D26" w:rsidR="00300B2B" w:rsidRPr="00300B2B" w:rsidRDefault="0062419B" w:rsidP="00300B2B">
      <w:pPr>
        <w:jc w:val="both"/>
      </w:pPr>
      <w:r>
        <w:softHyphen/>
      </w:r>
    </w:p>
    <w:p w14:paraId="4E49B3E4" w14:textId="6333C3C9" w:rsidR="00300B2B" w:rsidRPr="00300B2B" w:rsidRDefault="00300B2B" w:rsidP="00300B2B">
      <w:pPr>
        <w:jc w:val="both"/>
      </w:pPr>
      <w:r w:rsidRPr="00300B2B">
        <w:rPr>
          <w:b/>
          <w:bCs/>
        </w:rPr>
        <w:t>Supplemental Table 2.</w:t>
      </w:r>
      <w:r w:rsidRPr="00300B2B">
        <w:t xml:space="preserve"> Prenatal social disadvantage index (PNSDI)-stratified results of multivariable linear regression analyses (difference in </w:t>
      </w:r>
      <w:r w:rsidR="0077317E">
        <w:t>scaled scores</w:t>
      </w:r>
      <w:r w:rsidRPr="00300B2B">
        <w:t xml:space="preserve"> associated with a twofold increase in exposure and 95% CI)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00BE0474">
        <w:t>………………………………………4</w:t>
      </w:r>
    </w:p>
    <w:p w14:paraId="7C871508" w14:textId="77777777" w:rsidR="00300B2B" w:rsidRPr="00300B2B" w:rsidRDefault="00300B2B" w:rsidP="00300B2B">
      <w:pPr>
        <w:jc w:val="both"/>
      </w:pPr>
    </w:p>
    <w:p w14:paraId="653EC0A0" w14:textId="53EAE13E" w:rsidR="00300B2B" w:rsidRPr="00300B2B" w:rsidRDefault="00300B2B" w:rsidP="00300B2B">
      <w:pPr>
        <w:jc w:val="both"/>
      </w:pPr>
      <w:r w:rsidRPr="00300B2B">
        <w:rPr>
          <w:b/>
          <w:bCs/>
        </w:rPr>
        <w:t xml:space="preserve">Supplemental Table 3. </w:t>
      </w:r>
      <w:r w:rsidRPr="00300B2B">
        <w:t xml:space="preserve">Inverse probability weighted results of multivariable linear regression analyses (difference in </w:t>
      </w:r>
      <w:r w:rsidR="0077317E">
        <w:t>scaled scores</w:t>
      </w:r>
      <w:r w:rsidRPr="00300B2B">
        <w:t xml:space="preserve"> associated with a twofold increase in exposure and 95% CI)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00BE0474">
        <w:t>…………………………………………………………….5</w:t>
      </w:r>
    </w:p>
    <w:p w14:paraId="3370A98B" w14:textId="77777777" w:rsidR="00300B2B" w:rsidRPr="00300B2B" w:rsidRDefault="00300B2B" w:rsidP="00300B2B">
      <w:pPr>
        <w:jc w:val="both"/>
      </w:pPr>
    </w:p>
    <w:p w14:paraId="04251729" w14:textId="74CFDE96" w:rsidR="00300B2B" w:rsidRPr="00300B2B" w:rsidRDefault="00300B2B" w:rsidP="00300B2B">
      <w:pPr>
        <w:jc w:val="both"/>
      </w:pPr>
      <w:r w:rsidRPr="00300B2B">
        <w:rPr>
          <w:b/>
          <w:bCs/>
        </w:rPr>
        <w:t>Supplemental Table 4.</w:t>
      </w:r>
      <w:r w:rsidRPr="00300B2B">
        <w:t xml:space="preserve"> Inverse probability weighted sex-stratified results of multivariable linear regression analyses (difference in </w:t>
      </w:r>
      <w:r w:rsidR="0077317E">
        <w:t>scaled scores</w:t>
      </w:r>
      <w:r w:rsidRPr="00300B2B">
        <w:t xml:space="preserve"> associated with a twofold increase in exposure and 95% CI)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00BE0474">
        <w:t>……………………………………………………………6</w:t>
      </w:r>
    </w:p>
    <w:p w14:paraId="1DF63552" w14:textId="77777777" w:rsidR="00300B2B" w:rsidRPr="00300B2B" w:rsidRDefault="00300B2B" w:rsidP="00300B2B">
      <w:pPr>
        <w:jc w:val="both"/>
      </w:pPr>
    </w:p>
    <w:p w14:paraId="096851D3" w14:textId="659B233D" w:rsidR="00300B2B" w:rsidRPr="00300B2B" w:rsidRDefault="00300B2B" w:rsidP="00300B2B">
      <w:pPr>
        <w:jc w:val="both"/>
      </w:pPr>
      <w:r w:rsidRPr="00300B2B">
        <w:rPr>
          <w:b/>
          <w:bCs/>
        </w:rPr>
        <w:t>Supplemental Table 5.</w:t>
      </w:r>
      <w:r w:rsidRPr="00300B2B">
        <w:t xml:space="preserve"> Inverse probability weighted prenatal social disadvantage index (PNSDI)-stratified results of multivariable linear regression analyses (difference in </w:t>
      </w:r>
      <w:r w:rsidR="0077317E">
        <w:t>scaled scores</w:t>
      </w:r>
      <w:r w:rsidRPr="00300B2B">
        <w:t xml:space="preserve"> associated with a twofold increase in exposure and 95% CI)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00BE0474">
        <w:t>……………………7</w:t>
      </w:r>
    </w:p>
    <w:p w14:paraId="0217C6A0" w14:textId="77777777" w:rsidR="00300B2B" w:rsidRPr="00300B2B" w:rsidRDefault="00300B2B" w:rsidP="00300B2B">
      <w:pPr>
        <w:jc w:val="both"/>
      </w:pPr>
    </w:p>
    <w:p w14:paraId="652B99BA" w14:textId="0BA3DA04" w:rsidR="00300B2B" w:rsidRPr="00300B2B" w:rsidRDefault="00300B2B" w:rsidP="00300B2B">
      <w:pPr>
        <w:jc w:val="both"/>
      </w:pPr>
      <w:r w:rsidRPr="00300B2B">
        <w:rPr>
          <w:b/>
          <w:bCs/>
        </w:rPr>
        <w:t>Supplemental Table 6.</w:t>
      </w:r>
      <w:r w:rsidRPr="00300B2B">
        <w:t xml:space="preserve"> Characteristics of</w:t>
      </w:r>
      <w:r w:rsidR="008D589E">
        <w:t xml:space="preserve"> </w:t>
      </w:r>
      <w:r w:rsidRPr="00300B2B">
        <w:t>New Bedford Cohort participants included in the secondary analysis</w:t>
      </w:r>
      <w:r w:rsidR="008D589E">
        <w:rPr>
          <w:vertAlign w:val="superscript"/>
        </w:rPr>
        <w:t xml:space="preserve"> </w:t>
      </w:r>
      <w:r w:rsidR="008D589E">
        <w:t xml:space="preserve">group </w:t>
      </w:r>
      <w:r w:rsidRPr="00300B2B">
        <w:t>and</w:t>
      </w:r>
      <w:r w:rsidR="008D589E">
        <w:t xml:space="preserve"> all of</w:t>
      </w:r>
      <w:r w:rsidRPr="00300B2B">
        <w:t xml:space="preserve"> those who were excluded</w:t>
      </w:r>
      <w:r w:rsidR="00F44D5F">
        <w:t>……………………………………8</w:t>
      </w:r>
    </w:p>
    <w:p w14:paraId="54B557DA" w14:textId="77777777" w:rsidR="00300B2B" w:rsidRPr="00300B2B" w:rsidRDefault="00300B2B" w:rsidP="00300B2B">
      <w:pPr>
        <w:jc w:val="both"/>
      </w:pPr>
    </w:p>
    <w:p w14:paraId="4BF82A86" w14:textId="27EF92C9" w:rsidR="00300B2B" w:rsidRPr="00300B2B" w:rsidRDefault="00300B2B" w:rsidP="00300B2B">
      <w:pPr>
        <w:jc w:val="both"/>
      </w:pPr>
      <w:r w:rsidRPr="00300B2B">
        <w:rPr>
          <w:b/>
          <w:bCs/>
        </w:rPr>
        <w:t>Supplemental Table 7.</w:t>
      </w:r>
      <w:r w:rsidRPr="00300B2B">
        <w:t xml:space="preserve"> Complete-case results of multivariable linear regression analyses (difference in </w:t>
      </w:r>
      <w:r w:rsidR="0077317E">
        <w:t>scaled scores</w:t>
      </w:r>
      <w:r w:rsidRPr="00300B2B">
        <w:t xml:space="preserve"> associated with a twofold increase in exposure and 95% CI) assessing the relation of prenatal exposure to a seven-chemical mixture with Wide Range Assessment of Memory and Learning, 2</w:t>
      </w:r>
      <w:r w:rsidRPr="00300B2B">
        <w:rPr>
          <w:vertAlign w:val="superscript"/>
        </w:rPr>
        <w:t>nd</w:t>
      </w:r>
      <w:r w:rsidRPr="00300B2B">
        <w:t xml:space="preserve"> Edition working memory scaled scores among adolescents in the secondary analysis group</w:t>
      </w:r>
      <w:r w:rsidR="00F44D5F">
        <w:t>…………………………………………………………………………10</w:t>
      </w:r>
    </w:p>
    <w:p w14:paraId="0A8438D7" w14:textId="77777777" w:rsidR="00300B2B" w:rsidRPr="00300B2B" w:rsidRDefault="00300B2B" w:rsidP="00300B2B">
      <w:pPr>
        <w:jc w:val="both"/>
      </w:pPr>
    </w:p>
    <w:p w14:paraId="0D8541A3" w14:textId="2CDEFFDD" w:rsidR="00300B2B" w:rsidRPr="00300B2B" w:rsidRDefault="00300B2B" w:rsidP="00300B2B">
      <w:pPr>
        <w:jc w:val="both"/>
      </w:pPr>
      <w:r w:rsidRPr="00300B2B">
        <w:rPr>
          <w:b/>
          <w:bCs/>
        </w:rPr>
        <w:lastRenderedPageBreak/>
        <w:t>Supplemental Table 8.</w:t>
      </w:r>
      <w:r w:rsidRPr="00300B2B">
        <w:t xml:space="preserve"> Inverse probability weighted results of multivariable linear regression analyses (difference in</w:t>
      </w:r>
      <w:r w:rsidR="0077317E">
        <w:t xml:space="preserve"> scaled scores</w:t>
      </w:r>
      <w:r w:rsidRPr="00300B2B">
        <w:t xml:space="preserve"> associated with a twofold increase in exposure and 95% CI) assessing the relation of prenatal exposure to a seven-chemical mixture with Wide Range Assessment of Memory and Learning, 2</w:t>
      </w:r>
      <w:r w:rsidRPr="00300B2B">
        <w:rPr>
          <w:vertAlign w:val="superscript"/>
        </w:rPr>
        <w:t>nd</w:t>
      </w:r>
      <w:r w:rsidRPr="00300B2B">
        <w:t xml:space="preserve"> Edition working memory scaled scores among adolescents in the secondary analysis group</w:t>
      </w:r>
      <w:r w:rsidR="00F44D5F">
        <w:t>……………………………………………………...11</w:t>
      </w:r>
    </w:p>
    <w:p w14:paraId="4C33C02A" w14:textId="17C6150B" w:rsidR="00300B2B" w:rsidRDefault="00300B2B" w:rsidP="00300B2B">
      <w:pPr>
        <w:jc w:val="both"/>
      </w:pPr>
    </w:p>
    <w:p w14:paraId="3298E6C5" w14:textId="1BED3FE8" w:rsidR="00DB3CD1" w:rsidRPr="002C657A" w:rsidRDefault="00DB3CD1" w:rsidP="00DB3CD1">
      <w:pPr>
        <w:jc w:val="both"/>
      </w:pPr>
      <w:r w:rsidRPr="00300B2B">
        <w:rPr>
          <w:b/>
          <w:bCs/>
        </w:rPr>
        <w:t xml:space="preserve">Supplemental Table </w:t>
      </w:r>
      <w:r>
        <w:rPr>
          <w:b/>
          <w:bCs/>
        </w:rPr>
        <w:t>9</w:t>
      </w:r>
      <w:r w:rsidRPr="00300B2B">
        <w:rPr>
          <w:b/>
          <w:bCs/>
        </w:rPr>
        <w:t>.</w:t>
      </w:r>
      <w:r w:rsidRPr="00300B2B">
        <w:t xml:space="preserve"> </w:t>
      </w:r>
      <w:r>
        <w:t>R</w:t>
      </w:r>
      <w:r w:rsidRPr="00300B2B">
        <w:t xml:space="preserve">esults of multivariable linear regression analyses (difference in </w:t>
      </w:r>
      <w:r w:rsidR="0077317E">
        <w:t>scaled scores</w:t>
      </w:r>
      <w:r w:rsidRPr="00300B2B">
        <w:t xml:space="preserve"> associated with a twofold increase in exposure and 95% CI) assessing the relation of prenatal exposure to a five-chemical mixture with Wide Range Assessment of Memory and Learning, 2</w:t>
      </w:r>
      <w:r w:rsidRPr="00300B2B">
        <w:rPr>
          <w:vertAlign w:val="superscript"/>
        </w:rPr>
        <w:t>nd</w:t>
      </w:r>
      <w:r w:rsidRPr="00300B2B">
        <w:t xml:space="preserve"> Edition </w:t>
      </w:r>
      <w:r>
        <w:t>Verbal W</w:t>
      </w:r>
      <w:r w:rsidRPr="00300B2B">
        <w:t xml:space="preserve">orking </w:t>
      </w:r>
      <w:r>
        <w:t>M</w:t>
      </w:r>
      <w:r w:rsidRPr="00300B2B">
        <w:t>emory scaled scores among adolescents in the main analysis group</w:t>
      </w:r>
      <w:r>
        <w:rPr>
          <w:vertAlign w:val="superscript"/>
        </w:rPr>
        <w:t xml:space="preserve"> </w:t>
      </w:r>
      <w:r w:rsidRPr="002C657A">
        <w:t>stratified by maternal seafood consumption</w:t>
      </w:r>
      <w:r>
        <w:t xml:space="preserve"> during pregnancy…………………</w:t>
      </w:r>
      <w:r w:rsidR="0077317E">
        <w:t>...</w:t>
      </w:r>
      <w:r>
        <w:t>12</w:t>
      </w:r>
    </w:p>
    <w:p w14:paraId="25220E08" w14:textId="77777777" w:rsidR="008104AA" w:rsidRDefault="008104AA" w:rsidP="00300B2B">
      <w:pPr>
        <w:jc w:val="both"/>
      </w:pPr>
    </w:p>
    <w:p w14:paraId="0D1B9CA1" w14:textId="77547A1E" w:rsidR="007006E7" w:rsidRDefault="007006E7" w:rsidP="00300B2B">
      <w:pPr>
        <w:jc w:val="both"/>
      </w:pPr>
    </w:p>
    <w:p w14:paraId="1C7B1D57" w14:textId="2E3A39FD" w:rsidR="007006E7" w:rsidRPr="00300B2B" w:rsidRDefault="007006E7" w:rsidP="007006E7">
      <w:pPr>
        <w:jc w:val="center"/>
      </w:pPr>
      <w:r w:rsidRPr="00300B2B">
        <w:rPr>
          <w:b/>
          <w:color w:val="000000" w:themeColor="text1"/>
        </w:rPr>
        <w:t>Figures</w:t>
      </w:r>
    </w:p>
    <w:p w14:paraId="3A2143AF" w14:textId="77777777" w:rsidR="007006E7" w:rsidRPr="00300B2B" w:rsidRDefault="007006E7" w:rsidP="007006E7">
      <w:pPr>
        <w:jc w:val="both"/>
        <w:rPr>
          <w:b/>
          <w:bCs/>
        </w:rPr>
      </w:pPr>
    </w:p>
    <w:p w14:paraId="292E6971" w14:textId="020A88C5" w:rsidR="007006E7" w:rsidRPr="00300B2B" w:rsidRDefault="007006E7" w:rsidP="007006E7">
      <w:pPr>
        <w:jc w:val="both"/>
      </w:pPr>
      <w:r w:rsidRPr="00300B2B">
        <w:rPr>
          <w:b/>
          <w:bCs/>
        </w:rPr>
        <w:t>Supplemental Figure 1.</w:t>
      </w:r>
      <w:r w:rsidRPr="00300B2B">
        <w:t xml:space="preserve"> Estimated exposure-response functions and 95% credible intervals associating DDE, HCB, PCBs, Pb, Mn, MeHg, and As with the Wide Range Assessment of Memory and Learning 2</w:t>
      </w:r>
      <w:r w:rsidRPr="00300B2B">
        <w:rPr>
          <w:vertAlign w:val="superscript"/>
        </w:rPr>
        <w:t>nd</w:t>
      </w:r>
      <w:r w:rsidRPr="00300B2B">
        <w:t xml:space="preserve"> Edition working memory scaled scores, where all of the remaining exposures are assigned to their median value, among adolescents in the secondary analysis group</w:t>
      </w:r>
      <w:r w:rsidR="00F44D5F">
        <w:t>……………………………………………………………………………………………..1</w:t>
      </w:r>
      <w:r w:rsidR="00DB3CD1">
        <w:t>3</w:t>
      </w:r>
    </w:p>
    <w:p w14:paraId="748FD7DC" w14:textId="77777777" w:rsidR="007006E7" w:rsidRPr="00300B2B" w:rsidRDefault="007006E7" w:rsidP="007006E7">
      <w:pPr>
        <w:rPr>
          <w:b/>
          <w:bCs/>
        </w:rPr>
      </w:pPr>
    </w:p>
    <w:p w14:paraId="4D58FB85" w14:textId="692DABFB" w:rsidR="007006E7" w:rsidRPr="00300B2B" w:rsidRDefault="007006E7" w:rsidP="007006E7">
      <w:pPr>
        <w:jc w:val="both"/>
      </w:pPr>
      <w:r w:rsidRPr="00300B2B">
        <w:rPr>
          <w:b/>
          <w:bCs/>
        </w:rPr>
        <w:t>Supplemental Figure 2.</w:t>
      </w:r>
      <w:r w:rsidRPr="00300B2B">
        <w:t xml:space="preserve"> Bivariate exposure-response functions associating each of</w:t>
      </w:r>
      <w:r>
        <w:t xml:space="preserve"> </w:t>
      </w:r>
      <w:r w:rsidRPr="00300B2B">
        <w:t>7</w:t>
      </w:r>
      <w:r>
        <w:t xml:space="preserve"> </w:t>
      </w:r>
      <w:r w:rsidRPr="00300B2B">
        <w:t>exposures (DDE, HCB, PCBs, Pb, Mn, MeHg, As) and a second exposure fixed at various quantiles with the Wide Range Assessment of Memory and Learning 2</w:t>
      </w:r>
      <w:r w:rsidRPr="00300B2B">
        <w:rPr>
          <w:vertAlign w:val="superscript"/>
        </w:rPr>
        <w:t>nd</w:t>
      </w:r>
      <w:r w:rsidRPr="00300B2B">
        <w:t xml:space="preserve"> Edition working memory scaled scores, while the remaining exposures are assigned to their median value, among adolescents in the secondary analysis group</w:t>
      </w:r>
      <w:r w:rsidR="00F44D5F">
        <w:t>…………………………………………………………………………1</w:t>
      </w:r>
      <w:r w:rsidR="00DB3CD1">
        <w:t>4</w:t>
      </w:r>
      <w:r w:rsidRPr="00300B2B">
        <w:t xml:space="preserve"> </w:t>
      </w:r>
    </w:p>
    <w:p w14:paraId="69B60D08" w14:textId="77777777" w:rsidR="007006E7" w:rsidRPr="00300B2B" w:rsidRDefault="007006E7" w:rsidP="007006E7">
      <w:pPr>
        <w:jc w:val="both"/>
        <w:rPr>
          <w:b/>
          <w:bCs/>
        </w:rPr>
      </w:pPr>
    </w:p>
    <w:p w14:paraId="081EE572" w14:textId="182BA1CB" w:rsidR="007006E7" w:rsidRPr="00300B2B" w:rsidRDefault="007006E7" w:rsidP="007006E7">
      <w:pPr>
        <w:jc w:val="both"/>
        <w:rPr>
          <w:b/>
          <w:bCs/>
        </w:rPr>
      </w:pPr>
      <w:r w:rsidRPr="00300B2B">
        <w:rPr>
          <w:b/>
          <w:bCs/>
        </w:rPr>
        <w:t>Supplemental Figure 3.</w:t>
      </w:r>
      <w:r w:rsidRPr="00300B2B">
        <w:t xml:space="preserve"> Joint association of the chemical mixture composed of DDE, HCB, PCBs, Pb, Mn, MeHg, and As (estimates and 95% credible intervals) with the Wide Range Assessment of Memory and Learning 2</w:t>
      </w:r>
      <w:r w:rsidRPr="00300B2B">
        <w:rPr>
          <w:vertAlign w:val="superscript"/>
        </w:rPr>
        <w:t>nd</w:t>
      </w:r>
      <w:r w:rsidRPr="00300B2B">
        <w:t xml:space="preserve"> Edition working memory scaled scores, comparing chemical mixture levels at various percentiles compared to their median levels, among adolescents in the secondary analysis group</w:t>
      </w:r>
      <w:r w:rsidR="00F44D5F">
        <w:t>…………………………………………………………………</w:t>
      </w:r>
      <w:r w:rsidR="00443642">
        <w:t>..</w:t>
      </w:r>
      <w:r w:rsidR="00F44D5F">
        <w:t>1</w:t>
      </w:r>
      <w:r w:rsidR="00DB3CD1">
        <w:t>5</w:t>
      </w:r>
    </w:p>
    <w:p w14:paraId="7EDDC27C" w14:textId="77777777" w:rsidR="007006E7" w:rsidRPr="00300B2B" w:rsidRDefault="007006E7" w:rsidP="00300B2B">
      <w:pPr>
        <w:jc w:val="both"/>
      </w:pPr>
    </w:p>
    <w:p w14:paraId="785FDCB4" w14:textId="77777777" w:rsidR="00300B2B" w:rsidRPr="00300B2B" w:rsidRDefault="00300B2B" w:rsidP="00300B2B">
      <w:pPr>
        <w:jc w:val="center"/>
        <w:rPr>
          <w:b/>
          <w:color w:val="000000" w:themeColor="text1"/>
        </w:rPr>
        <w:sectPr w:rsidR="00300B2B" w:rsidRPr="00300B2B" w:rsidSect="00350393">
          <w:footerReference w:type="even" r:id="rId7"/>
          <w:footerReference w:type="default" r:id="rId8"/>
          <w:pgSz w:w="12240" w:h="15840"/>
          <w:pgMar w:top="1440" w:right="1440" w:bottom="1440" w:left="1440" w:header="720" w:footer="720" w:gutter="0"/>
          <w:cols w:space="720"/>
          <w:docGrid w:linePitch="360"/>
        </w:sectPr>
      </w:pPr>
    </w:p>
    <w:p w14:paraId="10A2D03E" w14:textId="77777777" w:rsidR="00300B2B" w:rsidRPr="00300B2B" w:rsidRDefault="00300B2B" w:rsidP="00300B2B">
      <w:pPr>
        <w:jc w:val="center"/>
        <w:rPr>
          <w:b/>
          <w:color w:val="000000" w:themeColor="text1"/>
        </w:rPr>
      </w:pPr>
      <w:r w:rsidRPr="00300B2B">
        <w:rPr>
          <w:b/>
          <w:color w:val="000000" w:themeColor="text1"/>
        </w:rPr>
        <w:lastRenderedPageBreak/>
        <w:t>Supplemental Tables</w:t>
      </w:r>
    </w:p>
    <w:p w14:paraId="511B8EE6" w14:textId="77777777" w:rsidR="00300B2B" w:rsidRPr="00300B2B" w:rsidRDefault="00300B2B" w:rsidP="00300B2B">
      <w:pPr>
        <w:rPr>
          <w:b/>
          <w:bCs/>
        </w:rPr>
      </w:pPr>
    </w:p>
    <w:p w14:paraId="2945E61F" w14:textId="2EEB2EB8" w:rsidR="00300B2B" w:rsidRPr="00300B2B" w:rsidRDefault="00300B2B" w:rsidP="00300B2B">
      <w:pPr>
        <w:jc w:val="both"/>
      </w:pPr>
      <w:r w:rsidRPr="00300B2B">
        <w:rPr>
          <w:b/>
          <w:bCs/>
        </w:rPr>
        <w:t>Supplemental Table 1.</w:t>
      </w:r>
      <w:r w:rsidRPr="00300B2B">
        <w:t xml:space="preserve"> Sex-stratified results of multivariable linear regression analyses (difference in </w:t>
      </w:r>
      <w:r w:rsidR="0077317E">
        <w:t>scaled scores</w:t>
      </w:r>
      <w:r w:rsidRPr="00300B2B">
        <w:t xml:space="preserve"> associated with a twofold increase in exposure and 95% CI)</w:t>
      </w:r>
      <w:r w:rsidRPr="00300B2B">
        <w:rPr>
          <w:vertAlign w:val="superscript"/>
        </w:rPr>
        <w:t>1</w:t>
      </w:r>
      <w:r w:rsidRPr="00300B2B">
        <w:t xml:space="preserve">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Pr="00300B2B">
        <w:rPr>
          <w:vertAlign w:val="superscript"/>
        </w:rPr>
        <w:t>2</w:t>
      </w:r>
      <w:r w:rsidRPr="00300B2B">
        <w:t>.</w:t>
      </w:r>
    </w:p>
    <w:p w14:paraId="799A018F" w14:textId="77777777" w:rsidR="00300B2B" w:rsidRPr="00300B2B" w:rsidRDefault="00300B2B" w:rsidP="00300B2B">
      <w:pPr>
        <w:jc w:val="both"/>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76"/>
        <w:gridCol w:w="1699"/>
        <w:gridCol w:w="1619"/>
        <w:gridCol w:w="632"/>
        <w:gridCol w:w="1619"/>
        <w:gridCol w:w="1621"/>
        <w:gridCol w:w="629"/>
        <w:gridCol w:w="1619"/>
        <w:gridCol w:w="1621"/>
        <w:gridCol w:w="715"/>
      </w:tblGrid>
      <w:tr w:rsidR="00300B2B" w:rsidRPr="00300B2B" w14:paraId="06C6AE3A" w14:textId="77777777" w:rsidTr="00A92BBE">
        <w:trPr>
          <w:trHeight w:val="158"/>
          <w:jc w:val="center"/>
        </w:trPr>
        <w:tc>
          <w:tcPr>
            <w:tcW w:w="454" w:type="pct"/>
            <w:tcBorders>
              <w:top w:val="single" w:sz="4" w:space="0" w:color="auto"/>
              <w:right w:val="single" w:sz="4" w:space="0" w:color="auto"/>
            </w:tcBorders>
            <w:vAlign w:val="center"/>
          </w:tcPr>
          <w:p w14:paraId="243AC409" w14:textId="77777777" w:rsidR="00300B2B" w:rsidRPr="00300B2B" w:rsidRDefault="00300B2B" w:rsidP="00A92BBE">
            <w:pPr>
              <w:jc w:val="center"/>
              <w:rPr>
                <w:sz w:val="18"/>
                <w:szCs w:val="18"/>
              </w:rPr>
            </w:pPr>
          </w:p>
        </w:tc>
        <w:tc>
          <w:tcPr>
            <w:tcW w:w="1525" w:type="pct"/>
            <w:gridSpan w:val="3"/>
            <w:tcBorders>
              <w:top w:val="single" w:sz="4" w:space="0" w:color="auto"/>
              <w:left w:val="single" w:sz="4" w:space="0" w:color="auto"/>
              <w:right w:val="single" w:sz="4" w:space="0" w:color="auto"/>
            </w:tcBorders>
          </w:tcPr>
          <w:p w14:paraId="7D7F551F" w14:textId="77777777" w:rsidR="00300B2B" w:rsidRPr="00300B2B" w:rsidRDefault="00300B2B" w:rsidP="00A92BBE">
            <w:pPr>
              <w:jc w:val="center"/>
              <w:rPr>
                <w:sz w:val="18"/>
                <w:szCs w:val="18"/>
              </w:rPr>
            </w:pPr>
            <w:r w:rsidRPr="00300B2B">
              <w:rPr>
                <w:sz w:val="18"/>
                <w:szCs w:val="18"/>
              </w:rPr>
              <w:t>Verbal Working Memory</w:t>
            </w:r>
          </w:p>
        </w:tc>
        <w:tc>
          <w:tcPr>
            <w:tcW w:w="1494" w:type="pct"/>
            <w:gridSpan w:val="3"/>
            <w:tcBorders>
              <w:top w:val="single" w:sz="4" w:space="0" w:color="auto"/>
              <w:left w:val="single" w:sz="4" w:space="0" w:color="auto"/>
              <w:bottom w:val="nil"/>
              <w:right w:val="single" w:sz="4" w:space="0" w:color="auto"/>
            </w:tcBorders>
          </w:tcPr>
          <w:p w14:paraId="18F18DE2" w14:textId="77777777" w:rsidR="00300B2B" w:rsidRPr="00300B2B" w:rsidRDefault="00300B2B" w:rsidP="00A92BBE">
            <w:pPr>
              <w:jc w:val="center"/>
              <w:rPr>
                <w:sz w:val="18"/>
                <w:szCs w:val="18"/>
              </w:rPr>
            </w:pPr>
            <w:r w:rsidRPr="00300B2B">
              <w:rPr>
                <w:sz w:val="18"/>
                <w:szCs w:val="18"/>
              </w:rPr>
              <w:t>Symbolic Working Memory</w:t>
            </w:r>
          </w:p>
        </w:tc>
        <w:tc>
          <w:tcPr>
            <w:tcW w:w="1527" w:type="pct"/>
            <w:gridSpan w:val="3"/>
            <w:tcBorders>
              <w:top w:val="single" w:sz="4" w:space="0" w:color="auto"/>
              <w:left w:val="single" w:sz="4" w:space="0" w:color="auto"/>
              <w:bottom w:val="nil"/>
              <w:right w:val="single" w:sz="4" w:space="0" w:color="auto"/>
            </w:tcBorders>
          </w:tcPr>
          <w:p w14:paraId="05DCE841" w14:textId="60D66214" w:rsidR="00300B2B" w:rsidRPr="00300B2B" w:rsidRDefault="00300B2B" w:rsidP="00A92BBE">
            <w:pPr>
              <w:jc w:val="center"/>
              <w:rPr>
                <w:sz w:val="18"/>
                <w:szCs w:val="18"/>
              </w:rPr>
            </w:pPr>
            <w:r w:rsidRPr="00300B2B">
              <w:rPr>
                <w:sz w:val="18"/>
                <w:szCs w:val="18"/>
              </w:rPr>
              <w:t>Working Memory Index</w:t>
            </w:r>
          </w:p>
        </w:tc>
      </w:tr>
      <w:tr w:rsidR="00300B2B" w:rsidRPr="00300B2B" w14:paraId="3C7E92C7" w14:textId="77777777" w:rsidTr="00A92BBE">
        <w:trPr>
          <w:trHeight w:val="158"/>
          <w:jc w:val="center"/>
        </w:trPr>
        <w:tc>
          <w:tcPr>
            <w:tcW w:w="454" w:type="pct"/>
            <w:tcBorders>
              <w:right w:val="single" w:sz="4" w:space="0" w:color="auto"/>
            </w:tcBorders>
            <w:vAlign w:val="center"/>
          </w:tcPr>
          <w:p w14:paraId="0F16ABC8" w14:textId="77777777" w:rsidR="00300B2B" w:rsidRPr="00300B2B" w:rsidRDefault="00300B2B" w:rsidP="00A92BBE">
            <w:pPr>
              <w:jc w:val="center"/>
              <w:rPr>
                <w:sz w:val="18"/>
                <w:szCs w:val="18"/>
              </w:rPr>
            </w:pPr>
          </w:p>
        </w:tc>
        <w:tc>
          <w:tcPr>
            <w:tcW w:w="1281" w:type="pct"/>
            <w:gridSpan w:val="2"/>
            <w:tcBorders>
              <w:left w:val="single" w:sz="4" w:space="0" w:color="auto"/>
            </w:tcBorders>
          </w:tcPr>
          <w:p w14:paraId="73C8E0C9" w14:textId="77777777" w:rsidR="00300B2B" w:rsidRPr="00300B2B" w:rsidRDefault="00300B2B" w:rsidP="00A92BBE">
            <w:pPr>
              <w:jc w:val="center"/>
              <w:rPr>
                <w:sz w:val="18"/>
                <w:szCs w:val="18"/>
              </w:rPr>
            </w:pPr>
          </w:p>
        </w:tc>
        <w:tc>
          <w:tcPr>
            <w:tcW w:w="244" w:type="pct"/>
            <w:tcBorders>
              <w:right w:val="single" w:sz="4" w:space="0" w:color="auto"/>
            </w:tcBorders>
          </w:tcPr>
          <w:p w14:paraId="7C6463A5" w14:textId="77777777" w:rsidR="00300B2B" w:rsidRPr="00300B2B" w:rsidRDefault="00300B2B" w:rsidP="00A92BBE">
            <w:pPr>
              <w:jc w:val="center"/>
              <w:rPr>
                <w:sz w:val="18"/>
                <w:szCs w:val="18"/>
              </w:rPr>
            </w:pPr>
          </w:p>
        </w:tc>
        <w:tc>
          <w:tcPr>
            <w:tcW w:w="1251" w:type="pct"/>
            <w:gridSpan w:val="2"/>
            <w:tcBorders>
              <w:top w:val="nil"/>
              <w:left w:val="single" w:sz="4" w:space="0" w:color="auto"/>
              <w:bottom w:val="nil"/>
            </w:tcBorders>
          </w:tcPr>
          <w:p w14:paraId="324FAF0C" w14:textId="77777777" w:rsidR="00300B2B" w:rsidRPr="00300B2B" w:rsidRDefault="00300B2B" w:rsidP="00A92BBE">
            <w:pPr>
              <w:jc w:val="center"/>
              <w:rPr>
                <w:sz w:val="18"/>
                <w:szCs w:val="18"/>
              </w:rPr>
            </w:pPr>
          </w:p>
        </w:tc>
        <w:tc>
          <w:tcPr>
            <w:tcW w:w="243" w:type="pct"/>
            <w:tcBorders>
              <w:top w:val="nil"/>
              <w:bottom w:val="nil"/>
              <w:right w:val="single" w:sz="4" w:space="0" w:color="auto"/>
            </w:tcBorders>
          </w:tcPr>
          <w:p w14:paraId="35FB2DCF" w14:textId="77777777" w:rsidR="00300B2B" w:rsidRPr="00300B2B" w:rsidRDefault="00300B2B" w:rsidP="00A92BBE">
            <w:pPr>
              <w:jc w:val="center"/>
              <w:rPr>
                <w:sz w:val="18"/>
                <w:szCs w:val="18"/>
              </w:rPr>
            </w:pPr>
          </w:p>
        </w:tc>
        <w:tc>
          <w:tcPr>
            <w:tcW w:w="1251" w:type="pct"/>
            <w:gridSpan w:val="2"/>
            <w:tcBorders>
              <w:top w:val="nil"/>
              <w:left w:val="single" w:sz="4" w:space="0" w:color="auto"/>
              <w:bottom w:val="nil"/>
              <w:right w:val="nil"/>
            </w:tcBorders>
          </w:tcPr>
          <w:p w14:paraId="00193EDC" w14:textId="77777777" w:rsidR="00300B2B" w:rsidRPr="00300B2B" w:rsidRDefault="00300B2B" w:rsidP="00A92BBE">
            <w:pPr>
              <w:jc w:val="center"/>
              <w:rPr>
                <w:sz w:val="18"/>
                <w:szCs w:val="18"/>
              </w:rPr>
            </w:pPr>
          </w:p>
        </w:tc>
        <w:tc>
          <w:tcPr>
            <w:tcW w:w="276" w:type="pct"/>
            <w:tcBorders>
              <w:top w:val="nil"/>
              <w:left w:val="nil"/>
              <w:bottom w:val="nil"/>
              <w:right w:val="single" w:sz="4" w:space="0" w:color="auto"/>
            </w:tcBorders>
          </w:tcPr>
          <w:p w14:paraId="638D3D89" w14:textId="77777777" w:rsidR="00300B2B" w:rsidRPr="00300B2B" w:rsidRDefault="00300B2B" w:rsidP="00A92BBE">
            <w:pPr>
              <w:jc w:val="center"/>
              <w:rPr>
                <w:sz w:val="18"/>
                <w:szCs w:val="18"/>
              </w:rPr>
            </w:pPr>
          </w:p>
        </w:tc>
      </w:tr>
      <w:tr w:rsidR="00300B2B" w:rsidRPr="00300B2B" w14:paraId="68DA29ED" w14:textId="77777777" w:rsidTr="00A92BBE">
        <w:trPr>
          <w:trHeight w:val="158"/>
          <w:jc w:val="center"/>
        </w:trPr>
        <w:tc>
          <w:tcPr>
            <w:tcW w:w="454" w:type="pct"/>
            <w:tcBorders>
              <w:top w:val="nil"/>
              <w:bottom w:val="single" w:sz="4" w:space="0" w:color="auto"/>
              <w:right w:val="single" w:sz="4" w:space="0" w:color="auto"/>
            </w:tcBorders>
            <w:vAlign w:val="center"/>
          </w:tcPr>
          <w:p w14:paraId="5ED1B3E2" w14:textId="77777777" w:rsidR="00300B2B" w:rsidRPr="00300B2B" w:rsidRDefault="00300B2B" w:rsidP="00A92BBE">
            <w:pPr>
              <w:jc w:val="center"/>
              <w:rPr>
                <w:sz w:val="18"/>
                <w:szCs w:val="18"/>
              </w:rPr>
            </w:pPr>
          </w:p>
        </w:tc>
        <w:tc>
          <w:tcPr>
            <w:tcW w:w="656" w:type="pct"/>
            <w:tcBorders>
              <w:top w:val="nil"/>
              <w:left w:val="single" w:sz="4" w:space="0" w:color="auto"/>
              <w:bottom w:val="single" w:sz="4" w:space="0" w:color="auto"/>
            </w:tcBorders>
          </w:tcPr>
          <w:p w14:paraId="2DEECBE8" w14:textId="77777777" w:rsidR="00300B2B" w:rsidRPr="00300B2B" w:rsidRDefault="00300B2B" w:rsidP="00A92BBE">
            <w:pPr>
              <w:jc w:val="center"/>
              <w:rPr>
                <w:sz w:val="18"/>
                <w:szCs w:val="18"/>
              </w:rPr>
            </w:pPr>
            <w:r w:rsidRPr="00300B2B">
              <w:rPr>
                <w:sz w:val="18"/>
                <w:szCs w:val="18"/>
              </w:rPr>
              <w:t>Males</w:t>
            </w:r>
          </w:p>
          <w:p w14:paraId="3D113EDA" w14:textId="77777777" w:rsidR="00300B2B" w:rsidRPr="00300B2B" w:rsidRDefault="00300B2B" w:rsidP="00A92BBE">
            <w:pPr>
              <w:jc w:val="center"/>
              <w:rPr>
                <w:sz w:val="18"/>
                <w:szCs w:val="18"/>
              </w:rPr>
            </w:pPr>
            <w:r w:rsidRPr="00300B2B">
              <w:rPr>
                <w:sz w:val="18"/>
                <w:szCs w:val="18"/>
              </w:rPr>
              <w:t>Difference (95% CI)</w:t>
            </w:r>
          </w:p>
        </w:tc>
        <w:tc>
          <w:tcPr>
            <w:tcW w:w="625" w:type="pct"/>
            <w:tcBorders>
              <w:top w:val="nil"/>
              <w:bottom w:val="single" w:sz="4" w:space="0" w:color="auto"/>
            </w:tcBorders>
          </w:tcPr>
          <w:p w14:paraId="59A4F42E" w14:textId="77777777" w:rsidR="00300B2B" w:rsidRPr="00300B2B" w:rsidRDefault="00300B2B" w:rsidP="00A92BBE">
            <w:pPr>
              <w:jc w:val="center"/>
              <w:rPr>
                <w:sz w:val="18"/>
                <w:szCs w:val="18"/>
              </w:rPr>
            </w:pPr>
            <w:r w:rsidRPr="00300B2B">
              <w:rPr>
                <w:sz w:val="18"/>
                <w:szCs w:val="18"/>
              </w:rPr>
              <w:t>Females</w:t>
            </w:r>
          </w:p>
          <w:p w14:paraId="28387163" w14:textId="77777777" w:rsidR="00300B2B" w:rsidRPr="00300B2B" w:rsidRDefault="00300B2B" w:rsidP="00A92BBE">
            <w:pPr>
              <w:jc w:val="center"/>
              <w:rPr>
                <w:sz w:val="18"/>
                <w:szCs w:val="18"/>
              </w:rPr>
            </w:pPr>
            <w:r w:rsidRPr="00300B2B">
              <w:rPr>
                <w:sz w:val="18"/>
                <w:szCs w:val="18"/>
              </w:rPr>
              <w:t>Difference (95% CI)</w:t>
            </w:r>
          </w:p>
        </w:tc>
        <w:tc>
          <w:tcPr>
            <w:tcW w:w="244" w:type="pct"/>
            <w:tcBorders>
              <w:top w:val="nil"/>
              <w:bottom w:val="single" w:sz="4" w:space="0" w:color="auto"/>
              <w:right w:val="single" w:sz="4" w:space="0" w:color="auto"/>
            </w:tcBorders>
          </w:tcPr>
          <w:p w14:paraId="1862B34A" w14:textId="77777777" w:rsidR="00300B2B" w:rsidRPr="00300B2B" w:rsidRDefault="00300B2B" w:rsidP="00A92BBE">
            <w:pPr>
              <w:jc w:val="center"/>
              <w:rPr>
                <w:sz w:val="18"/>
                <w:szCs w:val="18"/>
              </w:rPr>
            </w:pPr>
            <w:r w:rsidRPr="00300B2B">
              <w:rPr>
                <w:sz w:val="18"/>
                <w:szCs w:val="18"/>
              </w:rPr>
              <w:t>p</w:t>
            </w:r>
            <w:r w:rsidRPr="00300B2B">
              <w:rPr>
                <w:sz w:val="18"/>
                <w:szCs w:val="18"/>
                <w:vertAlign w:val="superscript"/>
              </w:rPr>
              <w:t>3</w:t>
            </w:r>
          </w:p>
        </w:tc>
        <w:tc>
          <w:tcPr>
            <w:tcW w:w="625" w:type="pct"/>
            <w:tcBorders>
              <w:top w:val="nil"/>
              <w:left w:val="single" w:sz="4" w:space="0" w:color="auto"/>
              <w:bottom w:val="single" w:sz="4" w:space="0" w:color="auto"/>
            </w:tcBorders>
          </w:tcPr>
          <w:p w14:paraId="1D84ECEF" w14:textId="77777777" w:rsidR="00300B2B" w:rsidRPr="00300B2B" w:rsidRDefault="00300B2B" w:rsidP="00A92BBE">
            <w:pPr>
              <w:jc w:val="center"/>
              <w:rPr>
                <w:sz w:val="18"/>
                <w:szCs w:val="18"/>
              </w:rPr>
            </w:pPr>
            <w:r w:rsidRPr="00300B2B">
              <w:rPr>
                <w:sz w:val="18"/>
                <w:szCs w:val="18"/>
              </w:rPr>
              <w:t>Males</w:t>
            </w:r>
          </w:p>
          <w:p w14:paraId="0F825881" w14:textId="77777777" w:rsidR="00300B2B" w:rsidRPr="00300B2B" w:rsidRDefault="00300B2B" w:rsidP="00A92BBE">
            <w:pPr>
              <w:jc w:val="center"/>
              <w:rPr>
                <w:sz w:val="18"/>
                <w:szCs w:val="18"/>
              </w:rPr>
            </w:pPr>
            <w:r w:rsidRPr="00300B2B">
              <w:rPr>
                <w:sz w:val="18"/>
                <w:szCs w:val="18"/>
              </w:rPr>
              <w:t>Difference (95% CI)</w:t>
            </w:r>
          </w:p>
        </w:tc>
        <w:tc>
          <w:tcPr>
            <w:tcW w:w="626" w:type="pct"/>
            <w:tcBorders>
              <w:top w:val="nil"/>
              <w:bottom w:val="single" w:sz="4" w:space="0" w:color="auto"/>
            </w:tcBorders>
          </w:tcPr>
          <w:p w14:paraId="168A11E0" w14:textId="77777777" w:rsidR="00300B2B" w:rsidRPr="00300B2B" w:rsidRDefault="00300B2B" w:rsidP="00A92BBE">
            <w:pPr>
              <w:jc w:val="center"/>
              <w:rPr>
                <w:sz w:val="18"/>
                <w:szCs w:val="18"/>
              </w:rPr>
            </w:pPr>
            <w:r w:rsidRPr="00300B2B">
              <w:rPr>
                <w:sz w:val="18"/>
                <w:szCs w:val="18"/>
              </w:rPr>
              <w:t>Females</w:t>
            </w:r>
          </w:p>
          <w:p w14:paraId="49DC7D04" w14:textId="77777777" w:rsidR="00300B2B" w:rsidRPr="00300B2B" w:rsidRDefault="00300B2B" w:rsidP="00A92BBE">
            <w:pPr>
              <w:jc w:val="center"/>
              <w:rPr>
                <w:sz w:val="18"/>
                <w:szCs w:val="18"/>
              </w:rPr>
            </w:pPr>
            <w:r w:rsidRPr="00300B2B">
              <w:rPr>
                <w:sz w:val="18"/>
                <w:szCs w:val="18"/>
              </w:rPr>
              <w:t>Difference (95% CI)</w:t>
            </w:r>
          </w:p>
        </w:tc>
        <w:tc>
          <w:tcPr>
            <w:tcW w:w="243" w:type="pct"/>
            <w:tcBorders>
              <w:top w:val="nil"/>
              <w:bottom w:val="single" w:sz="4" w:space="0" w:color="auto"/>
              <w:right w:val="single" w:sz="4" w:space="0" w:color="auto"/>
            </w:tcBorders>
          </w:tcPr>
          <w:p w14:paraId="2AB4D699" w14:textId="77777777" w:rsidR="00300B2B" w:rsidRPr="00300B2B" w:rsidRDefault="00300B2B" w:rsidP="00A92BBE">
            <w:pPr>
              <w:jc w:val="center"/>
              <w:rPr>
                <w:sz w:val="18"/>
                <w:szCs w:val="18"/>
              </w:rPr>
            </w:pPr>
            <w:r w:rsidRPr="00300B2B">
              <w:rPr>
                <w:sz w:val="18"/>
                <w:szCs w:val="18"/>
              </w:rPr>
              <w:t>p</w:t>
            </w:r>
            <w:r w:rsidRPr="00300B2B">
              <w:rPr>
                <w:sz w:val="18"/>
                <w:szCs w:val="18"/>
                <w:vertAlign w:val="superscript"/>
              </w:rPr>
              <w:t>3</w:t>
            </w:r>
          </w:p>
        </w:tc>
        <w:tc>
          <w:tcPr>
            <w:tcW w:w="625" w:type="pct"/>
            <w:tcBorders>
              <w:top w:val="nil"/>
              <w:left w:val="single" w:sz="4" w:space="0" w:color="auto"/>
              <w:bottom w:val="single" w:sz="4" w:space="0" w:color="auto"/>
            </w:tcBorders>
          </w:tcPr>
          <w:p w14:paraId="769984BE" w14:textId="77777777" w:rsidR="00300B2B" w:rsidRPr="00300B2B" w:rsidRDefault="00300B2B" w:rsidP="00A92BBE">
            <w:pPr>
              <w:jc w:val="center"/>
              <w:rPr>
                <w:sz w:val="18"/>
                <w:szCs w:val="18"/>
              </w:rPr>
            </w:pPr>
            <w:r w:rsidRPr="00300B2B">
              <w:rPr>
                <w:sz w:val="18"/>
                <w:szCs w:val="18"/>
              </w:rPr>
              <w:t>Males</w:t>
            </w:r>
          </w:p>
          <w:p w14:paraId="7A867311" w14:textId="77777777" w:rsidR="00300B2B" w:rsidRPr="00300B2B" w:rsidRDefault="00300B2B" w:rsidP="00A92BBE">
            <w:pPr>
              <w:jc w:val="center"/>
              <w:rPr>
                <w:sz w:val="18"/>
                <w:szCs w:val="18"/>
              </w:rPr>
            </w:pPr>
            <w:r w:rsidRPr="00300B2B">
              <w:rPr>
                <w:sz w:val="18"/>
                <w:szCs w:val="18"/>
              </w:rPr>
              <w:t>Difference (95% CI)</w:t>
            </w:r>
          </w:p>
        </w:tc>
        <w:tc>
          <w:tcPr>
            <w:tcW w:w="626" w:type="pct"/>
            <w:tcBorders>
              <w:top w:val="nil"/>
              <w:bottom w:val="single" w:sz="4" w:space="0" w:color="auto"/>
              <w:right w:val="nil"/>
            </w:tcBorders>
          </w:tcPr>
          <w:p w14:paraId="12F951BC" w14:textId="77777777" w:rsidR="00300B2B" w:rsidRPr="00300B2B" w:rsidRDefault="00300B2B" w:rsidP="00A92BBE">
            <w:pPr>
              <w:jc w:val="center"/>
              <w:rPr>
                <w:sz w:val="18"/>
                <w:szCs w:val="18"/>
              </w:rPr>
            </w:pPr>
            <w:r w:rsidRPr="00300B2B">
              <w:rPr>
                <w:sz w:val="18"/>
                <w:szCs w:val="18"/>
              </w:rPr>
              <w:t>Females</w:t>
            </w:r>
          </w:p>
          <w:p w14:paraId="01C144D6" w14:textId="77777777" w:rsidR="00300B2B" w:rsidRPr="00300B2B" w:rsidRDefault="00300B2B" w:rsidP="00A92BBE">
            <w:pPr>
              <w:jc w:val="center"/>
              <w:rPr>
                <w:sz w:val="18"/>
                <w:szCs w:val="18"/>
              </w:rPr>
            </w:pPr>
            <w:r w:rsidRPr="00300B2B">
              <w:rPr>
                <w:sz w:val="18"/>
                <w:szCs w:val="18"/>
              </w:rPr>
              <w:t>Difference (95% CI)</w:t>
            </w:r>
          </w:p>
        </w:tc>
        <w:tc>
          <w:tcPr>
            <w:tcW w:w="276" w:type="pct"/>
            <w:tcBorders>
              <w:top w:val="nil"/>
              <w:left w:val="nil"/>
              <w:bottom w:val="single" w:sz="4" w:space="0" w:color="auto"/>
              <w:right w:val="single" w:sz="4" w:space="0" w:color="auto"/>
            </w:tcBorders>
          </w:tcPr>
          <w:p w14:paraId="6E7A674F" w14:textId="77777777" w:rsidR="00300B2B" w:rsidRPr="00300B2B" w:rsidRDefault="00300B2B" w:rsidP="00A92BBE">
            <w:pPr>
              <w:jc w:val="center"/>
              <w:rPr>
                <w:sz w:val="18"/>
                <w:szCs w:val="18"/>
              </w:rPr>
            </w:pPr>
            <w:r w:rsidRPr="00300B2B">
              <w:rPr>
                <w:sz w:val="18"/>
                <w:szCs w:val="18"/>
              </w:rPr>
              <w:t>p</w:t>
            </w:r>
            <w:r w:rsidRPr="00300B2B">
              <w:rPr>
                <w:sz w:val="18"/>
                <w:szCs w:val="18"/>
                <w:vertAlign w:val="superscript"/>
              </w:rPr>
              <w:t>3</w:t>
            </w:r>
          </w:p>
        </w:tc>
      </w:tr>
      <w:tr w:rsidR="00300B2B" w:rsidRPr="00300B2B" w14:paraId="000B05F9" w14:textId="77777777" w:rsidTr="00A92BBE">
        <w:trPr>
          <w:trHeight w:val="213"/>
          <w:jc w:val="center"/>
        </w:trPr>
        <w:tc>
          <w:tcPr>
            <w:tcW w:w="454" w:type="pct"/>
            <w:tcBorders>
              <w:top w:val="single" w:sz="4" w:space="0" w:color="auto"/>
              <w:bottom w:val="nil"/>
              <w:right w:val="single" w:sz="4" w:space="0" w:color="auto"/>
            </w:tcBorders>
            <w:vAlign w:val="center"/>
          </w:tcPr>
          <w:p w14:paraId="14874CFB"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DDE</w:t>
            </w:r>
          </w:p>
        </w:tc>
        <w:tc>
          <w:tcPr>
            <w:tcW w:w="656" w:type="pct"/>
            <w:tcBorders>
              <w:top w:val="single" w:sz="4" w:space="0" w:color="auto"/>
              <w:left w:val="single" w:sz="4" w:space="0" w:color="auto"/>
              <w:bottom w:val="nil"/>
            </w:tcBorders>
          </w:tcPr>
          <w:p w14:paraId="25A0F188"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-0.30 (-0.73, 0.12)</w:t>
            </w:r>
          </w:p>
        </w:tc>
        <w:tc>
          <w:tcPr>
            <w:tcW w:w="625" w:type="pct"/>
            <w:tcBorders>
              <w:top w:val="single" w:sz="4" w:space="0" w:color="auto"/>
              <w:bottom w:val="nil"/>
            </w:tcBorders>
          </w:tcPr>
          <w:p w14:paraId="2A5EB8A9"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-0.32 (-0.74, 0.10)</w:t>
            </w:r>
          </w:p>
        </w:tc>
        <w:tc>
          <w:tcPr>
            <w:tcW w:w="244" w:type="pct"/>
            <w:tcBorders>
              <w:top w:val="single" w:sz="4" w:space="0" w:color="auto"/>
              <w:bottom w:val="nil"/>
              <w:right w:val="single" w:sz="4" w:space="0" w:color="auto"/>
            </w:tcBorders>
          </w:tcPr>
          <w:p w14:paraId="0EDF0576"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1</w:t>
            </w:r>
          </w:p>
        </w:tc>
        <w:tc>
          <w:tcPr>
            <w:tcW w:w="625" w:type="pct"/>
            <w:tcBorders>
              <w:top w:val="single" w:sz="4" w:space="0" w:color="auto"/>
              <w:left w:val="single" w:sz="4" w:space="0" w:color="auto"/>
              <w:bottom w:val="nil"/>
            </w:tcBorders>
          </w:tcPr>
          <w:p w14:paraId="1CE14015"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-0.11 (-0.55, 0.32)</w:t>
            </w:r>
          </w:p>
        </w:tc>
        <w:tc>
          <w:tcPr>
            <w:tcW w:w="626" w:type="pct"/>
            <w:tcBorders>
              <w:top w:val="single" w:sz="4" w:space="0" w:color="auto"/>
              <w:bottom w:val="nil"/>
            </w:tcBorders>
          </w:tcPr>
          <w:p w14:paraId="086432A9"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-0.15 (-0.58, 0.27)</w:t>
            </w:r>
          </w:p>
        </w:tc>
        <w:tc>
          <w:tcPr>
            <w:tcW w:w="243" w:type="pct"/>
            <w:tcBorders>
              <w:top w:val="single" w:sz="4" w:space="0" w:color="auto"/>
              <w:bottom w:val="nil"/>
              <w:right w:val="single" w:sz="4" w:space="0" w:color="auto"/>
            </w:tcBorders>
          </w:tcPr>
          <w:p w14:paraId="06F82662"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0.8</w:t>
            </w:r>
          </w:p>
        </w:tc>
        <w:tc>
          <w:tcPr>
            <w:tcW w:w="625" w:type="pct"/>
            <w:tcBorders>
              <w:top w:val="single" w:sz="4" w:space="0" w:color="auto"/>
              <w:left w:val="single" w:sz="4" w:space="0" w:color="auto"/>
              <w:bottom w:val="nil"/>
            </w:tcBorders>
          </w:tcPr>
          <w:p w14:paraId="78E53EC9"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-1.15 (-3.25, 0.94)</w:t>
            </w:r>
          </w:p>
        </w:tc>
        <w:tc>
          <w:tcPr>
            <w:tcW w:w="626" w:type="pct"/>
            <w:tcBorders>
              <w:top w:val="single" w:sz="4" w:space="0" w:color="auto"/>
              <w:bottom w:val="nil"/>
              <w:right w:val="nil"/>
            </w:tcBorders>
          </w:tcPr>
          <w:p w14:paraId="0DA6A64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-1.29 (-3.26, 0.68)</w:t>
            </w:r>
          </w:p>
        </w:tc>
        <w:tc>
          <w:tcPr>
            <w:tcW w:w="276" w:type="pct"/>
            <w:tcBorders>
              <w:top w:val="single" w:sz="4" w:space="0" w:color="auto"/>
              <w:left w:val="nil"/>
              <w:bottom w:val="nil"/>
              <w:right w:val="single" w:sz="4" w:space="0" w:color="auto"/>
            </w:tcBorders>
          </w:tcPr>
          <w:p w14:paraId="4D458BA5"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0.9 </w:t>
            </w:r>
          </w:p>
        </w:tc>
      </w:tr>
      <w:tr w:rsidR="00300B2B" w:rsidRPr="00300B2B" w14:paraId="2EB4806A" w14:textId="77777777" w:rsidTr="00A92BBE">
        <w:trPr>
          <w:trHeight w:val="153"/>
          <w:jc w:val="center"/>
        </w:trPr>
        <w:tc>
          <w:tcPr>
            <w:tcW w:w="454" w:type="pct"/>
            <w:tcBorders>
              <w:top w:val="nil"/>
              <w:bottom w:val="nil"/>
              <w:right w:val="single" w:sz="4" w:space="0" w:color="auto"/>
            </w:tcBorders>
            <w:vAlign w:val="center"/>
          </w:tcPr>
          <w:p w14:paraId="41F0CA71"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HCB</w:t>
            </w:r>
          </w:p>
        </w:tc>
        <w:tc>
          <w:tcPr>
            <w:tcW w:w="656" w:type="pct"/>
            <w:tcBorders>
              <w:top w:val="nil"/>
              <w:left w:val="single" w:sz="4" w:space="0" w:color="auto"/>
              <w:bottom w:val="nil"/>
            </w:tcBorders>
          </w:tcPr>
          <w:p w14:paraId="4D93389A"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0.06 (-0.41, 0.52)</w:t>
            </w:r>
          </w:p>
        </w:tc>
        <w:tc>
          <w:tcPr>
            <w:tcW w:w="625" w:type="pct"/>
            <w:tcBorders>
              <w:top w:val="nil"/>
              <w:bottom w:val="nil"/>
            </w:tcBorders>
          </w:tcPr>
          <w:p w14:paraId="23EF5479"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0.15 (-0.28, 0.58)</w:t>
            </w:r>
          </w:p>
        </w:tc>
        <w:tc>
          <w:tcPr>
            <w:tcW w:w="244" w:type="pct"/>
            <w:tcBorders>
              <w:top w:val="nil"/>
              <w:bottom w:val="nil"/>
              <w:right w:val="single" w:sz="4" w:space="0" w:color="auto"/>
            </w:tcBorders>
          </w:tcPr>
          <w:p w14:paraId="2F886858"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0.6</w:t>
            </w:r>
          </w:p>
        </w:tc>
        <w:tc>
          <w:tcPr>
            <w:tcW w:w="625" w:type="pct"/>
            <w:tcBorders>
              <w:top w:val="nil"/>
              <w:left w:val="single" w:sz="4" w:space="0" w:color="auto"/>
              <w:bottom w:val="nil"/>
            </w:tcBorders>
          </w:tcPr>
          <w:p w14:paraId="1F17CF43"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0.09 (-0.38, 0.57)</w:t>
            </w:r>
          </w:p>
        </w:tc>
        <w:tc>
          <w:tcPr>
            <w:tcW w:w="626" w:type="pct"/>
            <w:tcBorders>
              <w:top w:val="nil"/>
              <w:bottom w:val="nil"/>
            </w:tcBorders>
          </w:tcPr>
          <w:p w14:paraId="6F77084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0.48 (0.04, 0.91)*</w:t>
            </w:r>
          </w:p>
        </w:tc>
        <w:tc>
          <w:tcPr>
            <w:tcW w:w="243" w:type="pct"/>
            <w:tcBorders>
              <w:top w:val="nil"/>
              <w:bottom w:val="nil"/>
              <w:right w:val="single" w:sz="4" w:space="0" w:color="auto"/>
            </w:tcBorders>
          </w:tcPr>
          <w:p w14:paraId="44850B1E"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0.1</w:t>
            </w:r>
          </w:p>
        </w:tc>
        <w:tc>
          <w:tcPr>
            <w:tcW w:w="625" w:type="pct"/>
            <w:tcBorders>
              <w:top w:val="nil"/>
              <w:left w:val="single" w:sz="4" w:space="0" w:color="auto"/>
              <w:bottom w:val="nil"/>
            </w:tcBorders>
          </w:tcPr>
          <w:p w14:paraId="3F0865D3"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0.46 (-1.82, 2.75)</w:t>
            </w:r>
          </w:p>
        </w:tc>
        <w:tc>
          <w:tcPr>
            <w:tcW w:w="626" w:type="pct"/>
            <w:tcBorders>
              <w:top w:val="nil"/>
              <w:bottom w:val="nil"/>
              <w:right w:val="nil"/>
            </w:tcBorders>
          </w:tcPr>
          <w:p w14:paraId="40372705"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1.72 (-0.29, 3.73)</w:t>
            </w:r>
          </w:p>
        </w:tc>
        <w:tc>
          <w:tcPr>
            <w:tcW w:w="276" w:type="pct"/>
            <w:tcBorders>
              <w:top w:val="nil"/>
              <w:left w:val="nil"/>
              <w:bottom w:val="nil"/>
              <w:right w:val="single" w:sz="4" w:space="0" w:color="auto"/>
            </w:tcBorders>
          </w:tcPr>
          <w:p w14:paraId="1EE0BCB7"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0.3 </w:t>
            </w:r>
          </w:p>
        </w:tc>
      </w:tr>
      <w:tr w:rsidR="00300B2B" w:rsidRPr="00300B2B" w14:paraId="13744461" w14:textId="77777777" w:rsidTr="00A92BBE">
        <w:trPr>
          <w:trHeight w:val="176"/>
          <w:jc w:val="center"/>
        </w:trPr>
        <w:tc>
          <w:tcPr>
            <w:tcW w:w="454" w:type="pct"/>
            <w:tcBorders>
              <w:top w:val="nil"/>
              <w:bottom w:val="nil"/>
              <w:right w:val="single" w:sz="4" w:space="0" w:color="auto"/>
            </w:tcBorders>
            <w:vAlign w:val="center"/>
          </w:tcPr>
          <w:p w14:paraId="5DAF245E"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w:t>
            </w:r>
            <w:r w:rsidRPr="00300B2B">
              <w:rPr>
                <w:sz w:val="18"/>
                <w:szCs w:val="18"/>
              </w:rPr>
              <w:sym w:font="Symbol" w:char="F053"/>
            </w:r>
            <w:r w:rsidRPr="00300B2B">
              <w:rPr>
                <w:sz w:val="18"/>
                <w:szCs w:val="18"/>
              </w:rPr>
              <w:t>PCB</w:t>
            </w:r>
            <w:r w:rsidRPr="00300B2B">
              <w:rPr>
                <w:sz w:val="18"/>
                <w:szCs w:val="18"/>
                <w:vertAlign w:val="subscript"/>
              </w:rPr>
              <w:t>4</w:t>
            </w:r>
          </w:p>
        </w:tc>
        <w:tc>
          <w:tcPr>
            <w:tcW w:w="656" w:type="pct"/>
            <w:tcBorders>
              <w:top w:val="nil"/>
              <w:left w:val="single" w:sz="4" w:space="0" w:color="auto"/>
              <w:bottom w:val="nil"/>
            </w:tcBorders>
          </w:tcPr>
          <w:p w14:paraId="23131D6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0.40 (-0.07, 0.88)</w:t>
            </w:r>
          </w:p>
        </w:tc>
        <w:tc>
          <w:tcPr>
            <w:tcW w:w="625" w:type="pct"/>
            <w:tcBorders>
              <w:top w:val="nil"/>
              <w:bottom w:val="nil"/>
            </w:tcBorders>
          </w:tcPr>
          <w:p w14:paraId="2F5B46BE"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0.31 (-0.15, 0.76)</w:t>
            </w:r>
          </w:p>
        </w:tc>
        <w:tc>
          <w:tcPr>
            <w:tcW w:w="244" w:type="pct"/>
            <w:tcBorders>
              <w:top w:val="nil"/>
              <w:bottom w:val="nil"/>
              <w:right w:val="single" w:sz="4" w:space="0" w:color="auto"/>
            </w:tcBorders>
          </w:tcPr>
          <w:p w14:paraId="5BB5B074"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0.9</w:t>
            </w:r>
          </w:p>
        </w:tc>
        <w:tc>
          <w:tcPr>
            <w:tcW w:w="625" w:type="pct"/>
            <w:tcBorders>
              <w:top w:val="nil"/>
              <w:left w:val="single" w:sz="4" w:space="0" w:color="auto"/>
              <w:bottom w:val="nil"/>
            </w:tcBorders>
          </w:tcPr>
          <w:p w14:paraId="643F2C4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0.17 (-0.31, 0.65)</w:t>
            </w:r>
          </w:p>
        </w:tc>
        <w:tc>
          <w:tcPr>
            <w:tcW w:w="626" w:type="pct"/>
            <w:tcBorders>
              <w:top w:val="nil"/>
              <w:bottom w:val="nil"/>
            </w:tcBorders>
          </w:tcPr>
          <w:p w14:paraId="66928D5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0.05 (-0.41, 0.51)</w:t>
            </w:r>
          </w:p>
        </w:tc>
        <w:tc>
          <w:tcPr>
            <w:tcW w:w="243" w:type="pct"/>
            <w:tcBorders>
              <w:top w:val="nil"/>
              <w:bottom w:val="nil"/>
              <w:right w:val="single" w:sz="4" w:space="0" w:color="auto"/>
            </w:tcBorders>
          </w:tcPr>
          <w:p w14:paraId="1F450B83"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0.9</w:t>
            </w:r>
          </w:p>
        </w:tc>
        <w:tc>
          <w:tcPr>
            <w:tcW w:w="625" w:type="pct"/>
            <w:tcBorders>
              <w:top w:val="nil"/>
              <w:left w:val="single" w:sz="4" w:space="0" w:color="auto"/>
              <w:bottom w:val="nil"/>
            </w:tcBorders>
          </w:tcPr>
          <w:p w14:paraId="36D77050"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1.56 (-0.76, 3.87)</w:t>
            </w:r>
          </w:p>
        </w:tc>
        <w:tc>
          <w:tcPr>
            <w:tcW w:w="626" w:type="pct"/>
            <w:tcBorders>
              <w:top w:val="nil"/>
              <w:bottom w:val="nil"/>
              <w:right w:val="nil"/>
            </w:tcBorders>
          </w:tcPr>
          <w:p w14:paraId="01FC9119"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1.00 (-1.13, 3.14)</w:t>
            </w:r>
          </w:p>
        </w:tc>
        <w:tc>
          <w:tcPr>
            <w:tcW w:w="276" w:type="pct"/>
            <w:tcBorders>
              <w:top w:val="nil"/>
              <w:left w:val="nil"/>
              <w:bottom w:val="nil"/>
              <w:right w:val="single" w:sz="4" w:space="0" w:color="auto"/>
            </w:tcBorders>
          </w:tcPr>
          <w:p w14:paraId="51570C00"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1 </w:t>
            </w:r>
          </w:p>
        </w:tc>
      </w:tr>
      <w:tr w:rsidR="00300B2B" w:rsidRPr="00300B2B" w14:paraId="589BDF75" w14:textId="77777777" w:rsidTr="00A92BBE">
        <w:trPr>
          <w:trHeight w:val="87"/>
          <w:jc w:val="center"/>
        </w:trPr>
        <w:tc>
          <w:tcPr>
            <w:tcW w:w="454" w:type="pct"/>
            <w:tcBorders>
              <w:top w:val="nil"/>
              <w:bottom w:val="nil"/>
              <w:right w:val="single" w:sz="4" w:space="0" w:color="auto"/>
            </w:tcBorders>
            <w:vAlign w:val="center"/>
          </w:tcPr>
          <w:p w14:paraId="6E7008B0"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Pb</w:t>
            </w:r>
          </w:p>
        </w:tc>
        <w:tc>
          <w:tcPr>
            <w:tcW w:w="656" w:type="pct"/>
            <w:tcBorders>
              <w:top w:val="nil"/>
              <w:left w:val="single" w:sz="4" w:space="0" w:color="auto"/>
              <w:bottom w:val="nil"/>
            </w:tcBorders>
          </w:tcPr>
          <w:p w14:paraId="5B0A44C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0.14 (-0.40, 0.68)</w:t>
            </w:r>
          </w:p>
        </w:tc>
        <w:tc>
          <w:tcPr>
            <w:tcW w:w="625" w:type="pct"/>
            <w:tcBorders>
              <w:top w:val="nil"/>
              <w:bottom w:val="nil"/>
            </w:tcBorders>
          </w:tcPr>
          <w:p w14:paraId="33FD04B8"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-0.27 (-0.61, 0.08)</w:t>
            </w:r>
          </w:p>
        </w:tc>
        <w:tc>
          <w:tcPr>
            <w:tcW w:w="244" w:type="pct"/>
            <w:tcBorders>
              <w:top w:val="nil"/>
              <w:bottom w:val="nil"/>
              <w:right w:val="single" w:sz="4" w:space="0" w:color="auto"/>
            </w:tcBorders>
          </w:tcPr>
          <w:p w14:paraId="0CAAE7CE"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0.2</w:t>
            </w:r>
          </w:p>
        </w:tc>
        <w:tc>
          <w:tcPr>
            <w:tcW w:w="625" w:type="pct"/>
            <w:tcBorders>
              <w:top w:val="nil"/>
              <w:left w:val="single" w:sz="4" w:space="0" w:color="auto"/>
              <w:bottom w:val="nil"/>
            </w:tcBorders>
          </w:tcPr>
          <w:p w14:paraId="138B7EF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-0.06 (-0.61, 0.49)</w:t>
            </w:r>
          </w:p>
        </w:tc>
        <w:tc>
          <w:tcPr>
            <w:tcW w:w="626" w:type="pct"/>
            <w:tcBorders>
              <w:top w:val="nil"/>
              <w:bottom w:val="nil"/>
            </w:tcBorders>
          </w:tcPr>
          <w:p w14:paraId="699274E3"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-0.14 (-0.49, 0.21)</w:t>
            </w:r>
          </w:p>
        </w:tc>
        <w:tc>
          <w:tcPr>
            <w:tcW w:w="243" w:type="pct"/>
            <w:tcBorders>
              <w:top w:val="nil"/>
              <w:bottom w:val="nil"/>
              <w:right w:val="single" w:sz="4" w:space="0" w:color="auto"/>
            </w:tcBorders>
          </w:tcPr>
          <w:p w14:paraId="329B1A48"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0.9</w:t>
            </w:r>
          </w:p>
        </w:tc>
        <w:tc>
          <w:tcPr>
            <w:tcW w:w="625" w:type="pct"/>
            <w:tcBorders>
              <w:top w:val="nil"/>
              <w:left w:val="single" w:sz="4" w:space="0" w:color="auto"/>
              <w:bottom w:val="nil"/>
            </w:tcBorders>
          </w:tcPr>
          <w:p w14:paraId="034C12A1"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0.24 (-2.41, 2.89)</w:t>
            </w:r>
          </w:p>
        </w:tc>
        <w:tc>
          <w:tcPr>
            <w:tcW w:w="626" w:type="pct"/>
            <w:tcBorders>
              <w:top w:val="nil"/>
              <w:bottom w:val="nil"/>
              <w:right w:val="nil"/>
            </w:tcBorders>
          </w:tcPr>
          <w:p w14:paraId="18734F22"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-1.15 (-2.76, 0.46)</w:t>
            </w:r>
          </w:p>
        </w:tc>
        <w:tc>
          <w:tcPr>
            <w:tcW w:w="276" w:type="pct"/>
            <w:tcBorders>
              <w:top w:val="nil"/>
              <w:left w:val="nil"/>
              <w:bottom w:val="nil"/>
              <w:right w:val="single" w:sz="4" w:space="0" w:color="auto"/>
            </w:tcBorders>
          </w:tcPr>
          <w:p w14:paraId="1AAF7804"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0.5 </w:t>
            </w:r>
          </w:p>
        </w:tc>
      </w:tr>
      <w:tr w:rsidR="00300B2B" w:rsidRPr="00300B2B" w14:paraId="487A536A" w14:textId="77777777" w:rsidTr="00A92BBE">
        <w:trPr>
          <w:trHeight w:val="87"/>
          <w:jc w:val="center"/>
        </w:trPr>
        <w:tc>
          <w:tcPr>
            <w:tcW w:w="454" w:type="pct"/>
            <w:tcBorders>
              <w:top w:val="nil"/>
              <w:bottom w:val="single" w:sz="4" w:space="0" w:color="auto"/>
              <w:right w:val="single" w:sz="4" w:space="0" w:color="auto"/>
            </w:tcBorders>
            <w:vAlign w:val="center"/>
          </w:tcPr>
          <w:p w14:paraId="6ED87992"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Mn</w:t>
            </w:r>
          </w:p>
        </w:tc>
        <w:tc>
          <w:tcPr>
            <w:tcW w:w="656" w:type="pct"/>
            <w:tcBorders>
              <w:top w:val="nil"/>
              <w:left w:val="single" w:sz="4" w:space="0" w:color="auto"/>
              <w:bottom w:val="single" w:sz="4" w:space="0" w:color="auto"/>
            </w:tcBorders>
          </w:tcPr>
          <w:p w14:paraId="01BCCFBA"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-0.88 (-1.70, -0.07)*</w:t>
            </w:r>
          </w:p>
        </w:tc>
        <w:tc>
          <w:tcPr>
            <w:tcW w:w="625" w:type="pct"/>
            <w:tcBorders>
              <w:top w:val="nil"/>
              <w:bottom w:val="single" w:sz="4" w:space="0" w:color="auto"/>
            </w:tcBorders>
          </w:tcPr>
          <w:p w14:paraId="4379C572"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-0.38 (-1.14, 0.39)</w:t>
            </w:r>
          </w:p>
        </w:tc>
        <w:tc>
          <w:tcPr>
            <w:tcW w:w="244" w:type="pct"/>
            <w:tcBorders>
              <w:top w:val="nil"/>
              <w:bottom w:val="single" w:sz="4" w:space="0" w:color="auto"/>
              <w:right w:val="single" w:sz="4" w:space="0" w:color="auto"/>
            </w:tcBorders>
          </w:tcPr>
          <w:p w14:paraId="31988D12"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0.6</w:t>
            </w:r>
          </w:p>
        </w:tc>
        <w:tc>
          <w:tcPr>
            <w:tcW w:w="625" w:type="pct"/>
            <w:tcBorders>
              <w:top w:val="nil"/>
              <w:left w:val="single" w:sz="4" w:space="0" w:color="auto"/>
              <w:bottom w:val="single" w:sz="4" w:space="0" w:color="auto"/>
            </w:tcBorders>
          </w:tcPr>
          <w:p w14:paraId="4468B02C"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0.03 (-0.80, 0.86)</w:t>
            </w:r>
          </w:p>
        </w:tc>
        <w:tc>
          <w:tcPr>
            <w:tcW w:w="626" w:type="pct"/>
            <w:tcBorders>
              <w:top w:val="nil"/>
              <w:bottom w:val="single" w:sz="4" w:space="0" w:color="auto"/>
            </w:tcBorders>
          </w:tcPr>
          <w:p w14:paraId="7F3B7081"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-0.57 (-1.34, 0.19)</w:t>
            </w:r>
          </w:p>
        </w:tc>
        <w:tc>
          <w:tcPr>
            <w:tcW w:w="243" w:type="pct"/>
            <w:tcBorders>
              <w:top w:val="nil"/>
              <w:bottom w:val="single" w:sz="4" w:space="0" w:color="auto"/>
              <w:right w:val="single" w:sz="4" w:space="0" w:color="auto"/>
            </w:tcBorders>
          </w:tcPr>
          <w:p w14:paraId="265813FA"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0.3</w:t>
            </w:r>
          </w:p>
        </w:tc>
        <w:tc>
          <w:tcPr>
            <w:tcW w:w="625" w:type="pct"/>
            <w:tcBorders>
              <w:top w:val="nil"/>
              <w:left w:val="single" w:sz="4" w:space="0" w:color="auto"/>
              <w:bottom w:val="single" w:sz="4" w:space="0" w:color="auto"/>
            </w:tcBorders>
          </w:tcPr>
          <w:p w14:paraId="1C03354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-2.45 (-6.44, 1.54)</w:t>
            </w:r>
          </w:p>
        </w:tc>
        <w:tc>
          <w:tcPr>
            <w:tcW w:w="626" w:type="pct"/>
            <w:tcBorders>
              <w:top w:val="nil"/>
              <w:bottom w:val="single" w:sz="4" w:space="0" w:color="auto"/>
              <w:right w:val="nil"/>
            </w:tcBorders>
          </w:tcPr>
          <w:p w14:paraId="421F243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-2.47 (-6.02, 1.09)</w:t>
            </w:r>
          </w:p>
        </w:tc>
        <w:tc>
          <w:tcPr>
            <w:tcW w:w="276" w:type="pct"/>
            <w:tcBorders>
              <w:top w:val="nil"/>
              <w:left w:val="nil"/>
              <w:bottom w:val="single" w:sz="4" w:space="0" w:color="auto"/>
              <w:right w:val="single" w:sz="4" w:space="0" w:color="auto"/>
            </w:tcBorders>
          </w:tcPr>
          <w:p w14:paraId="3FBCC910" w14:textId="7777777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0.9 </w:t>
            </w:r>
          </w:p>
        </w:tc>
      </w:tr>
    </w:tbl>
    <w:p w14:paraId="17DED2DE" w14:textId="77777777" w:rsidR="00300B2B" w:rsidRPr="00300B2B" w:rsidRDefault="00300B2B" w:rsidP="00300B2B">
      <w:pPr>
        <w:rPr>
          <w:sz w:val="18"/>
          <w:szCs w:val="18"/>
          <w:vertAlign w:val="superscript"/>
        </w:rPr>
      </w:pPr>
    </w:p>
    <w:p w14:paraId="5A4C3B74" w14:textId="41DC3731"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2</w:t>
      </w:r>
      <w:r w:rsidRPr="00300B2B">
        <w:rPr>
          <w:sz w:val="18"/>
          <w:szCs w:val="18"/>
        </w:rPr>
        <w:t xml:space="preserve">Main analysis group: complete working memory outcome, covariate and exposure data for PCBs, DDE, HCB, Pb and Mn. Total n=373; Males n= 179; Females n=194. </w:t>
      </w:r>
      <w:r w:rsidRPr="00300B2B">
        <w:rPr>
          <w:sz w:val="18"/>
          <w:szCs w:val="18"/>
          <w:vertAlign w:val="superscript"/>
        </w:rPr>
        <w:t>3</w:t>
      </w:r>
      <w:r w:rsidRPr="00300B2B">
        <w:rPr>
          <w:sz w:val="18"/>
          <w:szCs w:val="18"/>
        </w:rPr>
        <w:t>P-value for chemical-sex interaction term included in multivariable linear regression model.*p</w:t>
      </w:r>
      <w:r w:rsidR="008211F7">
        <w:rPr>
          <w:sz w:val="18"/>
          <w:szCs w:val="18"/>
        </w:rPr>
        <w:t xml:space="preserve"> </w:t>
      </w:r>
      <w:r w:rsidRPr="00300B2B">
        <w:rPr>
          <w:sz w:val="18"/>
          <w:szCs w:val="18"/>
        </w:rPr>
        <w:t>&lt;</w:t>
      </w:r>
      <w:r w:rsidR="008211F7">
        <w:rPr>
          <w:sz w:val="18"/>
          <w:szCs w:val="18"/>
        </w:rPr>
        <w:t xml:space="preserve"> </w:t>
      </w:r>
      <w:r w:rsidRPr="00300B2B">
        <w:rPr>
          <w:sz w:val="18"/>
          <w:szCs w:val="18"/>
        </w:rPr>
        <w:t>0.05.</w:t>
      </w:r>
    </w:p>
    <w:p w14:paraId="3991C2CF" w14:textId="77777777" w:rsidR="00300B2B" w:rsidRP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CommentReference"/>
          <w:rFonts w:eastAsiaTheme="minorEastAsia"/>
          <w:sz w:val="18"/>
          <w:szCs w:val="18"/>
        </w:rPr>
        <w:t>: S</w:t>
      </w:r>
      <w:r w:rsidRPr="00300B2B">
        <w:rPr>
          <w:sz w:val="18"/>
          <w:szCs w:val="18"/>
        </w:rPr>
        <w:t>um of 4 PCB congeners (118, 138, 153, 180); Pb: lead; Mn: manganese</w:t>
      </w:r>
    </w:p>
    <w:p w14:paraId="27EB47BB" w14:textId="77777777" w:rsidR="00300B2B" w:rsidRPr="00300B2B" w:rsidRDefault="00300B2B" w:rsidP="00300B2B">
      <w:pPr>
        <w:rPr>
          <w:b/>
          <w:bCs/>
          <w:color w:val="000000" w:themeColor="text1"/>
        </w:rPr>
      </w:pPr>
    </w:p>
    <w:p w14:paraId="082BA42F" w14:textId="77777777" w:rsidR="00300B2B" w:rsidRPr="00300B2B" w:rsidRDefault="00300B2B" w:rsidP="00300B2B">
      <w:pPr>
        <w:rPr>
          <w:b/>
          <w:bCs/>
          <w:color w:val="000000" w:themeColor="text1"/>
        </w:rPr>
      </w:pPr>
      <w:r w:rsidRPr="00300B2B">
        <w:rPr>
          <w:b/>
          <w:bCs/>
          <w:color w:val="000000" w:themeColor="text1"/>
        </w:rPr>
        <w:br w:type="page"/>
      </w:r>
    </w:p>
    <w:p w14:paraId="0D464AFC" w14:textId="0F6C05FD" w:rsidR="00300B2B" w:rsidRPr="00300B2B" w:rsidRDefault="00300B2B" w:rsidP="00300B2B">
      <w:pPr>
        <w:jc w:val="both"/>
      </w:pPr>
      <w:r w:rsidRPr="00300B2B">
        <w:rPr>
          <w:b/>
          <w:bCs/>
        </w:rPr>
        <w:lastRenderedPageBreak/>
        <w:t>Supplemental Table 2.</w:t>
      </w:r>
      <w:r w:rsidRPr="00300B2B">
        <w:t xml:space="preserve"> Prenatal social disadvantage index (PNSDI)</w:t>
      </w:r>
      <w:r w:rsidRPr="00300B2B">
        <w:rPr>
          <w:vertAlign w:val="superscript"/>
        </w:rPr>
        <w:t>1</w:t>
      </w:r>
      <w:r w:rsidRPr="00300B2B">
        <w:t>-stratified results of multivariable linear regression analyses (difference in</w:t>
      </w:r>
      <w:r w:rsidR="0077317E">
        <w:t xml:space="preserve"> scaled scores</w:t>
      </w:r>
      <w:r w:rsidRPr="00300B2B">
        <w:t xml:space="preserve"> associated with a twofold increase in exposure and 95% CI)</w:t>
      </w:r>
      <w:r w:rsidRPr="00300B2B">
        <w:rPr>
          <w:vertAlign w:val="superscript"/>
        </w:rPr>
        <w:t>2</w:t>
      </w:r>
      <w:r w:rsidRPr="00300B2B">
        <w:t xml:space="preserve">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Pr="00300B2B">
        <w:rPr>
          <w:vertAlign w:val="superscript"/>
        </w:rPr>
        <w:t>3</w:t>
      </w:r>
      <w:r w:rsidRPr="00300B2B">
        <w:t>.</w:t>
      </w:r>
    </w:p>
    <w:p w14:paraId="5CB769F4" w14:textId="77777777" w:rsidR="00300B2B" w:rsidRPr="00300B2B" w:rsidRDefault="00300B2B" w:rsidP="00300B2B"/>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66"/>
        <w:gridCol w:w="1709"/>
        <w:gridCol w:w="1712"/>
        <w:gridCol w:w="539"/>
        <w:gridCol w:w="1709"/>
        <w:gridCol w:w="1621"/>
        <w:gridCol w:w="572"/>
        <w:gridCol w:w="1769"/>
        <w:gridCol w:w="1619"/>
        <w:gridCol w:w="534"/>
      </w:tblGrid>
      <w:tr w:rsidR="00300B2B" w:rsidRPr="00300B2B" w14:paraId="34906769" w14:textId="77777777" w:rsidTr="00A92BBE">
        <w:trPr>
          <w:trHeight w:val="145"/>
          <w:jc w:val="center"/>
        </w:trPr>
        <w:tc>
          <w:tcPr>
            <w:tcW w:w="450" w:type="pct"/>
            <w:tcBorders>
              <w:top w:val="single" w:sz="4" w:space="0" w:color="auto"/>
              <w:right w:val="single" w:sz="4" w:space="0" w:color="auto"/>
            </w:tcBorders>
            <w:vAlign w:val="center"/>
          </w:tcPr>
          <w:p w14:paraId="0368AFA1" w14:textId="77777777" w:rsidR="00300B2B" w:rsidRPr="00300B2B" w:rsidRDefault="00300B2B" w:rsidP="00A92BBE">
            <w:pPr>
              <w:jc w:val="center"/>
              <w:rPr>
                <w:sz w:val="18"/>
                <w:szCs w:val="18"/>
              </w:rPr>
            </w:pPr>
          </w:p>
        </w:tc>
        <w:tc>
          <w:tcPr>
            <w:tcW w:w="1529" w:type="pct"/>
            <w:gridSpan w:val="3"/>
            <w:tcBorders>
              <w:top w:val="single" w:sz="4" w:space="0" w:color="auto"/>
              <w:left w:val="single" w:sz="4" w:space="0" w:color="auto"/>
              <w:right w:val="single" w:sz="4" w:space="0" w:color="auto"/>
            </w:tcBorders>
          </w:tcPr>
          <w:p w14:paraId="62265BDF" w14:textId="77777777" w:rsidR="00300B2B" w:rsidRPr="00300B2B" w:rsidRDefault="00300B2B" w:rsidP="00A92BBE">
            <w:pPr>
              <w:jc w:val="center"/>
              <w:rPr>
                <w:sz w:val="18"/>
                <w:szCs w:val="18"/>
              </w:rPr>
            </w:pPr>
            <w:r w:rsidRPr="00300B2B">
              <w:rPr>
                <w:sz w:val="18"/>
                <w:szCs w:val="18"/>
              </w:rPr>
              <w:t>Verbal Working Memory</w:t>
            </w:r>
          </w:p>
          <w:p w14:paraId="749F768A" w14:textId="77777777" w:rsidR="00300B2B" w:rsidRPr="00300B2B" w:rsidRDefault="00300B2B" w:rsidP="00A92BBE">
            <w:pPr>
              <w:jc w:val="center"/>
              <w:rPr>
                <w:sz w:val="18"/>
                <w:szCs w:val="18"/>
              </w:rPr>
            </w:pPr>
          </w:p>
        </w:tc>
        <w:tc>
          <w:tcPr>
            <w:tcW w:w="1507" w:type="pct"/>
            <w:gridSpan w:val="3"/>
            <w:tcBorders>
              <w:top w:val="single" w:sz="4" w:space="0" w:color="auto"/>
              <w:left w:val="single" w:sz="4" w:space="0" w:color="auto"/>
              <w:bottom w:val="nil"/>
              <w:right w:val="single" w:sz="4" w:space="0" w:color="auto"/>
            </w:tcBorders>
          </w:tcPr>
          <w:p w14:paraId="249387FE" w14:textId="77777777" w:rsidR="00300B2B" w:rsidRPr="00300B2B" w:rsidRDefault="00300B2B" w:rsidP="00A92BBE">
            <w:pPr>
              <w:jc w:val="center"/>
              <w:rPr>
                <w:sz w:val="18"/>
                <w:szCs w:val="18"/>
              </w:rPr>
            </w:pPr>
            <w:r w:rsidRPr="00300B2B">
              <w:rPr>
                <w:sz w:val="18"/>
                <w:szCs w:val="18"/>
              </w:rPr>
              <w:t>Symbolic Working Memory</w:t>
            </w:r>
          </w:p>
        </w:tc>
        <w:tc>
          <w:tcPr>
            <w:tcW w:w="1308" w:type="pct"/>
            <w:gridSpan w:val="2"/>
            <w:tcBorders>
              <w:top w:val="single" w:sz="4" w:space="0" w:color="auto"/>
              <w:left w:val="single" w:sz="4" w:space="0" w:color="auto"/>
              <w:bottom w:val="nil"/>
              <w:right w:val="nil"/>
            </w:tcBorders>
          </w:tcPr>
          <w:p w14:paraId="4AD4D87D" w14:textId="4075FD5C" w:rsidR="00300B2B" w:rsidRPr="00300B2B" w:rsidRDefault="00300B2B" w:rsidP="00A92BBE">
            <w:pPr>
              <w:jc w:val="center"/>
              <w:rPr>
                <w:sz w:val="18"/>
                <w:szCs w:val="18"/>
              </w:rPr>
            </w:pPr>
            <w:r w:rsidRPr="00300B2B">
              <w:rPr>
                <w:sz w:val="18"/>
                <w:szCs w:val="18"/>
              </w:rPr>
              <w:t>Working Memory Index</w:t>
            </w:r>
          </w:p>
        </w:tc>
        <w:tc>
          <w:tcPr>
            <w:tcW w:w="206" w:type="pct"/>
            <w:tcBorders>
              <w:top w:val="single" w:sz="4" w:space="0" w:color="auto"/>
              <w:left w:val="nil"/>
              <w:bottom w:val="nil"/>
              <w:right w:val="single" w:sz="4" w:space="0" w:color="auto"/>
            </w:tcBorders>
          </w:tcPr>
          <w:p w14:paraId="62821C9C" w14:textId="77777777" w:rsidR="00300B2B" w:rsidRPr="00300B2B" w:rsidRDefault="00300B2B" w:rsidP="00A92BBE">
            <w:pPr>
              <w:jc w:val="center"/>
              <w:rPr>
                <w:sz w:val="18"/>
                <w:szCs w:val="18"/>
              </w:rPr>
            </w:pPr>
          </w:p>
        </w:tc>
      </w:tr>
      <w:tr w:rsidR="00300B2B" w:rsidRPr="00300B2B" w14:paraId="733A2FA9" w14:textId="77777777" w:rsidTr="00A92BBE">
        <w:trPr>
          <w:trHeight w:val="145"/>
          <w:jc w:val="center"/>
        </w:trPr>
        <w:tc>
          <w:tcPr>
            <w:tcW w:w="450" w:type="pct"/>
            <w:tcBorders>
              <w:top w:val="nil"/>
              <w:bottom w:val="single" w:sz="4" w:space="0" w:color="auto"/>
              <w:right w:val="single" w:sz="4" w:space="0" w:color="auto"/>
            </w:tcBorders>
            <w:vAlign w:val="center"/>
          </w:tcPr>
          <w:p w14:paraId="22DBFFB6" w14:textId="77777777" w:rsidR="00300B2B" w:rsidRPr="00300B2B" w:rsidRDefault="00300B2B" w:rsidP="00A92BBE">
            <w:pPr>
              <w:jc w:val="center"/>
              <w:rPr>
                <w:sz w:val="18"/>
                <w:szCs w:val="18"/>
              </w:rPr>
            </w:pPr>
          </w:p>
        </w:tc>
        <w:tc>
          <w:tcPr>
            <w:tcW w:w="660" w:type="pct"/>
            <w:tcBorders>
              <w:top w:val="nil"/>
              <w:left w:val="single" w:sz="4" w:space="0" w:color="auto"/>
              <w:bottom w:val="single" w:sz="4" w:space="0" w:color="auto"/>
            </w:tcBorders>
          </w:tcPr>
          <w:p w14:paraId="6CEDB76A" w14:textId="77777777" w:rsidR="00300B2B" w:rsidRPr="00300B2B" w:rsidRDefault="00300B2B" w:rsidP="00A92BBE">
            <w:pPr>
              <w:jc w:val="center"/>
              <w:rPr>
                <w:sz w:val="18"/>
                <w:szCs w:val="18"/>
              </w:rPr>
            </w:pPr>
            <w:r w:rsidRPr="00300B2B">
              <w:rPr>
                <w:sz w:val="18"/>
                <w:szCs w:val="18"/>
              </w:rPr>
              <w:t>PNSDI &lt; 3</w:t>
            </w:r>
          </w:p>
          <w:p w14:paraId="76A25697" w14:textId="77777777" w:rsidR="00300B2B" w:rsidRPr="00300B2B" w:rsidRDefault="00300B2B" w:rsidP="00A92BBE">
            <w:pPr>
              <w:jc w:val="center"/>
              <w:rPr>
                <w:sz w:val="18"/>
                <w:szCs w:val="18"/>
              </w:rPr>
            </w:pPr>
            <w:r w:rsidRPr="00300B2B">
              <w:rPr>
                <w:sz w:val="18"/>
                <w:szCs w:val="18"/>
              </w:rPr>
              <w:t>Difference (95% CI)</w:t>
            </w:r>
          </w:p>
        </w:tc>
        <w:tc>
          <w:tcPr>
            <w:tcW w:w="661" w:type="pct"/>
            <w:tcBorders>
              <w:top w:val="nil"/>
              <w:bottom w:val="single" w:sz="4" w:space="0" w:color="auto"/>
            </w:tcBorders>
          </w:tcPr>
          <w:p w14:paraId="4CE0CD13" w14:textId="77777777" w:rsidR="00300B2B" w:rsidRPr="00300B2B" w:rsidRDefault="00300B2B" w:rsidP="00A92BBE">
            <w:pPr>
              <w:jc w:val="center"/>
              <w:rPr>
                <w:sz w:val="18"/>
                <w:szCs w:val="18"/>
              </w:rPr>
            </w:pPr>
            <w:r w:rsidRPr="00300B2B">
              <w:rPr>
                <w:sz w:val="18"/>
                <w:szCs w:val="18"/>
              </w:rPr>
              <w:t>PNSDI ≥ 3</w:t>
            </w:r>
          </w:p>
          <w:p w14:paraId="6728333B" w14:textId="77777777" w:rsidR="00300B2B" w:rsidRPr="00300B2B" w:rsidRDefault="00300B2B" w:rsidP="00A92BBE">
            <w:pPr>
              <w:jc w:val="center"/>
              <w:rPr>
                <w:sz w:val="18"/>
                <w:szCs w:val="18"/>
              </w:rPr>
            </w:pPr>
            <w:r w:rsidRPr="00300B2B">
              <w:rPr>
                <w:sz w:val="18"/>
                <w:szCs w:val="18"/>
              </w:rPr>
              <w:t>Difference (95% CI)</w:t>
            </w:r>
          </w:p>
        </w:tc>
        <w:tc>
          <w:tcPr>
            <w:tcW w:w="208" w:type="pct"/>
            <w:tcBorders>
              <w:top w:val="nil"/>
              <w:bottom w:val="single" w:sz="4" w:space="0" w:color="auto"/>
              <w:right w:val="single" w:sz="4" w:space="0" w:color="auto"/>
            </w:tcBorders>
          </w:tcPr>
          <w:p w14:paraId="0C425CC4" w14:textId="77777777" w:rsidR="00300B2B" w:rsidRPr="00300B2B" w:rsidRDefault="00300B2B" w:rsidP="00A92BBE">
            <w:pPr>
              <w:jc w:val="center"/>
              <w:rPr>
                <w:sz w:val="18"/>
                <w:szCs w:val="18"/>
                <w:vertAlign w:val="superscript"/>
              </w:rPr>
            </w:pPr>
            <w:r w:rsidRPr="00300B2B">
              <w:rPr>
                <w:sz w:val="18"/>
                <w:szCs w:val="18"/>
              </w:rPr>
              <w:t>p</w:t>
            </w:r>
            <w:r w:rsidRPr="00300B2B">
              <w:rPr>
                <w:sz w:val="18"/>
                <w:szCs w:val="18"/>
                <w:vertAlign w:val="superscript"/>
              </w:rPr>
              <w:t>4</w:t>
            </w:r>
          </w:p>
        </w:tc>
        <w:tc>
          <w:tcPr>
            <w:tcW w:w="660" w:type="pct"/>
            <w:tcBorders>
              <w:top w:val="nil"/>
              <w:left w:val="single" w:sz="4" w:space="0" w:color="auto"/>
              <w:bottom w:val="single" w:sz="4" w:space="0" w:color="auto"/>
            </w:tcBorders>
          </w:tcPr>
          <w:p w14:paraId="68ED881E" w14:textId="77777777" w:rsidR="00300B2B" w:rsidRPr="00300B2B" w:rsidRDefault="00300B2B" w:rsidP="00A92BBE">
            <w:pPr>
              <w:jc w:val="center"/>
              <w:rPr>
                <w:sz w:val="18"/>
                <w:szCs w:val="18"/>
              </w:rPr>
            </w:pPr>
            <w:r w:rsidRPr="00300B2B">
              <w:rPr>
                <w:sz w:val="18"/>
                <w:szCs w:val="18"/>
              </w:rPr>
              <w:t>PNSDI &lt; 3</w:t>
            </w:r>
          </w:p>
          <w:p w14:paraId="7B8BDA96" w14:textId="77777777" w:rsidR="00300B2B" w:rsidRPr="00300B2B" w:rsidRDefault="00300B2B" w:rsidP="00A92BBE">
            <w:pPr>
              <w:jc w:val="center"/>
              <w:rPr>
                <w:sz w:val="18"/>
                <w:szCs w:val="18"/>
              </w:rPr>
            </w:pPr>
            <w:r w:rsidRPr="00300B2B">
              <w:rPr>
                <w:sz w:val="18"/>
                <w:szCs w:val="18"/>
              </w:rPr>
              <w:t>Difference (95% CI)</w:t>
            </w:r>
          </w:p>
        </w:tc>
        <w:tc>
          <w:tcPr>
            <w:tcW w:w="626" w:type="pct"/>
            <w:tcBorders>
              <w:top w:val="nil"/>
              <w:bottom w:val="single" w:sz="4" w:space="0" w:color="auto"/>
            </w:tcBorders>
          </w:tcPr>
          <w:p w14:paraId="3F4D97B7" w14:textId="77777777" w:rsidR="00300B2B" w:rsidRPr="00300B2B" w:rsidRDefault="00300B2B" w:rsidP="00A92BBE">
            <w:pPr>
              <w:jc w:val="center"/>
              <w:rPr>
                <w:sz w:val="18"/>
                <w:szCs w:val="18"/>
              </w:rPr>
            </w:pPr>
            <w:r w:rsidRPr="00300B2B">
              <w:rPr>
                <w:sz w:val="18"/>
                <w:szCs w:val="18"/>
              </w:rPr>
              <w:t>PNSDI ≥ 3</w:t>
            </w:r>
          </w:p>
          <w:p w14:paraId="1EC21EA0" w14:textId="77777777" w:rsidR="00300B2B" w:rsidRPr="00300B2B" w:rsidRDefault="00300B2B" w:rsidP="00A92BBE">
            <w:pPr>
              <w:jc w:val="center"/>
              <w:rPr>
                <w:sz w:val="18"/>
                <w:szCs w:val="18"/>
              </w:rPr>
            </w:pPr>
            <w:r w:rsidRPr="00300B2B">
              <w:rPr>
                <w:sz w:val="18"/>
                <w:szCs w:val="18"/>
              </w:rPr>
              <w:t>Difference (95% CI)</w:t>
            </w:r>
          </w:p>
        </w:tc>
        <w:tc>
          <w:tcPr>
            <w:tcW w:w="221" w:type="pct"/>
            <w:tcBorders>
              <w:top w:val="nil"/>
              <w:bottom w:val="single" w:sz="4" w:space="0" w:color="auto"/>
              <w:right w:val="single" w:sz="4" w:space="0" w:color="auto"/>
            </w:tcBorders>
          </w:tcPr>
          <w:p w14:paraId="181D9D1F" w14:textId="77777777" w:rsidR="00300B2B" w:rsidRPr="00300B2B" w:rsidRDefault="00300B2B" w:rsidP="00A92BBE">
            <w:pPr>
              <w:jc w:val="center"/>
              <w:rPr>
                <w:sz w:val="18"/>
                <w:szCs w:val="18"/>
                <w:vertAlign w:val="superscript"/>
              </w:rPr>
            </w:pPr>
            <w:r w:rsidRPr="00300B2B">
              <w:rPr>
                <w:sz w:val="18"/>
                <w:szCs w:val="18"/>
              </w:rPr>
              <w:t>p</w:t>
            </w:r>
            <w:r w:rsidRPr="00300B2B">
              <w:rPr>
                <w:sz w:val="18"/>
                <w:szCs w:val="18"/>
                <w:vertAlign w:val="superscript"/>
              </w:rPr>
              <w:t>4</w:t>
            </w:r>
          </w:p>
        </w:tc>
        <w:tc>
          <w:tcPr>
            <w:tcW w:w="683" w:type="pct"/>
            <w:tcBorders>
              <w:top w:val="nil"/>
              <w:left w:val="single" w:sz="4" w:space="0" w:color="auto"/>
              <w:bottom w:val="single" w:sz="4" w:space="0" w:color="auto"/>
            </w:tcBorders>
          </w:tcPr>
          <w:p w14:paraId="43215C31" w14:textId="77777777" w:rsidR="00300B2B" w:rsidRPr="00300B2B" w:rsidRDefault="00300B2B" w:rsidP="00A92BBE">
            <w:pPr>
              <w:jc w:val="center"/>
              <w:rPr>
                <w:sz w:val="18"/>
                <w:szCs w:val="18"/>
              </w:rPr>
            </w:pPr>
            <w:r w:rsidRPr="00300B2B">
              <w:rPr>
                <w:sz w:val="18"/>
                <w:szCs w:val="18"/>
              </w:rPr>
              <w:t>PNSDI &lt; 3</w:t>
            </w:r>
          </w:p>
          <w:p w14:paraId="71DAAAE6" w14:textId="77777777" w:rsidR="00300B2B" w:rsidRPr="00300B2B" w:rsidRDefault="00300B2B" w:rsidP="00A92BBE">
            <w:pPr>
              <w:jc w:val="center"/>
              <w:rPr>
                <w:sz w:val="18"/>
                <w:szCs w:val="18"/>
              </w:rPr>
            </w:pPr>
            <w:r w:rsidRPr="00300B2B">
              <w:rPr>
                <w:sz w:val="18"/>
                <w:szCs w:val="18"/>
              </w:rPr>
              <w:t>Difference (95% CI)</w:t>
            </w:r>
          </w:p>
        </w:tc>
        <w:tc>
          <w:tcPr>
            <w:tcW w:w="625" w:type="pct"/>
            <w:tcBorders>
              <w:top w:val="nil"/>
              <w:bottom w:val="single" w:sz="4" w:space="0" w:color="auto"/>
              <w:right w:val="nil"/>
            </w:tcBorders>
          </w:tcPr>
          <w:p w14:paraId="6CDB375B" w14:textId="77777777" w:rsidR="00300B2B" w:rsidRPr="00300B2B" w:rsidRDefault="00300B2B" w:rsidP="00A92BBE">
            <w:pPr>
              <w:jc w:val="center"/>
              <w:rPr>
                <w:sz w:val="18"/>
                <w:szCs w:val="18"/>
              </w:rPr>
            </w:pPr>
            <w:r w:rsidRPr="00300B2B">
              <w:rPr>
                <w:sz w:val="18"/>
                <w:szCs w:val="18"/>
              </w:rPr>
              <w:t>PNSDI ≥ 3</w:t>
            </w:r>
          </w:p>
          <w:p w14:paraId="30E79D5D" w14:textId="77777777" w:rsidR="00300B2B" w:rsidRPr="00300B2B" w:rsidRDefault="00300B2B" w:rsidP="00A92BBE">
            <w:pPr>
              <w:jc w:val="center"/>
              <w:rPr>
                <w:sz w:val="18"/>
                <w:szCs w:val="18"/>
              </w:rPr>
            </w:pPr>
            <w:r w:rsidRPr="00300B2B">
              <w:rPr>
                <w:sz w:val="18"/>
                <w:szCs w:val="18"/>
              </w:rPr>
              <w:t>Difference (95% CI)</w:t>
            </w:r>
          </w:p>
        </w:tc>
        <w:tc>
          <w:tcPr>
            <w:tcW w:w="206" w:type="pct"/>
            <w:tcBorders>
              <w:top w:val="nil"/>
              <w:left w:val="nil"/>
              <w:bottom w:val="single" w:sz="4" w:space="0" w:color="auto"/>
              <w:right w:val="single" w:sz="4" w:space="0" w:color="auto"/>
            </w:tcBorders>
          </w:tcPr>
          <w:p w14:paraId="408CC3A4" w14:textId="77777777" w:rsidR="00300B2B" w:rsidRPr="00300B2B" w:rsidRDefault="00300B2B" w:rsidP="00A92BBE">
            <w:pPr>
              <w:jc w:val="center"/>
              <w:rPr>
                <w:sz w:val="18"/>
                <w:szCs w:val="18"/>
                <w:vertAlign w:val="superscript"/>
              </w:rPr>
            </w:pPr>
            <w:r w:rsidRPr="00300B2B">
              <w:rPr>
                <w:sz w:val="18"/>
                <w:szCs w:val="18"/>
              </w:rPr>
              <w:t>p</w:t>
            </w:r>
            <w:r w:rsidRPr="00300B2B">
              <w:rPr>
                <w:sz w:val="18"/>
                <w:szCs w:val="18"/>
                <w:vertAlign w:val="superscript"/>
              </w:rPr>
              <w:t>4</w:t>
            </w:r>
          </w:p>
        </w:tc>
      </w:tr>
      <w:tr w:rsidR="00300B2B" w:rsidRPr="00300B2B" w14:paraId="309897C4" w14:textId="77777777" w:rsidTr="00A92BBE">
        <w:trPr>
          <w:trHeight w:val="196"/>
          <w:jc w:val="center"/>
        </w:trPr>
        <w:tc>
          <w:tcPr>
            <w:tcW w:w="450" w:type="pct"/>
            <w:tcBorders>
              <w:top w:val="single" w:sz="4" w:space="0" w:color="auto"/>
              <w:bottom w:val="nil"/>
              <w:right w:val="single" w:sz="4" w:space="0" w:color="auto"/>
            </w:tcBorders>
            <w:vAlign w:val="center"/>
          </w:tcPr>
          <w:p w14:paraId="1A43525E"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DDE</w:t>
            </w:r>
          </w:p>
        </w:tc>
        <w:tc>
          <w:tcPr>
            <w:tcW w:w="660" w:type="pct"/>
            <w:tcBorders>
              <w:top w:val="single" w:sz="4" w:space="0" w:color="auto"/>
              <w:left w:val="single" w:sz="4" w:space="0" w:color="auto"/>
              <w:bottom w:val="nil"/>
            </w:tcBorders>
          </w:tcPr>
          <w:p w14:paraId="23BBB040"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-0.04 (-0.37, 0.30)</w:t>
            </w:r>
          </w:p>
        </w:tc>
        <w:tc>
          <w:tcPr>
            <w:tcW w:w="661" w:type="pct"/>
            <w:tcBorders>
              <w:top w:val="single" w:sz="4" w:space="0" w:color="auto"/>
              <w:bottom w:val="nil"/>
            </w:tcBorders>
          </w:tcPr>
          <w:p w14:paraId="7265416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-0.60 (-1.16, -0.03)*</w:t>
            </w:r>
          </w:p>
        </w:tc>
        <w:tc>
          <w:tcPr>
            <w:tcW w:w="208" w:type="pct"/>
            <w:tcBorders>
              <w:top w:val="single" w:sz="4" w:space="0" w:color="auto"/>
              <w:bottom w:val="nil"/>
              <w:right w:val="single" w:sz="4" w:space="0" w:color="auto"/>
            </w:tcBorders>
          </w:tcPr>
          <w:p w14:paraId="318A97BC" w14:textId="53CF53EC"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2A5038">
              <w:rPr>
                <w:rStyle w:val="gd15mcfceub"/>
                <w:color w:val="000000"/>
                <w:sz w:val="18"/>
                <w:szCs w:val="18"/>
                <w:bdr w:val="none" w:sz="0" w:space="0" w:color="auto" w:frame="1"/>
              </w:rPr>
              <w:t>1</w:t>
            </w:r>
            <w:r w:rsidRPr="00300B2B">
              <w:rPr>
                <w:rStyle w:val="gd15mcfceub"/>
                <w:color w:val="000000"/>
                <w:sz w:val="18"/>
                <w:szCs w:val="18"/>
                <w:bdr w:val="none" w:sz="0" w:space="0" w:color="auto" w:frame="1"/>
              </w:rPr>
              <w:t xml:space="preserve"> </w:t>
            </w:r>
          </w:p>
        </w:tc>
        <w:tc>
          <w:tcPr>
            <w:tcW w:w="660" w:type="pct"/>
            <w:tcBorders>
              <w:top w:val="single" w:sz="4" w:space="0" w:color="auto"/>
              <w:left w:val="single" w:sz="4" w:space="0" w:color="auto"/>
              <w:bottom w:val="nil"/>
            </w:tcBorders>
          </w:tcPr>
          <w:p w14:paraId="2CEBCB42"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0.02 (-0.32, 0.37)</w:t>
            </w:r>
          </w:p>
        </w:tc>
        <w:tc>
          <w:tcPr>
            <w:tcW w:w="626" w:type="pct"/>
            <w:tcBorders>
              <w:top w:val="single" w:sz="4" w:space="0" w:color="auto"/>
              <w:bottom w:val="nil"/>
            </w:tcBorders>
          </w:tcPr>
          <w:p w14:paraId="6CE1732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-0.21 (-0.78, 0.36)</w:t>
            </w:r>
          </w:p>
        </w:tc>
        <w:tc>
          <w:tcPr>
            <w:tcW w:w="221" w:type="pct"/>
            <w:tcBorders>
              <w:top w:val="single" w:sz="4" w:space="0" w:color="auto"/>
              <w:bottom w:val="nil"/>
              <w:right w:val="single" w:sz="4" w:space="0" w:color="auto"/>
            </w:tcBorders>
          </w:tcPr>
          <w:p w14:paraId="200B6048" w14:textId="654D247F"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3371EE">
              <w:rPr>
                <w:rStyle w:val="gd15mcfceub"/>
                <w:color w:val="000000"/>
                <w:sz w:val="18"/>
                <w:szCs w:val="18"/>
                <w:bdr w:val="none" w:sz="0" w:space="0" w:color="auto" w:frame="1"/>
              </w:rPr>
              <w:t>5</w:t>
            </w:r>
            <w:r w:rsidRPr="00300B2B">
              <w:rPr>
                <w:rStyle w:val="gd15mcfceub"/>
                <w:color w:val="000000"/>
                <w:sz w:val="18"/>
                <w:szCs w:val="18"/>
                <w:bdr w:val="none" w:sz="0" w:space="0" w:color="auto" w:frame="1"/>
              </w:rPr>
              <w:t xml:space="preserve"> </w:t>
            </w:r>
          </w:p>
        </w:tc>
        <w:tc>
          <w:tcPr>
            <w:tcW w:w="683" w:type="pct"/>
            <w:tcBorders>
              <w:top w:val="single" w:sz="4" w:space="0" w:color="auto"/>
              <w:left w:val="single" w:sz="4" w:space="0" w:color="auto"/>
              <w:bottom w:val="nil"/>
            </w:tcBorders>
          </w:tcPr>
          <w:p w14:paraId="6F797E2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-0.04 (-1.66, 1.57)</w:t>
            </w:r>
          </w:p>
        </w:tc>
        <w:tc>
          <w:tcPr>
            <w:tcW w:w="625" w:type="pct"/>
            <w:tcBorders>
              <w:top w:val="single" w:sz="4" w:space="0" w:color="auto"/>
              <w:bottom w:val="nil"/>
              <w:right w:val="nil"/>
            </w:tcBorders>
          </w:tcPr>
          <w:p w14:paraId="22E9696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-2.22 (-4.88, 0.44)</w:t>
            </w:r>
          </w:p>
        </w:tc>
        <w:tc>
          <w:tcPr>
            <w:tcW w:w="206" w:type="pct"/>
            <w:tcBorders>
              <w:top w:val="single" w:sz="4" w:space="0" w:color="auto"/>
              <w:left w:val="nil"/>
              <w:bottom w:val="nil"/>
              <w:right w:val="single" w:sz="4" w:space="0" w:color="auto"/>
            </w:tcBorders>
          </w:tcPr>
          <w:p w14:paraId="6F7D2F9D" w14:textId="65BDB1E0"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7E03FF">
              <w:rPr>
                <w:rStyle w:val="gd15mcfceub"/>
                <w:color w:val="000000"/>
                <w:sz w:val="18"/>
                <w:szCs w:val="18"/>
                <w:bdr w:val="none" w:sz="0" w:space="0" w:color="auto" w:frame="1"/>
              </w:rPr>
              <w:t>2</w:t>
            </w:r>
            <w:r w:rsidRPr="00300B2B">
              <w:rPr>
                <w:rStyle w:val="gd15mcfceub"/>
                <w:color w:val="000000"/>
                <w:sz w:val="18"/>
                <w:szCs w:val="18"/>
                <w:bdr w:val="none" w:sz="0" w:space="0" w:color="auto" w:frame="1"/>
              </w:rPr>
              <w:t xml:space="preserve"> </w:t>
            </w:r>
          </w:p>
        </w:tc>
      </w:tr>
      <w:tr w:rsidR="00300B2B" w:rsidRPr="00300B2B" w14:paraId="009FE5FD" w14:textId="77777777" w:rsidTr="00A92BBE">
        <w:trPr>
          <w:trHeight w:val="249"/>
          <w:jc w:val="center"/>
        </w:trPr>
        <w:tc>
          <w:tcPr>
            <w:tcW w:w="450" w:type="pct"/>
            <w:tcBorders>
              <w:top w:val="nil"/>
              <w:bottom w:val="nil"/>
              <w:right w:val="single" w:sz="4" w:space="0" w:color="auto"/>
            </w:tcBorders>
            <w:vAlign w:val="center"/>
          </w:tcPr>
          <w:p w14:paraId="69030C3F"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HCB</w:t>
            </w:r>
          </w:p>
        </w:tc>
        <w:tc>
          <w:tcPr>
            <w:tcW w:w="660" w:type="pct"/>
            <w:tcBorders>
              <w:top w:val="nil"/>
              <w:left w:val="single" w:sz="4" w:space="0" w:color="auto"/>
              <w:bottom w:val="nil"/>
            </w:tcBorders>
          </w:tcPr>
          <w:p w14:paraId="34F9C91E"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0.32 (-0.05, 0.70)</w:t>
            </w:r>
          </w:p>
        </w:tc>
        <w:tc>
          <w:tcPr>
            <w:tcW w:w="661" w:type="pct"/>
            <w:tcBorders>
              <w:top w:val="nil"/>
              <w:bottom w:val="nil"/>
            </w:tcBorders>
          </w:tcPr>
          <w:p w14:paraId="6DA563E1"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-0.30 (-0.85, 0.26)</w:t>
            </w:r>
          </w:p>
        </w:tc>
        <w:tc>
          <w:tcPr>
            <w:tcW w:w="208" w:type="pct"/>
            <w:tcBorders>
              <w:top w:val="nil"/>
              <w:bottom w:val="nil"/>
              <w:right w:val="single" w:sz="4" w:space="0" w:color="auto"/>
            </w:tcBorders>
          </w:tcPr>
          <w:p w14:paraId="7CF5A2B9" w14:textId="53D358E1"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0.1 </w:t>
            </w:r>
          </w:p>
        </w:tc>
        <w:tc>
          <w:tcPr>
            <w:tcW w:w="660" w:type="pct"/>
            <w:tcBorders>
              <w:top w:val="nil"/>
              <w:left w:val="single" w:sz="4" w:space="0" w:color="auto"/>
              <w:bottom w:val="nil"/>
            </w:tcBorders>
          </w:tcPr>
          <w:p w14:paraId="76709A4D"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0.41 (0.02, 0.80)*</w:t>
            </w:r>
          </w:p>
        </w:tc>
        <w:tc>
          <w:tcPr>
            <w:tcW w:w="626" w:type="pct"/>
            <w:tcBorders>
              <w:top w:val="nil"/>
              <w:bottom w:val="nil"/>
            </w:tcBorders>
          </w:tcPr>
          <w:p w14:paraId="58DC68FE"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-0.12 (-0.68, 0.44)</w:t>
            </w:r>
          </w:p>
        </w:tc>
        <w:tc>
          <w:tcPr>
            <w:tcW w:w="221" w:type="pct"/>
            <w:tcBorders>
              <w:top w:val="nil"/>
              <w:bottom w:val="nil"/>
              <w:right w:val="single" w:sz="4" w:space="0" w:color="auto"/>
            </w:tcBorders>
          </w:tcPr>
          <w:p w14:paraId="1AB4BD34" w14:textId="09E1589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3371EE">
              <w:rPr>
                <w:rStyle w:val="gd15mcfceub"/>
                <w:color w:val="000000"/>
                <w:sz w:val="18"/>
                <w:szCs w:val="18"/>
                <w:bdr w:val="none" w:sz="0" w:space="0" w:color="auto" w:frame="1"/>
              </w:rPr>
              <w:t>2</w:t>
            </w:r>
            <w:r w:rsidRPr="00300B2B">
              <w:rPr>
                <w:rStyle w:val="gd15mcfceub"/>
                <w:color w:val="000000"/>
                <w:sz w:val="18"/>
                <w:szCs w:val="18"/>
                <w:bdr w:val="none" w:sz="0" w:space="0" w:color="auto" w:frame="1"/>
              </w:rPr>
              <w:t xml:space="preserve"> </w:t>
            </w:r>
          </w:p>
        </w:tc>
        <w:tc>
          <w:tcPr>
            <w:tcW w:w="683" w:type="pct"/>
            <w:tcBorders>
              <w:top w:val="nil"/>
              <w:left w:val="single" w:sz="4" w:space="0" w:color="auto"/>
              <w:bottom w:val="nil"/>
            </w:tcBorders>
          </w:tcPr>
          <w:p w14:paraId="22CB4112"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2.03 (0.22, 3.84)*</w:t>
            </w:r>
          </w:p>
        </w:tc>
        <w:tc>
          <w:tcPr>
            <w:tcW w:w="625" w:type="pct"/>
            <w:tcBorders>
              <w:top w:val="nil"/>
              <w:bottom w:val="nil"/>
              <w:right w:val="nil"/>
            </w:tcBorders>
          </w:tcPr>
          <w:p w14:paraId="6A8C067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-1.13 (-3.74, 1.49)</w:t>
            </w:r>
          </w:p>
        </w:tc>
        <w:tc>
          <w:tcPr>
            <w:tcW w:w="206" w:type="pct"/>
            <w:tcBorders>
              <w:top w:val="nil"/>
              <w:left w:val="nil"/>
              <w:bottom w:val="nil"/>
              <w:right w:val="single" w:sz="4" w:space="0" w:color="auto"/>
            </w:tcBorders>
          </w:tcPr>
          <w:p w14:paraId="18E0BC2E" w14:textId="395DBA3D"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0.1 </w:t>
            </w:r>
          </w:p>
        </w:tc>
      </w:tr>
      <w:tr w:rsidR="00300B2B" w:rsidRPr="00300B2B" w14:paraId="2DE1419D" w14:textId="77777777" w:rsidTr="00A92BBE">
        <w:trPr>
          <w:trHeight w:val="162"/>
          <w:jc w:val="center"/>
        </w:trPr>
        <w:tc>
          <w:tcPr>
            <w:tcW w:w="450" w:type="pct"/>
            <w:tcBorders>
              <w:top w:val="nil"/>
              <w:bottom w:val="nil"/>
              <w:right w:val="single" w:sz="4" w:space="0" w:color="auto"/>
            </w:tcBorders>
            <w:vAlign w:val="center"/>
          </w:tcPr>
          <w:p w14:paraId="1146D402"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w:t>
            </w:r>
            <w:r w:rsidRPr="00300B2B">
              <w:rPr>
                <w:sz w:val="18"/>
                <w:szCs w:val="18"/>
              </w:rPr>
              <w:sym w:font="Symbol" w:char="F053"/>
            </w:r>
            <w:r w:rsidRPr="00300B2B">
              <w:rPr>
                <w:sz w:val="18"/>
                <w:szCs w:val="18"/>
              </w:rPr>
              <w:t>PCB</w:t>
            </w:r>
            <w:r w:rsidRPr="00300B2B">
              <w:rPr>
                <w:sz w:val="18"/>
                <w:szCs w:val="18"/>
                <w:vertAlign w:val="subscript"/>
              </w:rPr>
              <w:t>4</w:t>
            </w:r>
          </w:p>
        </w:tc>
        <w:tc>
          <w:tcPr>
            <w:tcW w:w="660" w:type="pct"/>
            <w:tcBorders>
              <w:top w:val="nil"/>
              <w:left w:val="single" w:sz="4" w:space="0" w:color="auto"/>
              <w:bottom w:val="nil"/>
            </w:tcBorders>
          </w:tcPr>
          <w:p w14:paraId="654013F0"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0.10 (-0.27, 0.47)</w:t>
            </w:r>
          </w:p>
        </w:tc>
        <w:tc>
          <w:tcPr>
            <w:tcW w:w="661" w:type="pct"/>
            <w:tcBorders>
              <w:top w:val="nil"/>
              <w:bottom w:val="nil"/>
            </w:tcBorders>
          </w:tcPr>
          <w:p w14:paraId="6649C0E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0.73 (0.11, 1.35)*</w:t>
            </w:r>
          </w:p>
        </w:tc>
        <w:tc>
          <w:tcPr>
            <w:tcW w:w="208" w:type="pct"/>
            <w:tcBorders>
              <w:top w:val="nil"/>
              <w:bottom w:val="nil"/>
              <w:right w:val="single" w:sz="4" w:space="0" w:color="auto"/>
            </w:tcBorders>
          </w:tcPr>
          <w:p w14:paraId="367A56DA" w14:textId="77B21D22"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2A5038">
              <w:rPr>
                <w:rStyle w:val="gd15mcfceub"/>
                <w:color w:val="000000"/>
                <w:sz w:val="18"/>
                <w:szCs w:val="18"/>
                <w:bdr w:val="none" w:sz="0" w:space="0" w:color="auto" w:frame="1"/>
              </w:rPr>
              <w:t>2</w:t>
            </w:r>
            <w:r w:rsidRPr="00300B2B">
              <w:rPr>
                <w:rStyle w:val="gd15mcfceub"/>
                <w:color w:val="000000"/>
                <w:sz w:val="18"/>
                <w:szCs w:val="18"/>
                <w:bdr w:val="none" w:sz="0" w:space="0" w:color="auto" w:frame="1"/>
              </w:rPr>
              <w:t xml:space="preserve"> </w:t>
            </w:r>
          </w:p>
        </w:tc>
        <w:tc>
          <w:tcPr>
            <w:tcW w:w="660" w:type="pct"/>
            <w:tcBorders>
              <w:top w:val="nil"/>
              <w:left w:val="single" w:sz="4" w:space="0" w:color="auto"/>
              <w:bottom w:val="nil"/>
            </w:tcBorders>
          </w:tcPr>
          <w:p w14:paraId="0E62C97B"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-0.09 (-0.47, 0.30)</w:t>
            </w:r>
          </w:p>
        </w:tc>
        <w:tc>
          <w:tcPr>
            <w:tcW w:w="626" w:type="pct"/>
            <w:tcBorders>
              <w:top w:val="nil"/>
              <w:bottom w:val="nil"/>
            </w:tcBorders>
          </w:tcPr>
          <w:p w14:paraId="7ED836D1"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0.40 (-0.24, 1.03)</w:t>
            </w:r>
          </w:p>
        </w:tc>
        <w:tc>
          <w:tcPr>
            <w:tcW w:w="221" w:type="pct"/>
            <w:tcBorders>
              <w:top w:val="nil"/>
              <w:bottom w:val="nil"/>
              <w:right w:val="single" w:sz="4" w:space="0" w:color="auto"/>
            </w:tcBorders>
          </w:tcPr>
          <w:p w14:paraId="47BBE68A" w14:textId="251053D3"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0.3 </w:t>
            </w:r>
          </w:p>
        </w:tc>
        <w:tc>
          <w:tcPr>
            <w:tcW w:w="683" w:type="pct"/>
            <w:tcBorders>
              <w:top w:val="nil"/>
              <w:left w:val="single" w:sz="4" w:space="0" w:color="auto"/>
              <w:bottom w:val="nil"/>
            </w:tcBorders>
          </w:tcPr>
          <w:p w14:paraId="0E88044B"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0.06 (-1.73, 1.85)</w:t>
            </w:r>
          </w:p>
        </w:tc>
        <w:tc>
          <w:tcPr>
            <w:tcW w:w="625" w:type="pct"/>
            <w:tcBorders>
              <w:top w:val="nil"/>
              <w:bottom w:val="nil"/>
              <w:right w:val="nil"/>
            </w:tcBorders>
          </w:tcPr>
          <w:p w14:paraId="131961A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3.10 (0.15, 6.05)*</w:t>
            </w:r>
          </w:p>
        </w:tc>
        <w:tc>
          <w:tcPr>
            <w:tcW w:w="206" w:type="pct"/>
            <w:tcBorders>
              <w:top w:val="nil"/>
              <w:left w:val="nil"/>
              <w:bottom w:val="nil"/>
              <w:right w:val="single" w:sz="4" w:space="0" w:color="auto"/>
            </w:tcBorders>
          </w:tcPr>
          <w:p w14:paraId="4FC4042E" w14:textId="6F4E4226"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7E03FF">
              <w:rPr>
                <w:rStyle w:val="gd15mcfceub"/>
                <w:color w:val="000000"/>
                <w:sz w:val="18"/>
                <w:szCs w:val="18"/>
                <w:bdr w:val="none" w:sz="0" w:space="0" w:color="auto" w:frame="1"/>
              </w:rPr>
              <w:t>2</w:t>
            </w:r>
            <w:r w:rsidRPr="00300B2B">
              <w:rPr>
                <w:rStyle w:val="gd15mcfceub"/>
                <w:color w:val="000000"/>
                <w:sz w:val="18"/>
                <w:szCs w:val="18"/>
                <w:bdr w:val="none" w:sz="0" w:space="0" w:color="auto" w:frame="1"/>
              </w:rPr>
              <w:t xml:space="preserve"> </w:t>
            </w:r>
          </w:p>
        </w:tc>
      </w:tr>
      <w:tr w:rsidR="00300B2B" w:rsidRPr="00300B2B" w14:paraId="029FE1A8" w14:textId="77777777" w:rsidTr="00A92BBE">
        <w:trPr>
          <w:trHeight w:val="80"/>
          <w:jc w:val="center"/>
        </w:trPr>
        <w:tc>
          <w:tcPr>
            <w:tcW w:w="450" w:type="pct"/>
            <w:tcBorders>
              <w:top w:val="nil"/>
              <w:bottom w:val="nil"/>
              <w:right w:val="single" w:sz="4" w:space="0" w:color="auto"/>
            </w:tcBorders>
            <w:vAlign w:val="center"/>
          </w:tcPr>
          <w:p w14:paraId="359EE2E7"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Pb</w:t>
            </w:r>
          </w:p>
        </w:tc>
        <w:tc>
          <w:tcPr>
            <w:tcW w:w="660" w:type="pct"/>
            <w:tcBorders>
              <w:top w:val="nil"/>
              <w:left w:val="single" w:sz="4" w:space="0" w:color="auto"/>
              <w:bottom w:val="nil"/>
            </w:tcBorders>
          </w:tcPr>
          <w:p w14:paraId="2B737A9B"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-0.31 (-0.67, 0.06)</w:t>
            </w:r>
          </w:p>
        </w:tc>
        <w:tc>
          <w:tcPr>
            <w:tcW w:w="661" w:type="pct"/>
            <w:tcBorders>
              <w:top w:val="nil"/>
              <w:bottom w:val="nil"/>
            </w:tcBorders>
          </w:tcPr>
          <w:p w14:paraId="0833591D"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0.11 (-0.43, 0.64)</w:t>
            </w:r>
          </w:p>
        </w:tc>
        <w:tc>
          <w:tcPr>
            <w:tcW w:w="208" w:type="pct"/>
            <w:tcBorders>
              <w:top w:val="nil"/>
              <w:bottom w:val="nil"/>
              <w:right w:val="single" w:sz="4" w:space="0" w:color="auto"/>
            </w:tcBorders>
          </w:tcPr>
          <w:p w14:paraId="34EE67FB" w14:textId="0714998A"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0.3 </w:t>
            </w:r>
          </w:p>
        </w:tc>
        <w:tc>
          <w:tcPr>
            <w:tcW w:w="660" w:type="pct"/>
            <w:tcBorders>
              <w:top w:val="nil"/>
              <w:left w:val="single" w:sz="4" w:space="0" w:color="auto"/>
              <w:bottom w:val="nil"/>
            </w:tcBorders>
          </w:tcPr>
          <w:p w14:paraId="3917D5BC"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-0.06 (-0.44, 0.32)</w:t>
            </w:r>
          </w:p>
        </w:tc>
        <w:tc>
          <w:tcPr>
            <w:tcW w:w="626" w:type="pct"/>
            <w:tcBorders>
              <w:top w:val="nil"/>
              <w:bottom w:val="nil"/>
            </w:tcBorders>
          </w:tcPr>
          <w:p w14:paraId="626F670F"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-0.21 (-0.75, 0.33)</w:t>
            </w:r>
          </w:p>
        </w:tc>
        <w:tc>
          <w:tcPr>
            <w:tcW w:w="221" w:type="pct"/>
            <w:tcBorders>
              <w:top w:val="nil"/>
              <w:bottom w:val="nil"/>
              <w:right w:val="single" w:sz="4" w:space="0" w:color="auto"/>
            </w:tcBorders>
          </w:tcPr>
          <w:p w14:paraId="66D19B84" w14:textId="7E6C9D9D"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0.6 </w:t>
            </w:r>
          </w:p>
        </w:tc>
        <w:tc>
          <w:tcPr>
            <w:tcW w:w="683" w:type="pct"/>
            <w:tcBorders>
              <w:top w:val="nil"/>
              <w:left w:val="single" w:sz="4" w:space="0" w:color="auto"/>
              <w:bottom w:val="nil"/>
            </w:tcBorders>
          </w:tcPr>
          <w:p w14:paraId="1247F47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-1.01 (-2.78, 0.77)</w:t>
            </w:r>
          </w:p>
        </w:tc>
        <w:tc>
          <w:tcPr>
            <w:tcW w:w="625" w:type="pct"/>
            <w:tcBorders>
              <w:top w:val="nil"/>
              <w:bottom w:val="nil"/>
              <w:right w:val="nil"/>
            </w:tcBorders>
          </w:tcPr>
          <w:p w14:paraId="6D7A471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-0.32 (-2.85, 2.20)</w:t>
            </w:r>
          </w:p>
        </w:tc>
        <w:tc>
          <w:tcPr>
            <w:tcW w:w="206" w:type="pct"/>
            <w:tcBorders>
              <w:top w:val="nil"/>
              <w:left w:val="nil"/>
              <w:bottom w:val="nil"/>
              <w:right w:val="single" w:sz="4" w:space="0" w:color="auto"/>
            </w:tcBorders>
          </w:tcPr>
          <w:p w14:paraId="0705BFE8" w14:textId="284C8B91"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0.8 </w:t>
            </w:r>
          </w:p>
        </w:tc>
      </w:tr>
      <w:tr w:rsidR="00300B2B" w:rsidRPr="00300B2B" w14:paraId="3E118483" w14:textId="77777777" w:rsidTr="00A92BBE">
        <w:trPr>
          <w:trHeight w:val="80"/>
          <w:jc w:val="center"/>
        </w:trPr>
        <w:tc>
          <w:tcPr>
            <w:tcW w:w="450" w:type="pct"/>
            <w:tcBorders>
              <w:top w:val="nil"/>
              <w:bottom w:val="single" w:sz="4" w:space="0" w:color="auto"/>
              <w:right w:val="single" w:sz="4" w:space="0" w:color="auto"/>
            </w:tcBorders>
            <w:vAlign w:val="center"/>
          </w:tcPr>
          <w:p w14:paraId="4AA08A40"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Mn</w:t>
            </w:r>
          </w:p>
        </w:tc>
        <w:tc>
          <w:tcPr>
            <w:tcW w:w="660" w:type="pct"/>
            <w:tcBorders>
              <w:top w:val="nil"/>
              <w:left w:val="single" w:sz="4" w:space="0" w:color="auto"/>
              <w:bottom w:val="single" w:sz="4" w:space="0" w:color="auto"/>
            </w:tcBorders>
          </w:tcPr>
          <w:p w14:paraId="0BE4972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-1.00 (-1.66, -0.35)*</w:t>
            </w:r>
          </w:p>
        </w:tc>
        <w:tc>
          <w:tcPr>
            <w:tcW w:w="661" w:type="pct"/>
            <w:tcBorders>
              <w:top w:val="nil"/>
              <w:bottom w:val="single" w:sz="4" w:space="0" w:color="auto"/>
            </w:tcBorders>
          </w:tcPr>
          <w:p w14:paraId="5B86FB0C"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-0.41 (-1.41, 0.58)</w:t>
            </w:r>
          </w:p>
        </w:tc>
        <w:tc>
          <w:tcPr>
            <w:tcW w:w="208" w:type="pct"/>
            <w:tcBorders>
              <w:top w:val="nil"/>
              <w:bottom w:val="single" w:sz="4" w:space="0" w:color="auto"/>
              <w:right w:val="single" w:sz="4" w:space="0" w:color="auto"/>
            </w:tcBorders>
          </w:tcPr>
          <w:p w14:paraId="6459D353" w14:textId="06EFCDAE"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2A5038">
              <w:rPr>
                <w:rStyle w:val="gd15mcfceub"/>
                <w:color w:val="000000"/>
                <w:sz w:val="18"/>
                <w:szCs w:val="18"/>
                <w:bdr w:val="none" w:sz="0" w:space="0" w:color="auto" w:frame="1"/>
              </w:rPr>
              <w:t>3</w:t>
            </w:r>
            <w:r w:rsidRPr="00300B2B">
              <w:rPr>
                <w:rStyle w:val="gd15mcfceub"/>
                <w:color w:val="000000"/>
                <w:sz w:val="18"/>
                <w:szCs w:val="18"/>
                <w:bdr w:val="none" w:sz="0" w:space="0" w:color="auto" w:frame="1"/>
              </w:rPr>
              <w:t xml:space="preserve"> </w:t>
            </w:r>
          </w:p>
        </w:tc>
        <w:tc>
          <w:tcPr>
            <w:tcW w:w="660" w:type="pct"/>
            <w:tcBorders>
              <w:top w:val="nil"/>
              <w:left w:val="single" w:sz="4" w:space="0" w:color="auto"/>
              <w:bottom w:val="single" w:sz="4" w:space="0" w:color="auto"/>
            </w:tcBorders>
          </w:tcPr>
          <w:p w14:paraId="650CFA6E"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-0.80 (-1.48, -0.11)*</w:t>
            </w:r>
          </w:p>
        </w:tc>
        <w:tc>
          <w:tcPr>
            <w:tcW w:w="626" w:type="pct"/>
            <w:tcBorders>
              <w:top w:val="nil"/>
              <w:bottom w:val="single" w:sz="4" w:space="0" w:color="auto"/>
            </w:tcBorders>
          </w:tcPr>
          <w:p w14:paraId="3DF041A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0.19 (-0.82, 1.19)</w:t>
            </w:r>
          </w:p>
        </w:tc>
        <w:tc>
          <w:tcPr>
            <w:tcW w:w="221" w:type="pct"/>
            <w:tcBorders>
              <w:top w:val="nil"/>
              <w:bottom w:val="single" w:sz="4" w:space="0" w:color="auto"/>
              <w:right w:val="single" w:sz="4" w:space="0" w:color="auto"/>
            </w:tcBorders>
          </w:tcPr>
          <w:p w14:paraId="45136887" w14:textId="27E799AE"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0.1 </w:t>
            </w:r>
          </w:p>
        </w:tc>
        <w:tc>
          <w:tcPr>
            <w:tcW w:w="683" w:type="pct"/>
            <w:tcBorders>
              <w:top w:val="nil"/>
              <w:left w:val="single" w:sz="4" w:space="0" w:color="auto"/>
              <w:bottom w:val="single" w:sz="4" w:space="0" w:color="auto"/>
            </w:tcBorders>
          </w:tcPr>
          <w:p w14:paraId="149DDA1D"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-4.91 (-8.11, -1.70)*</w:t>
            </w:r>
          </w:p>
        </w:tc>
        <w:tc>
          <w:tcPr>
            <w:tcW w:w="625" w:type="pct"/>
            <w:tcBorders>
              <w:top w:val="nil"/>
              <w:bottom w:val="single" w:sz="4" w:space="0" w:color="auto"/>
              <w:right w:val="nil"/>
            </w:tcBorders>
          </w:tcPr>
          <w:p w14:paraId="06C54090"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-0.51 (-5.22, 4.19)</w:t>
            </w:r>
          </w:p>
        </w:tc>
        <w:tc>
          <w:tcPr>
            <w:tcW w:w="206" w:type="pct"/>
            <w:tcBorders>
              <w:top w:val="nil"/>
              <w:left w:val="nil"/>
              <w:bottom w:val="single" w:sz="4" w:space="0" w:color="auto"/>
              <w:right w:val="single" w:sz="4" w:space="0" w:color="auto"/>
            </w:tcBorders>
          </w:tcPr>
          <w:p w14:paraId="584A865D" w14:textId="1B92F28D"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0.1 </w:t>
            </w:r>
          </w:p>
        </w:tc>
      </w:tr>
    </w:tbl>
    <w:p w14:paraId="4115708E" w14:textId="77777777" w:rsidR="00300B2B" w:rsidRPr="00300B2B" w:rsidRDefault="00300B2B" w:rsidP="00300B2B">
      <w:pPr>
        <w:rPr>
          <w:sz w:val="18"/>
          <w:szCs w:val="18"/>
          <w:vertAlign w:val="superscript"/>
        </w:rPr>
      </w:pPr>
    </w:p>
    <w:p w14:paraId="6E8BBEB1" w14:textId="43D90609" w:rsidR="00300B2B" w:rsidRPr="00300B2B" w:rsidRDefault="00300B2B" w:rsidP="00300B2B">
      <w:pPr>
        <w:jc w:val="both"/>
        <w:rPr>
          <w:i/>
          <w:iCs/>
          <w:sz w:val="18"/>
          <w:szCs w:val="18"/>
        </w:rPr>
      </w:pPr>
      <w:r w:rsidRPr="00300B2B">
        <w:rPr>
          <w:sz w:val="18"/>
          <w:szCs w:val="18"/>
          <w:vertAlign w:val="superscript"/>
        </w:rPr>
        <w:t>1</w:t>
      </w:r>
      <w:r w:rsidRPr="00300B2B">
        <w:rPr>
          <w:sz w:val="18"/>
          <w:szCs w:val="18"/>
        </w:rPr>
        <w:t>Prenatal social disadvantage index (PNSDI) was constructed as the sum of five adverse social or economic exposures at the time of the child’s birth where presence of each risk factor was assigned a value of 1, absence a value of 0: mother unmarried, mother’s education as high school graduate or less, father’s education as high school graduate or less, annual household income less than $20,000, and mother’s age at birth less than 20 years.</w:t>
      </w:r>
      <w:r w:rsidRPr="00300B2B">
        <w:rPr>
          <w:i/>
          <w:iCs/>
          <w:sz w:val="18"/>
          <w:szCs w:val="18"/>
        </w:rPr>
        <w:t xml:space="preserve"> </w:t>
      </w:r>
      <w:r w:rsidRPr="00300B2B">
        <w:rPr>
          <w:sz w:val="18"/>
          <w:szCs w:val="18"/>
          <w:vertAlign w:val="superscript"/>
        </w:rPr>
        <w:t>2</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3</w:t>
      </w:r>
      <w:r w:rsidRPr="00300B2B">
        <w:rPr>
          <w:sz w:val="18"/>
          <w:szCs w:val="18"/>
        </w:rPr>
        <w:t xml:space="preserve">Main analysis group: complete working memory outcome, covariate and exposure data for PCBs, DDE, HCB, Pb and Mn. Total n=373; </w:t>
      </w:r>
      <w:r w:rsidR="00C809AD">
        <w:rPr>
          <w:sz w:val="18"/>
          <w:szCs w:val="18"/>
        </w:rPr>
        <w:t>PN</w:t>
      </w:r>
      <w:r w:rsidRPr="00300B2B">
        <w:rPr>
          <w:sz w:val="18"/>
          <w:szCs w:val="18"/>
        </w:rPr>
        <w:t xml:space="preserve">SDI &lt; 3 n= 241; </w:t>
      </w:r>
      <w:r w:rsidR="00C809AD">
        <w:rPr>
          <w:sz w:val="18"/>
          <w:szCs w:val="18"/>
        </w:rPr>
        <w:t>PN</w:t>
      </w:r>
      <w:r w:rsidRPr="00300B2B">
        <w:rPr>
          <w:sz w:val="18"/>
          <w:szCs w:val="18"/>
        </w:rPr>
        <w:t>SDI ≥ 3 n=132.</w:t>
      </w:r>
      <w:r w:rsidRPr="00300B2B">
        <w:rPr>
          <w:i/>
          <w:iCs/>
          <w:sz w:val="18"/>
          <w:szCs w:val="18"/>
        </w:rPr>
        <w:t xml:space="preserve"> </w:t>
      </w:r>
      <w:r w:rsidRPr="00300B2B">
        <w:rPr>
          <w:sz w:val="18"/>
          <w:szCs w:val="18"/>
          <w:vertAlign w:val="superscript"/>
        </w:rPr>
        <w:t>4</w:t>
      </w:r>
      <w:r w:rsidRPr="00300B2B">
        <w:rPr>
          <w:sz w:val="18"/>
          <w:szCs w:val="18"/>
        </w:rPr>
        <w:t>P-value for chemical-PNSDI interaction term included in multivariable linear regression model.*p</w:t>
      </w:r>
      <w:r w:rsidR="008211F7">
        <w:rPr>
          <w:sz w:val="18"/>
          <w:szCs w:val="18"/>
        </w:rPr>
        <w:t xml:space="preserve"> </w:t>
      </w:r>
      <w:r w:rsidRPr="00300B2B">
        <w:rPr>
          <w:sz w:val="18"/>
          <w:szCs w:val="18"/>
        </w:rPr>
        <w:t>&lt;</w:t>
      </w:r>
      <w:r w:rsidR="008211F7">
        <w:rPr>
          <w:sz w:val="18"/>
          <w:szCs w:val="18"/>
        </w:rPr>
        <w:t xml:space="preserve"> </w:t>
      </w:r>
      <w:r w:rsidRPr="00300B2B">
        <w:rPr>
          <w:sz w:val="18"/>
          <w:szCs w:val="18"/>
        </w:rPr>
        <w:t>0.05.</w:t>
      </w:r>
    </w:p>
    <w:p w14:paraId="021F749B" w14:textId="77777777" w:rsidR="00300B2B" w:rsidRP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CommentReference"/>
          <w:rFonts w:eastAsiaTheme="minorEastAsia"/>
          <w:sz w:val="18"/>
          <w:szCs w:val="18"/>
        </w:rPr>
        <w:t>: S</w:t>
      </w:r>
      <w:r w:rsidRPr="00300B2B">
        <w:rPr>
          <w:sz w:val="18"/>
          <w:szCs w:val="18"/>
        </w:rPr>
        <w:t>um of 4 PCB congeners (118, 138, 153, 180); Pb: lead; Mn: manganese.</w:t>
      </w:r>
    </w:p>
    <w:p w14:paraId="0BC90BCB" w14:textId="77777777" w:rsidR="00300B2B" w:rsidRPr="00300B2B" w:rsidRDefault="00300B2B" w:rsidP="00300B2B">
      <w:pPr>
        <w:rPr>
          <w:b/>
          <w:bCs/>
          <w:color w:val="000000" w:themeColor="text1"/>
        </w:rPr>
      </w:pPr>
    </w:p>
    <w:p w14:paraId="3AD6280A" w14:textId="77777777" w:rsidR="00300B2B" w:rsidRPr="00300B2B" w:rsidRDefault="00300B2B" w:rsidP="00300B2B">
      <w:pPr>
        <w:rPr>
          <w:b/>
          <w:bCs/>
        </w:rPr>
        <w:sectPr w:rsidR="00300B2B" w:rsidRPr="00300B2B" w:rsidSect="00350393">
          <w:pgSz w:w="15840" w:h="12240" w:orient="landscape"/>
          <w:pgMar w:top="1440" w:right="1440" w:bottom="1440" w:left="1440" w:header="720" w:footer="720" w:gutter="0"/>
          <w:cols w:space="720"/>
          <w:docGrid w:linePitch="360"/>
        </w:sectPr>
      </w:pPr>
    </w:p>
    <w:p w14:paraId="44CAE86E" w14:textId="3E2E76C7" w:rsidR="00300B2B" w:rsidRPr="00300B2B" w:rsidRDefault="00300B2B" w:rsidP="00300B2B">
      <w:pPr>
        <w:jc w:val="both"/>
        <w:rPr>
          <w:b/>
          <w:bCs/>
          <w:color w:val="000000" w:themeColor="text1"/>
        </w:rPr>
      </w:pPr>
      <w:r w:rsidRPr="00300B2B">
        <w:rPr>
          <w:b/>
          <w:bCs/>
        </w:rPr>
        <w:lastRenderedPageBreak/>
        <w:t>Supplemental Table 3.</w:t>
      </w:r>
      <w:r w:rsidRPr="00300B2B">
        <w:t xml:space="preserve"> Inverse probability weighted results of multivariable linear regression analyses (difference in </w:t>
      </w:r>
      <w:r w:rsidR="0077317E">
        <w:t>scaled scores</w:t>
      </w:r>
      <w:r w:rsidRPr="00300B2B">
        <w:t xml:space="preserve"> associated with a twofold increase in exposure and 95% CI)</w:t>
      </w:r>
      <w:r w:rsidRPr="00300B2B">
        <w:rPr>
          <w:vertAlign w:val="superscript"/>
        </w:rPr>
        <w:t>1</w:t>
      </w:r>
      <w:r w:rsidRPr="00300B2B">
        <w:t xml:space="preserve">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Pr="00300B2B">
        <w:rPr>
          <w:vertAlign w:val="superscript"/>
        </w:rPr>
        <w:t>2</w:t>
      </w:r>
      <w:r w:rsidRPr="00300B2B">
        <w:t>.</w:t>
      </w:r>
    </w:p>
    <w:p w14:paraId="3743A897" w14:textId="77777777" w:rsidR="00300B2B" w:rsidRPr="00300B2B" w:rsidRDefault="00300B2B" w:rsidP="00300B2B">
      <w:pPr>
        <w:rPr>
          <w:color w:val="000000"/>
          <w:bdr w:val="none" w:sz="0" w:space="0" w:color="auto" w:frame="1"/>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2"/>
        <w:gridCol w:w="2376"/>
        <w:gridCol w:w="2524"/>
        <w:gridCol w:w="2382"/>
      </w:tblGrid>
      <w:tr w:rsidR="00300B2B" w:rsidRPr="00300B2B" w14:paraId="203C3D3D" w14:textId="77777777" w:rsidTr="00A92BBE">
        <w:trPr>
          <w:trHeight w:val="466"/>
          <w:jc w:val="center"/>
        </w:trPr>
        <w:tc>
          <w:tcPr>
            <w:tcW w:w="1108" w:type="pct"/>
            <w:tcBorders>
              <w:top w:val="single" w:sz="2" w:space="0" w:color="auto"/>
              <w:left w:val="single" w:sz="2" w:space="0" w:color="auto"/>
              <w:bottom w:val="single" w:sz="4" w:space="0" w:color="auto"/>
            </w:tcBorders>
          </w:tcPr>
          <w:p w14:paraId="39A78086" w14:textId="77777777" w:rsidR="00300B2B" w:rsidRPr="00300B2B" w:rsidRDefault="00300B2B" w:rsidP="00A92BBE">
            <w:pPr>
              <w:jc w:val="center"/>
              <w:rPr>
                <w:sz w:val="20"/>
                <w:szCs w:val="20"/>
              </w:rPr>
            </w:pPr>
            <w:r w:rsidRPr="00300B2B">
              <w:rPr>
                <w:sz w:val="20"/>
                <w:szCs w:val="20"/>
              </w:rPr>
              <w:t>Exposure</w:t>
            </w:r>
          </w:p>
        </w:tc>
        <w:tc>
          <w:tcPr>
            <w:tcW w:w="1270" w:type="pct"/>
            <w:tcBorders>
              <w:top w:val="single" w:sz="2" w:space="0" w:color="auto"/>
              <w:left w:val="single" w:sz="2" w:space="0" w:color="auto"/>
              <w:bottom w:val="single" w:sz="2" w:space="0" w:color="auto"/>
            </w:tcBorders>
          </w:tcPr>
          <w:p w14:paraId="69FA5C16" w14:textId="77777777" w:rsidR="00300B2B" w:rsidRPr="00300B2B" w:rsidRDefault="00300B2B" w:rsidP="00A92BBE">
            <w:pPr>
              <w:jc w:val="center"/>
              <w:rPr>
                <w:sz w:val="20"/>
                <w:szCs w:val="20"/>
              </w:rPr>
            </w:pPr>
            <w:r w:rsidRPr="00300B2B">
              <w:rPr>
                <w:sz w:val="20"/>
                <w:szCs w:val="20"/>
              </w:rPr>
              <w:t>Verbal Working Memory</w:t>
            </w:r>
          </w:p>
          <w:p w14:paraId="44AB95CD" w14:textId="77777777" w:rsidR="00300B2B" w:rsidRPr="00300B2B" w:rsidRDefault="00300B2B" w:rsidP="00A92BBE">
            <w:pPr>
              <w:jc w:val="center"/>
              <w:rPr>
                <w:sz w:val="20"/>
                <w:szCs w:val="20"/>
              </w:rPr>
            </w:pPr>
            <w:r w:rsidRPr="00300B2B">
              <w:rPr>
                <w:sz w:val="20"/>
                <w:szCs w:val="20"/>
              </w:rPr>
              <w:t>Difference (95% CI)</w:t>
            </w:r>
          </w:p>
        </w:tc>
        <w:tc>
          <w:tcPr>
            <w:tcW w:w="1349" w:type="pct"/>
            <w:tcBorders>
              <w:top w:val="single" w:sz="2" w:space="0" w:color="auto"/>
              <w:bottom w:val="single" w:sz="2" w:space="0" w:color="auto"/>
            </w:tcBorders>
          </w:tcPr>
          <w:p w14:paraId="059EC333" w14:textId="77777777" w:rsidR="00300B2B" w:rsidRPr="00300B2B" w:rsidRDefault="00300B2B" w:rsidP="00A92BBE">
            <w:pPr>
              <w:jc w:val="center"/>
              <w:rPr>
                <w:sz w:val="20"/>
                <w:szCs w:val="20"/>
                <w:vertAlign w:val="superscript"/>
              </w:rPr>
            </w:pPr>
            <w:r w:rsidRPr="00300B2B">
              <w:rPr>
                <w:sz w:val="20"/>
                <w:szCs w:val="20"/>
              </w:rPr>
              <w:t>Symbolic Working Memory</w:t>
            </w:r>
          </w:p>
          <w:p w14:paraId="36B33A51" w14:textId="77777777" w:rsidR="00300B2B" w:rsidRPr="00300B2B" w:rsidRDefault="00300B2B" w:rsidP="00A92BBE">
            <w:pPr>
              <w:jc w:val="center"/>
              <w:rPr>
                <w:sz w:val="20"/>
                <w:szCs w:val="20"/>
              </w:rPr>
            </w:pPr>
            <w:r w:rsidRPr="00300B2B">
              <w:rPr>
                <w:sz w:val="20"/>
                <w:szCs w:val="20"/>
              </w:rPr>
              <w:t>Difference (95% CI)</w:t>
            </w:r>
          </w:p>
        </w:tc>
        <w:tc>
          <w:tcPr>
            <w:tcW w:w="1273" w:type="pct"/>
            <w:tcBorders>
              <w:top w:val="single" w:sz="2" w:space="0" w:color="auto"/>
              <w:bottom w:val="single" w:sz="2" w:space="0" w:color="auto"/>
              <w:right w:val="single" w:sz="2" w:space="0" w:color="auto"/>
            </w:tcBorders>
          </w:tcPr>
          <w:p w14:paraId="14D11783" w14:textId="3533006B" w:rsidR="00300B2B" w:rsidRPr="00300B2B" w:rsidRDefault="00300B2B" w:rsidP="00A92BBE">
            <w:pPr>
              <w:jc w:val="center"/>
              <w:rPr>
                <w:sz w:val="20"/>
                <w:szCs w:val="20"/>
              </w:rPr>
            </w:pPr>
            <w:r w:rsidRPr="00300B2B">
              <w:rPr>
                <w:sz w:val="20"/>
                <w:szCs w:val="20"/>
              </w:rPr>
              <w:t>Working Memory</w:t>
            </w:r>
            <w:r w:rsidR="007006E7">
              <w:rPr>
                <w:sz w:val="20"/>
                <w:szCs w:val="20"/>
              </w:rPr>
              <w:t xml:space="preserve"> </w:t>
            </w:r>
            <w:r w:rsidRPr="00300B2B">
              <w:rPr>
                <w:sz w:val="20"/>
                <w:szCs w:val="20"/>
              </w:rPr>
              <w:t>Index</w:t>
            </w:r>
          </w:p>
          <w:p w14:paraId="347FA726" w14:textId="77777777" w:rsidR="00300B2B" w:rsidRPr="00300B2B" w:rsidRDefault="00300B2B" w:rsidP="00A92BBE">
            <w:pPr>
              <w:jc w:val="center"/>
              <w:rPr>
                <w:sz w:val="20"/>
                <w:szCs w:val="20"/>
              </w:rPr>
            </w:pPr>
            <w:r w:rsidRPr="00300B2B">
              <w:rPr>
                <w:sz w:val="20"/>
                <w:szCs w:val="20"/>
              </w:rPr>
              <w:t>Difference (95% CI)</w:t>
            </w:r>
          </w:p>
        </w:tc>
      </w:tr>
      <w:tr w:rsidR="00300B2B" w:rsidRPr="00300B2B" w14:paraId="5988B786" w14:textId="77777777" w:rsidTr="00A92BBE">
        <w:trPr>
          <w:trHeight w:val="220"/>
          <w:jc w:val="center"/>
        </w:trPr>
        <w:tc>
          <w:tcPr>
            <w:tcW w:w="1108" w:type="pct"/>
            <w:tcBorders>
              <w:top w:val="single" w:sz="4" w:space="0" w:color="auto"/>
              <w:left w:val="single" w:sz="2" w:space="0" w:color="auto"/>
              <w:bottom w:val="nil"/>
              <w:right w:val="nil"/>
            </w:tcBorders>
          </w:tcPr>
          <w:p w14:paraId="42061E3C"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DDE</w:t>
            </w:r>
          </w:p>
        </w:tc>
        <w:tc>
          <w:tcPr>
            <w:tcW w:w="1270" w:type="pct"/>
            <w:tcBorders>
              <w:top w:val="single" w:sz="2" w:space="0" w:color="auto"/>
              <w:left w:val="single" w:sz="4" w:space="0" w:color="auto"/>
              <w:bottom w:val="nil"/>
              <w:right w:val="nil"/>
            </w:tcBorders>
            <w:shd w:val="clear" w:color="auto" w:fill="auto"/>
            <w:vAlign w:val="center"/>
          </w:tcPr>
          <w:p w14:paraId="7FC2ABCD"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-0.28 (-0.56, 0.00)</w:t>
            </w:r>
          </w:p>
        </w:tc>
        <w:tc>
          <w:tcPr>
            <w:tcW w:w="1349" w:type="pct"/>
            <w:tcBorders>
              <w:top w:val="single" w:sz="2" w:space="0" w:color="auto"/>
              <w:left w:val="nil"/>
              <w:bottom w:val="nil"/>
              <w:right w:val="nil"/>
            </w:tcBorders>
            <w:shd w:val="clear" w:color="auto" w:fill="auto"/>
            <w:vAlign w:val="center"/>
          </w:tcPr>
          <w:p w14:paraId="6A45C6AA"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-0.10 (-0.39, 0.19)</w:t>
            </w:r>
          </w:p>
        </w:tc>
        <w:tc>
          <w:tcPr>
            <w:tcW w:w="1273" w:type="pct"/>
            <w:tcBorders>
              <w:top w:val="single" w:sz="2" w:space="0" w:color="auto"/>
              <w:left w:val="nil"/>
              <w:bottom w:val="nil"/>
              <w:right w:val="single" w:sz="4" w:space="0" w:color="auto"/>
            </w:tcBorders>
            <w:shd w:val="clear" w:color="auto" w:fill="auto"/>
          </w:tcPr>
          <w:p w14:paraId="11E356E1" w14:textId="77777777" w:rsidR="00300B2B" w:rsidRPr="00300B2B" w:rsidRDefault="00300B2B" w:rsidP="00A92BBE">
            <w:pPr>
              <w:pStyle w:val="HTMLPreformatted"/>
              <w:wordWrap w:val="0"/>
              <w:jc w:val="center"/>
              <w:rPr>
                <w:rStyle w:val="gnkrckgcgsb"/>
                <w:rFonts w:ascii="Times New Roman" w:hAnsi="Times New Roman" w:cs="Times New Roman"/>
                <w:color w:val="000000"/>
                <w:bdr w:val="none" w:sz="0" w:space="0" w:color="auto" w:frame="1"/>
              </w:rPr>
            </w:pPr>
            <w:r w:rsidRPr="00300B2B">
              <w:rPr>
                <w:rFonts w:ascii="Times New Roman" w:hAnsi="Times New Roman" w:cs="Times New Roman"/>
              </w:rPr>
              <w:t>-1.04 (-2.39, 0.32)</w:t>
            </w:r>
          </w:p>
        </w:tc>
      </w:tr>
      <w:tr w:rsidR="00300B2B" w:rsidRPr="00300B2B" w14:paraId="1BD2EC0E" w14:textId="77777777" w:rsidTr="00A92BBE">
        <w:trPr>
          <w:trHeight w:val="220"/>
          <w:jc w:val="center"/>
        </w:trPr>
        <w:tc>
          <w:tcPr>
            <w:tcW w:w="1108" w:type="pct"/>
            <w:tcBorders>
              <w:top w:val="nil"/>
              <w:left w:val="single" w:sz="2" w:space="0" w:color="auto"/>
              <w:bottom w:val="nil"/>
              <w:right w:val="nil"/>
            </w:tcBorders>
          </w:tcPr>
          <w:p w14:paraId="6CF57BF3"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HCB</w:t>
            </w:r>
          </w:p>
        </w:tc>
        <w:tc>
          <w:tcPr>
            <w:tcW w:w="1270" w:type="pct"/>
            <w:tcBorders>
              <w:top w:val="nil"/>
              <w:left w:val="single" w:sz="4" w:space="0" w:color="auto"/>
              <w:bottom w:val="nil"/>
              <w:right w:val="nil"/>
            </w:tcBorders>
            <w:shd w:val="clear" w:color="auto" w:fill="auto"/>
            <w:vAlign w:val="center"/>
          </w:tcPr>
          <w:p w14:paraId="20A1052D"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0.09 (-0.22, 0.39)</w:t>
            </w:r>
          </w:p>
        </w:tc>
        <w:tc>
          <w:tcPr>
            <w:tcW w:w="1349" w:type="pct"/>
            <w:tcBorders>
              <w:top w:val="nil"/>
              <w:left w:val="nil"/>
              <w:bottom w:val="nil"/>
              <w:right w:val="nil"/>
            </w:tcBorders>
            <w:shd w:val="clear" w:color="auto" w:fill="auto"/>
            <w:vAlign w:val="center"/>
          </w:tcPr>
          <w:p w14:paraId="5C505867"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0.18 (-0.13, 0.50)</w:t>
            </w:r>
          </w:p>
        </w:tc>
        <w:tc>
          <w:tcPr>
            <w:tcW w:w="1273" w:type="pct"/>
            <w:tcBorders>
              <w:top w:val="nil"/>
              <w:left w:val="nil"/>
              <w:bottom w:val="nil"/>
              <w:right w:val="single" w:sz="4" w:space="0" w:color="auto"/>
            </w:tcBorders>
            <w:shd w:val="clear" w:color="auto" w:fill="auto"/>
          </w:tcPr>
          <w:p w14:paraId="115C4515" w14:textId="77777777" w:rsidR="00300B2B" w:rsidRPr="00300B2B" w:rsidRDefault="00300B2B" w:rsidP="00A92BBE">
            <w:pPr>
              <w:pStyle w:val="HTMLPreformatted"/>
              <w:wordWrap w:val="0"/>
              <w:jc w:val="center"/>
              <w:rPr>
                <w:rStyle w:val="gnkrckgcgsb"/>
                <w:rFonts w:ascii="Times New Roman" w:hAnsi="Times New Roman" w:cs="Times New Roman"/>
                <w:color w:val="000000"/>
                <w:bdr w:val="none" w:sz="0" w:space="0" w:color="auto" w:frame="1"/>
              </w:rPr>
            </w:pPr>
            <w:r w:rsidRPr="00300B2B">
              <w:rPr>
                <w:rFonts w:ascii="Times New Roman" w:hAnsi="Times New Roman" w:cs="Times New Roman"/>
              </w:rPr>
              <w:t>0.77 (-0.70, 2.24)</w:t>
            </w:r>
          </w:p>
        </w:tc>
      </w:tr>
      <w:tr w:rsidR="00300B2B" w:rsidRPr="00300B2B" w14:paraId="57474F91" w14:textId="77777777" w:rsidTr="00A92BBE">
        <w:trPr>
          <w:trHeight w:val="233"/>
          <w:jc w:val="center"/>
        </w:trPr>
        <w:tc>
          <w:tcPr>
            <w:tcW w:w="1108" w:type="pct"/>
            <w:tcBorders>
              <w:top w:val="nil"/>
              <w:left w:val="single" w:sz="2" w:space="0" w:color="auto"/>
              <w:bottom w:val="nil"/>
              <w:right w:val="nil"/>
            </w:tcBorders>
          </w:tcPr>
          <w:p w14:paraId="05B69C1F"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w:t>
            </w:r>
            <w:r w:rsidRPr="00300B2B">
              <w:rPr>
                <w:sz w:val="20"/>
                <w:szCs w:val="20"/>
              </w:rPr>
              <w:sym w:font="Symbol" w:char="F053"/>
            </w:r>
            <w:r w:rsidRPr="00300B2B">
              <w:rPr>
                <w:sz w:val="20"/>
                <w:szCs w:val="20"/>
              </w:rPr>
              <w:t>PCB</w:t>
            </w:r>
            <w:r w:rsidRPr="00300B2B">
              <w:rPr>
                <w:sz w:val="20"/>
                <w:szCs w:val="20"/>
                <w:vertAlign w:val="subscript"/>
              </w:rPr>
              <w:t>4</w:t>
            </w:r>
          </w:p>
        </w:tc>
        <w:tc>
          <w:tcPr>
            <w:tcW w:w="1270" w:type="pct"/>
            <w:tcBorders>
              <w:top w:val="nil"/>
              <w:left w:val="single" w:sz="4" w:space="0" w:color="auto"/>
              <w:bottom w:val="nil"/>
              <w:right w:val="nil"/>
            </w:tcBorders>
            <w:shd w:val="clear" w:color="auto" w:fill="auto"/>
            <w:vAlign w:val="center"/>
          </w:tcPr>
          <w:p w14:paraId="49900C3B"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0.37 (0.06, 0.68)*</w:t>
            </w:r>
          </w:p>
        </w:tc>
        <w:tc>
          <w:tcPr>
            <w:tcW w:w="1349" w:type="pct"/>
            <w:tcBorders>
              <w:top w:val="nil"/>
              <w:left w:val="nil"/>
              <w:bottom w:val="nil"/>
              <w:right w:val="nil"/>
            </w:tcBorders>
            <w:shd w:val="clear" w:color="auto" w:fill="auto"/>
            <w:vAlign w:val="center"/>
          </w:tcPr>
          <w:p w14:paraId="36320B66"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0.14 (-0.18, 0.46)</w:t>
            </w:r>
          </w:p>
        </w:tc>
        <w:tc>
          <w:tcPr>
            <w:tcW w:w="1273" w:type="pct"/>
            <w:tcBorders>
              <w:top w:val="nil"/>
              <w:left w:val="nil"/>
              <w:bottom w:val="nil"/>
              <w:right w:val="single" w:sz="4" w:space="0" w:color="auto"/>
            </w:tcBorders>
            <w:shd w:val="clear" w:color="auto" w:fill="auto"/>
          </w:tcPr>
          <w:p w14:paraId="38EC2B56" w14:textId="77777777" w:rsidR="00300B2B" w:rsidRPr="00300B2B" w:rsidRDefault="00300B2B" w:rsidP="00A92BBE">
            <w:pPr>
              <w:pStyle w:val="HTMLPreformatted"/>
              <w:wordWrap w:val="0"/>
              <w:jc w:val="center"/>
              <w:rPr>
                <w:rStyle w:val="gnkrckgcgsb"/>
                <w:rFonts w:ascii="Times New Roman" w:hAnsi="Times New Roman" w:cs="Times New Roman"/>
                <w:color w:val="000000"/>
                <w:bdr w:val="none" w:sz="0" w:space="0" w:color="auto" w:frame="1"/>
              </w:rPr>
            </w:pPr>
            <w:r w:rsidRPr="00300B2B">
              <w:rPr>
                <w:rFonts w:ascii="Times New Roman" w:hAnsi="Times New Roman" w:cs="Times New Roman"/>
              </w:rPr>
              <w:t>1.40 (-0.09, 2.88)</w:t>
            </w:r>
          </w:p>
        </w:tc>
      </w:tr>
      <w:tr w:rsidR="00300B2B" w:rsidRPr="00300B2B" w14:paraId="429BFB12" w14:textId="77777777" w:rsidTr="00A92BBE">
        <w:trPr>
          <w:trHeight w:val="220"/>
          <w:jc w:val="center"/>
        </w:trPr>
        <w:tc>
          <w:tcPr>
            <w:tcW w:w="1108" w:type="pct"/>
            <w:tcBorders>
              <w:top w:val="nil"/>
              <w:left w:val="single" w:sz="2" w:space="0" w:color="auto"/>
              <w:bottom w:val="nil"/>
              <w:right w:val="nil"/>
            </w:tcBorders>
          </w:tcPr>
          <w:p w14:paraId="65C458E5"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Pb</w:t>
            </w:r>
          </w:p>
        </w:tc>
        <w:tc>
          <w:tcPr>
            <w:tcW w:w="1270" w:type="pct"/>
            <w:tcBorders>
              <w:top w:val="nil"/>
              <w:left w:val="single" w:sz="4" w:space="0" w:color="auto"/>
              <w:bottom w:val="nil"/>
              <w:right w:val="nil"/>
            </w:tcBorders>
            <w:shd w:val="clear" w:color="auto" w:fill="auto"/>
            <w:vAlign w:val="center"/>
          </w:tcPr>
          <w:p w14:paraId="3893469F"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-0.08 (-0.37, 0.21)</w:t>
            </w:r>
          </w:p>
        </w:tc>
        <w:tc>
          <w:tcPr>
            <w:tcW w:w="1349" w:type="pct"/>
            <w:tcBorders>
              <w:top w:val="nil"/>
              <w:left w:val="nil"/>
              <w:bottom w:val="nil"/>
              <w:right w:val="nil"/>
            </w:tcBorders>
            <w:shd w:val="clear" w:color="auto" w:fill="auto"/>
            <w:vAlign w:val="center"/>
          </w:tcPr>
          <w:p w14:paraId="05091E27"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-0.08 (-0.38, 0.22)</w:t>
            </w:r>
          </w:p>
        </w:tc>
        <w:tc>
          <w:tcPr>
            <w:tcW w:w="1273" w:type="pct"/>
            <w:tcBorders>
              <w:top w:val="nil"/>
              <w:left w:val="nil"/>
              <w:bottom w:val="nil"/>
              <w:right w:val="single" w:sz="4" w:space="0" w:color="auto"/>
            </w:tcBorders>
            <w:shd w:val="clear" w:color="auto" w:fill="auto"/>
          </w:tcPr>
          <w:p w14:paraId="49D67038" w14:textId="77777777" w:rsidR="00300B2B" w:rsidRPr="00300B2B" w:rsidRDefault="00300B2B" w:rsidP="00A92BBE">
            <w:pPr>
              <w:pStyle w:val="HTMLPreformatted"/>
              <w:wordWrap w:val="0"/>
              <w:jc w:val="center"/>
              <w:rPr>
                <w:rStyle w:val="gnkrckgcgsb"/>
                <w:rFonts w:ascii="Times New Roman" w:hAnsi="Times New Roman" w:cs="Times New Roman"/>
                <w:color w:val="000000"/>
              </w:rPr>
            </w:pPr>
            <w:r w:rsidRPr="00300B2B">
              <w:rPr>
                <w:rFonts w:ascii="Times New Roman" w:hAnsi="Times New Roman" w:cs="Times New Roman"/>
              </w:rPr>
              <w:t>-0.44 (-1.85, 0.97)</w:t>
            </w:r>
          </w:p>
        </w:tc>
      </w:tr>
      <w:tr w:rsidR="00300B2B" w:rsidRPr="00300B2B" w14:paraId="7092382F" w14:textId="77777777" w:rsidTr="00A92BBE">
        <w:trPr>
          <w:trHeight w:val="220"/>
          <w:jc w:val="center"/>
        </w:trPr>
        <w:tc>
          <w:tcPr>
            <w:tcW w:w="1108" w:type="pct"/>
            <w:tcBorders>
              <w:top w:val="nil"/>
              <w:left w:val="single" w:sz="2" w:space="0" w:color="auto"/>
              <w:bottom w:val="single" w:sz="2" w:space="0" w:color="auto"/>
              <w:right w:val="nil"/>
            </w:tcBorders>
          </w:tcPr>
          <w:p w14:paraId="74FBBC80"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Mn</w:t>
            </w:r>
          </w:p>
        </w:tc>
        <w:tc>
          <w:tcPr>
            <w:tcW w:w="1270" w:type="pct"/>
            <w:tcBorders>
              <w:top w:val="nil"/>
              <w:left w:val="single" w:sz="4" w:space="0" w:color="auto"/>
              <w:bottom w:val="single" w:sz="2" w:space="0" w:color="auto"/>
              <w:right w:val="nil"/>
            </w:tcBorders>
            <w:shd w:val="clear" w:color="auto" w:fill="auto"/>
            <w:vAlign w:val="center"/>
          </w:tcPr>
          <w:p w14:paraId="787B67F8" w14:textId="77777777" w:rsidR="00300B2B" w:rsidRPr="00300B2B" w:rsidRDefault="00300B2B" w:rsidP="00A92BBE">
            <w:pPr>
              <w:pStyle w:val="HTMLPreformatted"/>
              <w:wordWrap w:val="0"/>
              <w:jc w:val="center"/>
              <w:rPr>
                <w:rStyle w:val="gd15mcfceub"/>
                <w:rFonts w:ascii="Times New Roman" w:hAnsi="Times New Roman" w:cs="Times New Roman"/>
                <w:color w:val="000000"/>
              </w:rPr>
            </w:pPr>
            <w:r w:rsidRPr="00300B2B">
              <w:rPr>
                <w:rFonts w:ascii="Times New Roman" w:hAnsi="Times New Roman" w:cs="Times New Roman"/>
              </w:rPr>
              <w:t>-0.74 (-1.29, -0.20)*</w:t>
            </w:r>
          </w:p>
        </w:tc>
        <w:tc>
          <w:tcPr>
            <w:tcW w:w="1349" w:type="pct"/>
            <w:tcBorders>
              <w:top w:val="nil"/>
              <w:left w:val="nil"/>
              <w:bottom w:val="single" w:sz="2" w:space="0" w:color="auto"/>
              <w:right w:val="nil"/>
            </w:tcBorders>
            <w:shd w:val="clear" w:color="auto" w:fill="auto"/>
            <w:vAlign w:val="center"/>
          </w:tcPr>
          <w:p w14:paraId="31507D78"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Fonts w:ascii="Times New Roman" w:hAnsi="Times New Roman" w:cs="Times New Roman"/>
              </w:rPr>
              <w:t>-0.40 (-0.96, 0.16)</w:t>
            </w:r>
          </w:p>
        </w:tc>
        <w:tc>
          <w:tcPr>
            <w:tcW w:w="1273" w:type="pct"/>
            <w:tcBorders>
              <w:top w:val="nil"/>
              <w:left w:val="nil"/>
              <w:bottom w:val="single" w:sz="2" w:space="0" w:color="auto"/>
              <w:right w:val="single" w:sz="4" w:space="0" w:color="auto"/>
            </w:tcBorders>
            <w:shd w:val="clear" w:color="auto" w:fill="auto"/>
          </w:tcPr>
          <w:p w14:paraId="77EA3F7B" w14:textId="77777777" w:rsidR="00300B2B" w:rsidRPr="00300B2B" w:rsidRDefault="00300B2B" w:rsidP="00A92BBE">
            <w:pPr>
              <w:pStyle w:val="HTMLPreformatted"/>
              <w:wordWrap w:val="0"/>
              <w:jc w:val="center"/>
              <w:rPr>
                <w:rStyle w:val="gnkrckgcgsb"/>
                <w:rFonts w:ascii="Times New Roman" w:hAnsi="Times New Roman" w:cs="Times New Roman"/>
                <w:color w:val="000000"/>
              </w:rPr>
            </w:pPr>
            <w:r w:rsidRPr="00300B2B">
              <w:rPr>
                <w:rFonts w:ascii="Times New Roman" w:hAnsi="Times New Roman" w:cs="Times New Roman"/>
              </w:rPr>
              <w:t>-3.09 (-5.72, -0.46)*</w:t>
            </w:r>
          </w:p>
        </w:tc>
      </w:tr>
    </w:tbl>
    <w:p w14:paraId="34824F7F" w14:textId="77777777" w:rsidR="00300B2B" w:rsidRPr="00300B2B" w:rsidRDefault="00300B2B" w:rsidP="00300B2B">
      <w:pPr>
        <w:rPr>
          <w:sz w:val="18"/>
          <w:szCs w:val="18"/>
          <w:vertAlign w:val="superscript"/>
        </w:rPr>
      </w:pPr>
    </w:p>
    <w:p w14:paraId="06308EB0" w14:textId="0368A34E"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2</w:t>
      </w:r>
      <w:r w:rsidRPr="00300B2B">
        <w:rPr>
          <w:sz w:val="18"/>
          <w:szCs w:val="18"/>
        </w:rPr>
        <w:t>Main analysis group: complete working memory outcome, covariate and exposure data for PCBs, DDE, HCB, Pb and Mn, n=373.*p</w:t>
      </w:r>
      <w:r w:rsidR="008211F7">
        <w:rPr>
          <w:sz w:val="18"/>
          <w:szCs w:val="18"/>
        </w:rPr>
        <w:t xml:space="preserve"> </w:t>
      </w:r>
      <w:r w:rsidRPr="00300B2B">
        <w:rPr>
          <w:sz w:val="18"/>
          <w:szCs w:val="18"/>
        </w:rPr>
        <w:t>&lt;</w:t>
      </w:r>
      <w:r w:rsidR="008211F7">
        <w:rPr>
          <w:sz w:val="18"/>
          <w:szCs w:val="18"/>
        </w:rPr>
        <w:t xml:space="preserve"> </w:t>
      </w:r>
      <w:r w:rsidRPr="00300B2B">
        <w:rPr>
          <w:sz w:val="18"/>
          <w:szCs w:val="18"/>
        </w:rPr>
        <w:t>0.05.</w:t>
      </w:r>
    </w:p>
    <w:p w14:paraId="0FDE975C" w14:textId="77777777" w:rsidR="00300B2B" w:rsidRP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CommentReference"/>
          <w:rFonts w:eastAsiaTheme="minorEastAsia"/>
          <w:sz w:val="18"/>
          <w:szCs w:val="18"/>
        </w:rPr>
        <w:t>: S</w:t>
      </w:r>
      <w:r w:rsidRPr="00300B2B">
        <w:rPr>
          <w:sz w:val="18"/>
          <w:szCs w:val="18"/>
        </w:rPr>
        <w:t>um of 4 PCB congeners (118, 138, 153, 180); Pb: lead; Mn: manganese.</w:t>
      </w:r>
    </w:p>
    <w:p w14:paraId="69615858" w14:textId="77777777" w:rsidR="00300B2B" w:rsidRPr="00300B2B" w:rsidRDefault="00300B2B" w:rsidP="00300B2B"/>
    <w:p w14:paraId="56872373" w14:textId="77777777" w:rsidR="00300B2B" w:rsidRPr="00300B2B" w:rsidRDefault="00300B2B" w:rsidP="00300B2B"/>
    <w:p w14:paraId="1967D9CE" w14:textId="77777777" w:rsidR="00300B2B" w:rsidRPr="00300B2B" w:rsidRDefault="00300B2B" w:rsidP="00300B2B">
      <w:pPr>
        <w:rPr>
          <w:b/>
          <w:bCs/>
        </w:rPr>
        <w:sectPr w:rsidR="00300B2B" w:rsidRPr="00300B2B" w:rsidSect="00350393">
          <w:pgSz w:w="12240" w:h="15840"/>
          <w:pgMar w:top="1440" w:right="1440" w:bottom="1440" w:left="1440" w:header="720" w:footer="720" w:gutter="0"/>
          <w:cols w:space="720"/>
          <w:docGrid w:linePitch="360"/>
        </w:sectPr>
      </w:pPr>
    </w:p>
    <w:p w14:paraId="401B844F" w14:textId="178F8F28" w:rsidR="00300B2B" w:rsidRPr="00300B2B" w:rsidRDefault="00300B2B" w:rsidP="00300B2B">
      <w:pPr>
        <w:jc w:val="both"/>
        <w:rPr>
          <w:b/>
          <w:bCs/>
          <w:color w:val="000000" w:themeColor="text1"/>
        </w:rPr>
      </w:pPr>
      <w:r w:rsidRPr="00300B2B">
        <w:rPr>
          <w:b/>
          <w:bCs/>
        </w:rPr>
        <w:lastRenderedPageBreak/>
        <w:t>Supplemental Table 4.</w:t>
      </w:r>
      <w:r w:rsidRPr="00300B2B">
        <w:t xml:space="preserve"> Inverse probability weighted sex-stratified results of multivariable linear regression analyses (difference in </w:t>
      </w:r>
      <w:r w:rsidR="0077317E">
        <w:t>scaled scores</w:t>
      </w:r>
      <w:r w:rsidRPr="00300B2B">
        <w:t xml:space="preserve"> associated with a twofold increase in exposure and 95% CI)</w:t>
      </w:r>
      <w:r w:rsidRPr="00300B2B">
        <w:rPr>
          <w:vertAlign w:val="superscript"/>
        </w:rPr>
        <w:t>1</w:t>
      </w:r>
      <w:r w:rsidRPr="00300B2B">
        <w:t xml:space="preserve">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Pr="00300B2B">
        <w:rPr>
          <w:vertAlign w:val="superscript"/>
        </w:rPr>
        <w:t>2</w:t>
      </w:r>
      <w:r w:rsidRPr="00300B2B">
        <w:t>.</w:t>
      </w:r>
    </w:p>
    <w:p w14:paraId="7AAFA7AF" w14:textId="77777777" w:rsidR="00300B2B" w:rsidRPr="00300B2B" w:rsidRDefault="00300B2B" w:rsidP="00300B2B"/>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65"/>
        <w:gridCol w:w="1800"/>
        <w:gridCol w:w="1588"/>
        <w:gridCol w:w="539"/>
        <w:gridCol w:w="1562"/>
        <w:gridCol w:w="1621"/>
        <w:gridCol w:w="754"/>
        <w:gridCol w:w="1585"/>
        <w:gridCol w:w="1621"/>
        <w:gridCol w:w="715"/>
      </w:tblGrid>
      <w:tr w:rsidR="00300B2B" w:rsidRPr="00300B2B" w14:paraId="2F5F9AD6" w14:textId="77777777" w:rsidTr="00A92BBE">
        <w:trPr>
          <w:trHeight w:val="144"/>
          <w:jc w:val="center"/>
        </w:trPr>
        <w:tc>
          <w:tcPr>
            <w:tcW w:w="450" w:type="pct"/>
            <w:tcBorders>
              <w:top w:val="single" w:sz="4" w:space="0" w:color="auto"/>
              <w:right w:val="single" w:sz="4" w:space="0" w:color="auto"/>
            </w:tcBorders>
            <w:vAlign w:val="center"/>
          </w:tcPr>
          <w:p w14:paraId="3FC0CE60" w14:textId="77777777" w:rsidR="00300B2B" w:rsidRPr="00300B2B" w:rsidRDefault="00300B2B" w:rsidP="00A92BBE">
            <w:pPr>
              <w:jc w:val="center"/>
              <w:rPr>
                <w:sz w:val="18"/>
                <w:szCs w:val="18"/>
              </w:rPr>
            </w:pPr>
          </w:p>
        </w:tc>
        <w:tc>
          <w:tcPr>
            <w:tcW w:w="1516" w:type="pct"/>
            <w:gridSpan w:val="3"/>
            <w:tcBorders>
              <w:top w:val="single" w:sz="4" w:space="0" w:color="auto"/>
              <w:left w:val="single" w:sz="4" w:space="0" w:color="auto"/>
              <w:right w:val="single" w:sz="4" w:space="0" w:color="auto"/>
            </w:tcBorders>
          </w:tcPr>
          <w:p w14:paraId="62B9FEA2" w14:textId="77777777" w:rsidR="00300B2B" w:rsidRPr="00300B2B" w:rsidRDefault="00300B2B" w:rsidP="00A92BBE">
            <w:pPr>
              <w:jc w:val="center"/>
              <w:rPr>
                <w:sz w:val="18"/>
                <w:szCs w:val="18"/>
              </w:rPr>
            </w:pPr>
            <w:r w:rsidRPr="00300B2B">
              <w:rPr>
                <w:sz w:val="18"/>
                <w:szCs w:val="18"/>
              </w:rPr>
              <w:t>Verbal Working Memory</w:t>
            </w:r>
          </w:p>
        </w:tc>
        <w:tc>
          <w:tcPr>
            <w:tcW w:w="1520" w:type="pct"/>
            <w:gridSpan w:val="3"/>
            <w:tcBorders>
              <w:top w:val="single" w:sz="4" w:space="0" w:color="auto"/>
              <w:left w:val="single" w:sz="4" w:space="0" w:color="auto"/>
              <w:bottom w:val="nil"/>
              <w:right w:val="single" w:sz="4" w:space="0" w:color="auto"/>
            </w:tcBorders>
          </w:tcPr>
          <w:p w14:paraId="146A6AD1" w14:textId="77777777" w:rsidR="00300B2B" w:rsidRPr="00300B2B" w:rsidRDefault="00300B2B" w:rsidP="00A92BBE">
            <w:pPr>
              <w:jc w:val="center"/>
              <w:rPr>
                <w:sz w:val="18"/>
                <w:szCs w:val="18"/>
              </w:rPr>
            </w:pPr>
            <w:r w:rsidRPr="00300B2B">
              <w:rPr>
                <w:sz w:val="18"/>
                <w:szCs w:val="18"/>
              </w:rPr>
              <w:t>Symbolic Working Memory</w:t>
            </w:r>
          </w:p>
        </w:tc>
        <w:tc>
          <w:tcPr>
            <w:tcW w:w="1514" w:type="pct"/>
            <w:gridSpan w:val="3"/>
            <w:tcBorders>
              <w:top w:val="single" w:sz="4" w:space="0" w:color="auto"/>
              <w:left w:val="single" w:sz="4" w:space="0" w:color="auto"/>
              <w:bottom w:val="nil"/>
              <w:right w:val="single" w:sz="4" w:space="0" w:color="auto"/>
            </w:tcBorders>
          </w:tcPr>
          <w:p w14:paraId="51907EDC" w14:textId="042ACDF9" w:rsidR="00300B2B" w:rsidRPr="00300B2B" w:rsidRDefault="00300B2B" w:rsidP="00A92BBE">
            <w:pPr>
              <w:jc w:val="center"/>
              <w:rPr>
                <w:sz w:val="18"/>
                <w:szCs w:val="18"/>
              </w:rPr>
            </w:pPr>
            <w:r w:rsidRPr="00300B2B">
              <w:rPr>
                <w:sz w:val="18"/>
                <w:szCs w:val="18"/>
              </w:rPr>
              <w:t>Working Memory</w:t>
            </w:r>
            <w:r w:rsidR="007006E7">
              <w:rPr>
                <w:sz w:val="18"/>
                <w:szCs w:val="18"/>
              </w:rPr>
              <w:t xml:space="preserve"> </w:t>
            </w:r>
            <w:r w:rsidRPr="00300B2B">
              <w:rPr>
                <w:sz w:val="18"/>
                <w:szCs w:val="18"/>
              </w:rPr>
              <w:t>Index</w:t>
            </w:r>
          </w:p>
        </w:tc>
      </w:tr>
      <w:tr w:rsidR="00300B2B" w:rsidRPr="00300B2B" w14:paraId="7750A5D5" w14:textId="77777777" w:rsidTr="00A92BBE">
        <w:trPr>
          <w:trHeight w:val="144"/>
          <w:jc w:val="center"/>
        </w:trPr>
        <w:tc>
          <w:tcPr>
            <w:tcW w:w="450" w:type="pct"/>
            <w:tcBorders>
              <w:right w:val="single" w:sz="4" w:space="0" w:color="auto"/>
            </w:tcBorders>
            <w:vAlign w:val="center"/>
          </w:tcPr>
          <w:p w14:paraId="01C3C037" w14:textId="77777777" w:rsidR="00300B2B" w:rsidRPr="00300B2B" w:rsidRDefault="00300B2B" w:rsidP="00A92BBE">
            <w:pPr>
              <w:jc w:val="center"/>
              <w:rPr>
                <w:sz w:val="18"/>
                <w:szCs w:val="18"/>
              </w:rPr>
            </w:pPr>
          </w:p>
        </w:tc>
        <w:tc>
          <w:tcPr>
            <w:tcW w:w="1308" w:type="pct"/>
            <w:gridSpan w:val="2"/>
            <w:tcBorders>
              <w:left w:val="single" w:sz="4" w:space="0" w:color="auto"/>
            </w:tcBorders>
          </w:tcPr>
          <w:p w14:paraId="4DB1A17F" w14:textId="77777777" w:rsidR="00300B2B" w:rsidRPr="00300B2B" w:rsidRDefault="00300B2B" w:rsidP="00A92BBE">
            <w:pPr>
              <w:jc w:val="center"/>
              <w:rPr>
                <w:sz w:val="18"/>
                <w:szCs w:val="18"/>
              </w:rPr>
            </w:pPr>
          </w:p>
        </w:tc>
        <w:tc>
          <w:tcPr>
            <w:tcW w:w="208" w:type="pct"/>
            <w:tcBorders>
              <w:right w:val="single" w:sz="4" w:space="0" w:color="auto"/>
            </w:tcBorders>
          </w:tcPr>
          <w:p w14:paraId="328D62BA" w14:textId="77777777" w:rsidR="00300B2B" w:rsidRPr="00300B2B" w:rsidRDefault="00300B2B" w:rsidP="00A92BBE">
            <w:pPr>
              <w:jc w:val="center"/>
              <w:rPr>
                <w:sz w:val="18"/>
                <w:szCs w:val="18"/>
              </w:rPr>
            </w:pPr>
          </w:p>
        </w:tc>
        <w:tc>
          <w:tcPr>
            <w:tcW w:w="1229" w:type="pct"/>
            <w:gridSpan w:val="2"/>
            <w:tcBorders>
              <w:top w:val="nil"/>
              <w:left w:val="single" w:sz="4" w:space="0" w:color="auto"/>
              <w:bottom w:val="nil"/>
            </w:tcBorders>
          </w:tcPr>
          <w:p w14:paraId="75113F07" w14:textId="77777777" w:rsidR="00300B2B" w:rsidRPr="00300B2B" w:rsidRDefault="00300B2B" w:rsidP="00A92BBE">
            <w:pPr>
              <w:jc w:val="center"/>
              <w:rPr>
                <w:sz w:val="18"/>
                <w:szCs w:val="18"/>
              </w:rPr>
            </w:pPr>
          </w:p>
        </w:tc>
        <w:tc>
          <w:tcPr>
            <w:tcW w:w="291" w:type="pct"/>
            <w:tcBorders>
              <w:top w:val="nil"/>
              <w:bottom w:val="nil"/>
              <w:right w:val="single" w:sz="4" w:space="0" w:color="auto"/>
            </w:tcBorders>
          </w:tcPr>
          <w:p w14:paraId="31ABD7FF" w14:textId="77777777" w:rsidR="00300B2B" w:rsidRPr="00300B2B" w:rsidRDefault="00300B2B" w:rsidP="00A92BBE">
            <w:pPr>
              <w:jc w:val="center"/>
              <w:rPr>
                <w:sz w:val="18"/>
                <w:szCs w:val="18"/>
              </w:rPr>
            </w:pPr>
          </w:p>
        </w:tc>
        <w:tc>
          <w:tcPr>
            <w:tcW w:w="1238" w:type="pct"/>
            <w:gridSpan w:val="2"/>
            <w:tcBorders>
              <w:top w:val="nil"/>
              <w:left w:val="single" w:sz="4" w:space="0" w:color="auto"/>
              <w:bottom w:val="nil"/>
              <w:right w:val="nil"/>
            </w:tcBorders>
          </w:tcPr>
          <w:p w14:paraId="288A0D35" w14:textId="77777777" w:rsidR="00300B2B" w:rsidRPr="00300B2B" w:rsidRDefault="00300B2B" w:rsidP="00A92BBE">
            <w:pPr>
              <w:jc w:val="center"/>
              <w:rPr>
                <w:sz w:val="18"/>
                <w:szCs w:val="18"/>
              </w:rPr>
            </w:pPr>
          </w:p>
        </w:tc>
        <w:tc>
          <w:tcPr>
            <w:tcW w:w="276" w:type="pct"/>
            <w:tcBorders>
              <w:top w:val="nil"/>
              <w:left w:val="nil"/>
              <w:bottom w:val="nil"/>
              <w:right w:val="single" w:sz="4" w:space="0" w:color="auto"/>
            </w:tcBorders>
          </w:tcPr>
          <w:p w14:paraId="53296D3D" w14:textId="77777777" w:rsidR="00300B2B" w:rsidRPr="00300B2B" w:rsidRDefault="00300B2B" w:rsidP="00A92BBE">
            <w:pPr>
              <w:jc w:val="center"/>
              <w:rPr>
                <w:sz w:val="18"/>
                <w:szCs w:val="18"/>
              </w:rPr>
            </w:pPr>
          </w:p>
        </w:tc>
      </w:tr>
      <w:tr w:rsidR="00300B2B" w:rsidRPr="00300B2B" w14:paraId="531A58D2" w14:textId="77777777" w:rsidTr="00A92BBE">
        <w:trPr>
          <w:trHeight w:val="144"/>
          <w:jc w:val="center"/>
        </w:trPr>
        <w:tc>
          <w:tcPr>
            <w:tcW w:w="450" w:type="pct"/>
            <w:tcBorders>
              <w:top w:val="nil"/>
              <w:bottom w:val="single" w:sz="4" w:space="0" w:color="auto"/>
              <w:right w:val="single" w:sz="4" w:space="0" w:color="auto"/>
            </w:tcBorders>
            <w:vAlign w:val="center"/>
          </w:tcPr>
          <w:p w14:paraId="6BF6D310" w14:textId="77777777" w:rsidR="00300B2B" w:rsidRPr="00300B2B" w:rsidRDefault="00300B2B" w:rsidP="00A92BBE">
            <w:pPr>
              <w:jc w:val="center"/>
              <w:rPr>
                <w:sz w:val="18"/>
                <w:szCs w:val="18"/>
              </w:rPr>
            </w:pPr>
          </w:p>
        </w:tc>
        <w:tc>
          <w:tcPr>
            <w:tcW w:w="695" w:type="pct"/>
            <w:tcBorders>
              <w:top w:val="nil"/>
              <w:left w:val="single" w:sz="4" w:space="0" w:color="auto"/>
              <w:bottom w:val="single" w:sz="4" w:space="0" w:color="auto"/>
            </w:tcBorders>
          </w:tcPr>
          <w:p w14:paraId="770C0239" w14:textId="77777777" w:rsidR="00300B2B" w:rsidRPr="00300B2B" w:rsidRDefault="00300B2B" w:rsidP="00A92BBE">
            <w:pPr>
              <w:jc w:val="center"/>
              <w:rPr>
                <w:sz w:val="18"/>
                <w:szCs w:val="18"/>
              </w:rPr>
            </w:pPr>
            <w:r w:rsidRPr="00300B2B">
              <w:rPr>
                <w:sz w:val="18"/>
                <w:szCs w:val="18"/>
              </w:rPr>
              <w:t>Males</w:t>
            </w:r>
          </w:p>
          <w:p w14:paraId="22BE36D3" w14:textId="77777777" w:rsidR="00300B2B" w:rsidRPr="00300B2B" w:rsidRDefault="00300B2B" w:rsidP="00A92BBE">
            <w:pPr>
              <w:jc w:val="center"/>
              <w:rPr>
                <w:sz w:val="18"/>
                <w:szCs w:val="18"/>
              </w:rPr>
            </w:pPr>
            <w:r w:rsidRPr="00300B2B">
              <w:rPr>
                <w:sz w:val="18"/>
                <w:szCs w:val="18"/>
              </w:rPr>
              <w:t>Difference (95% CI)</w:t>
            </w:r>
          </w:p>
        </w:tc>
        <w:tc>
          <w:tcPr>
            <w:tcW w:w="613" w:type="pct"/>
            <w:tcBorders>
              <w:top w:val="nil"/>
              <w:bottom w:val="single" w:sz="4" w:space="0" w:color="auto"/>
            </w:tcBorders>
          </w:tcPr>
          <w:p w14:paraId="764A08B4" w14:textId="77777777" w:rsidR="00300B2B" w:rsidRPr="00300B2B" w:rsidRDefault="00300B2B" w:rsidP="00A92BBE">
            <w:pPr>
              <w:jc w:val="center"/>
              <w:rPr>
                <w:sz w:val="18"/>
                <w:szCs w:val="18"/>
              </w:rPr>
            </w:pPr>
            <w:r w:rsidRPr="00300B2B">
              <w:rPr>
                <w:sz w:val="18"/>
                <w:szCs w:val="18"/>
              </w:rPr>
              <w:t>Females</w:t>
            </w:r>
          </w:p>
          <w:p w14:paraId="113CC93F" w14:textId="77777777" w:rsidR="00300B2B" w:rsidRPr="00300B2B" w:rsidRDefault="00300B2B" w:rsidP="00A92BBE">
            <w:pPr>
              <w:jc w:val="center"/>
              <w:rPr>
                <w:sz w:val="18"/>
                <w:szCs w:val="18"/>
              </w:rPr>
            </w:pPr>
            <w:r w:rsidRPr="00300B2B">
              <w:rPr>
                <w:sz w:val="18"/>
                <w:szCs w:val="18"/>
              </w:rPr>
              <w:t>Difference (95% CI)</w:t>
            </w:r>
          </w:p>
        </w:tc>
        <w:tc>
          <w:tcPr>
            <w:tcW w:w="208" w:type="pct"/>
            <w:tcBorders>
              <w:top w:val="nil"/>
              <w:bottom w:val="single" w:sz="4" w:space="0" w:color="auto"/>
              <w:right w:val="single" w:sz="4" w:space="0" w:color="auto"/>
            </w:tcBorders>
          </w:tcPr>
          <w:p w14:paraId="64012012" w14:textId="77777777" w:rsidR="00300B2B" w:rsidRPr="00300B2B" w:rsidRDefault="00300B2B" w:rsidP="00A92BBE">
            <w:pPr>
              <w:jc w:val="center"/>
              <w:rPr>
                <w:sz w:val="18"/>
                <w:szCs w:val="18"/>
              </w:rPr>
            </w:pPr>
            <w:r w:rsidRPr="00300B2B">
              <w:rPr>
                <w:sz w:val="18"/>
                <w:szCs w:val="18"/>
              </w:rPr>
              <w:t>p</w:t>
            </w:r>
            <w:r w:rsidRPr="00300B2B">
              <w:rPr>
                <w:sz w:val="18"/>
                <w:szCs w:val="18"/>
                <w:vertAlign w:val="superscript"/>
              </w:rPr>
              <w:t>3</w:t>
            </w:r>
            <w:r w:rsidRPr="00300B2B">
              <w:rPr>
                <w:sz w:val="18"/>
                <w:szCs w:val="18"/>
              </w:rPr>
              <w:t xml:space="preserve"> </w:t>
            </w:r>
          </w:p>
        </w:tc>
        <w:tc>
          <w:tcPr>
            <w:tcW w:w="603" w:type="pct"/>
            <w:tcBorders>
              <w:top w:val="nil"/>
              <w:left w:val="single" w:sz="4" w:space="0" w:color="auto"/>
              <w:bottom w:val="single" w:sz="4" w:space="0" w:color="auto"/>
            </w:tcBorders>
          </w:tcPr>
          <w:p w14:paraId="1A38367F" w14:textId="77777777" w:rsidR="00300B2B" w:rsidRPr="00300B2B" w:rsidRDefault="00300B2B" w:rsidP="00A92BBE">
            <w:pPr>
              <w:jc w:val="center"/>
              <w:rPr>
                <w:sz w:val="18"/>
                <w:szCs w:val="18"/>
              </w:rPr>
            </w:pPr>
            <w:r w:rsidRPr="00300B2B">
              <w:rPr>
                <w:sz w:val="18"/>
                <w:szCs w:val="18"/>
              </w:rPr>
              <w:t>Males</w:t>
            </w:r>
          </w:p>
          <w:p w14:paraId="798F6573" w14:textId="77777777" w:rsidR="00300B2B" w:rsidRPr="00300B2B" w:rsidRDefault="00300B2B" w:rsidP="00A92BBE">
            <w:pPr>
              <w:jc w:val="center"/>
              <w:rPr>
                <w:sz w:val="18"/>
                <w:szCs w:val="18"/>
              </w:rPr>
            </w:pPr>
            <w:r w:rsidRPr="00300B2B">
              <w:rPr>
                <w:sz w:val="18"/>
                <w:szCs w:val="18"/>
              </w:rPr>
              <w:t>Difference (95% CI)</w:t>
            </w:r>
          </w:p>
        </w:tc>
        <w:tc>
          <w:tcPr>
            <w:tcW w:w="626" w:type="pct"/>
            <w:tcBorders>
              <w:top w:val="nil"/>
              <w:bottom w:val="single" w:sz="4" w:space="0" w:color="auto"/>
            </w:tcBorders>
          </w:tcPr>
          <w:p w14:paraId="0D33D947" w14:textId="77777777" w:rsidR="00300B2B" w:rsidRPr="00300B2B" w:rsidRDefault="00300B2B" w:rsidP="00A92BBE">
            <w:pPr>
              <w:jc w:val="center"/>
              <w:rPr>
                <w:sz w:val="18"/>
                <w:szCs w:val="18"/>
              </w:rPr>
            </w:pPr>
            <w:r w:rsidRPr="00300B2B">
              <w:rPr>
                <w:sz w:val="18"/>
                <w:szCs w:val="18"/>
              </w:rPr>
              <w:t>Females</w:t>
            </w:r>
          </w:p>
          <w:p w14:paraId="19232CDF" w14:textId="77777777" w:rsidR="00300B2B" w:rsidRPr="00300B2B" w:rsidRDefault="00300B2B" w:rsidP="00A92BBE">
            <w:pPr>
              <w:jc w:val="center"/>
              <w:rPr>
                <w:sz w:val="18"/>
                <w:szCs w:val="18"/>
              </w:rPr>
            </w:pPr>
            <w:r w:rsidRPr="00300B2B">
              <w:rPr>
                <w:sz w:val="18"/>
                <w:szCs w:val="18"/>
              </w:rPr>
              <w:t>Difference (95% CI)</w:t>
            </w:r>
          </w:p>
        </w:tc>
        <w:tc>
          <w:tcPr>
            <w:tcW w:w="291" w:type="pct"/>
            <w:tcBorders>
              <w:top w:val="nil"/>
              <w:bottom w:val="single" w:sz="4" w:space="0" w:color="auto"/>
              <w:right w:val="single" w:sz="4" w:space="0" w:color="auto"/>
            </w:tcBorders>
          </w:tcPr>
          <w:p w14:paraId="757D23B3" w14:textId="77777777" w:rsidR="00300B2B" w:rsidRPr="00300B2B" w:rsidRDefault="00300B2B" w:rsidP="00A92BBE">
            <w:pPr>
              <w:jc w:val="center"/>
              <w:rPr>
                <w:sz w:val="18"/>
                <w:szCs w:val="18"/>
                <w:vertAlign w:val="superscript"/>
              </w:rPr>
            </w:pPr>
            <w:r w:rsidRPr="00300B2B">
              <w:rPr>
                <w:sz w:val="18"/>
                <w:szCs w:val="18"/>
              </w:rPr>
              <w:t>p</w:t>
            </w:r>
            <w:r w:rsidRPr="00300B2B">
              <w:rPr>
                <w:sz w:val="18"/>
                <w:szCs w:val="18"/>
                <w:vertAlign w:val="superscript"/>
              </w:rPr>
              <w:t>3</w:t>
            </w:r>
          </w:p>
        </w:tc>
        <w:tc>
          <w:tcPr>
            <w:tcW w:w="612" w:type="pct"/>
            <w:tcBorders>
              <w:top w:val="nil"/>
              <w:left w:val="single" w:sz="4" w:space="0" w:color="auto"/>
              <w:bottom w:val="single" w:sz="4" w:space="0" w:color="auto"/>
            </w:tcBorders>
          </w:tcPr>
          <w:p w14:paraId="5CCF8F2C" w14:textId="77777777" w:rsidR="00300B2B" w:rsidRPr="00300B2B" w:rsidRDefault="00300B2B" w:rsidP="00A92BBE">
            <w:pPr>
              <w:jc w:val="center"/>
              <w:rPr>
                <w:sz w:val="18"/>
                <w:szCs w:val="18"/>
              </w:rPr>
            </w:pPr>
            <w:r w:rsidRPr="00300B2B">
              <w:rPr>
                <w:sz w:val="18"/>
                <w:szCs w:val="18"/>
              </w:rPr>
              <w:t>Males</w:t>
            </w:r>
          </w:p>
          <w:p w14:paraId="21B482A6" w14:textId="77777777" w:rsidR="00300B2B" w:rsidRPr="00300B2B" w:rsidRDefault="00300B2B" w:rsidP="00A92BBE">
            <w:pPr>
              <w:jc w:val="center"/>
              <w:rPr>
                <w:sz w:val="18"/>
                <w:szCs w:val="18"/>
              </w:rPr>
            </w:pPr>
            <w:r w:rsidRPr="00300B2B">
              <w:rPr>
                <w:sz w:val="18"/>
                <w:szCs w:val="18"/>
              </w:rPr>
              <w:t>Difference (95% CI)</w:t>
            </w:r>
          </w:p>
        </w:tc>
        <w:tc>
          <w:tcPr>
            <w:tcW w:w="626" w:type="pct"/>
            <w:tcBorders>
              <w:top w:val="nil"/>
              <w:bottom w:val="single" w:sz="4" w:space="0" w:color="auto"/>
              <w:right w:val="nil"/>
            </w:tcBorders>
          </w:tcPr>
          <w:p w14:paraId="2504D0DB" w14:textId="77777777" w:rsidR="00300B2B" w:rsidRPr="00300B2B" w:rsidRDefault="00300B2B" w:rsidP="00A92BBE">
            <w:pPr>
              <w:jc w:val="center"/>
              <w:rPr>
                <w:sz w:val="18"/>
                <w:szCs w:val="18"/>
              </w:rPr>
            </w:pPr>
            <w:r w:rsidRPr="00300B2B">
              <w:rPr>
                <w:sz w:val="18"/>
                <w:szCs w:val="18"/>
              </w:rPr>
              <w:t>Females</w:t>
            </w:r>
          </w:p>
          <w:p w14:paraId="44CD1E07" w14:textId="77777777" w:rsidR="00300B2B" w:rsidRPr="00300B2B" w:rsidRDefault="00300B2B" w:rsidP="00A92BBE">
            <w:pPr>
              <w:jc w:val="center"/>
              <w:rPr>
                <w:sz w:val="18"/>
                <w:szCs w:val="18"/>
              </w:rPr>
            </w:pPr>
            <w:r w:rsidRPr="00300B2B">
              <w:rPr>
                <w:sz w:val="18"/>
                <w:szCs w:val="18"/>
              </w:rPr>
              <w:t>Difference (95% CI)</w:t>
            </w:r>
          </w:p>
        </w:tc>
        <w:tc>
          <w:tcPr>
            <w:tcW w:w="276" w:type="pct"/>
            <w:tcBorders>
              <w:top w:val="nil"/>
              <w:left w:val="nil"/>
              <w:bottom w:val="single" w:sz="4" w:space="0" w:color="auto"/>
              <w:right w:val="single" w:sz="4" w:space="0" w:color="auto"/>
            </w:tcBorders>
          </w:tcPr>
          <w:p w14:paraId="0C05BC6D" w14:textId="77777777" w:rsidR="00300B2B" w:rsidRPr="00300B2B" w:rsidRDefault="00300B2B" w:rsidP="00A92BBE">
            <w:pPr>
              <w:jc w:val="center"/>
              <w:rPr>
                <w:sz w:val="18"/>
                <w:szCs w:val="18"/>
                <w:vertAlign w:val="superscript"/>
              </w:rPr>
            </w:pPr>
            <w:r w:rsidRPr="00300B2B">
              <w:rPr>
                <w:sz w:val="18"/>
                <w:szCs w:val="18"/>
              </w:rPr>
              <w:t>p</w:t>
            </w:r>
            <w:r w:rsidRPr="00300B2B">
              <w:rPr>
                <w:sz w:val="18"/>
                <w:szCs w:val="18"/>
                <w:vertAlign w:val="superscript"/>
              </w:rPr>
              <w:t>3</w:t>
            </w:r>
          </w:p>
        </w:tc>
      </w:tr>
      <w:tr w:rsidR="00300B2B" w:rsidRPr="00300B2B" w14:paraId="34659155" w14:textId="77777777" w:rsidTr="00A92BBE">
        <w:trPr>
          <w:trHeight w:val="194"/>
          <w:jc w:val="center"/>
        </w:trPr>
        <w:tc>
          <w:tcPr>
            <w:tcW w:w="450" w:type="pct"/>
            <w:tcBorders>
              <w:top w:val="single" w:sz="4" w:space="0" w:color="auto"/>
              <w:bottom w:val="nil"/>
              <w:right w:val="single" w:sz="4" w:space="0" w:color="auto"/>
            </w:tcBorders>
            <w:vAlign w:val="center"/>
          </w:tcPr>
          <w:p w14:paraId="34CE451C"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DDE</w:t>
            </w:r>
          </w:p>
        </w:tc>
        <w:tc>
          <w:tcPr>
            <w:tcW w:w="695" w:type="pct"/>
            <w:tcBorders>
              <w:top w:val="single" w:sz="4" w:space="0" w:color="auto"/>
              <w:left w:val="single" w:sz="4" w:space="0" w:color="auto"/>
              <w:bottom w:val="nil"/>
            </w:tcBorders>
            <w:vAlign w:val="center"/>
          </w:tcPr>
          <w:p w14:paraId="683E0E53" w14:textId="77777777" w:rsidR="00300B2B" w:rsidRPr="00300B2B" w:rsidRDefault="00300B2B" w:rsidP="00A92BBE">
            <w:pPr>
              <w:jc w:val="center"/>
              <w:rPr>
                <w:sz w:val="18"/>
                <w:szCs w:val="18"/>
              </w:rPr>
            </w:pPr>
            <w:r w:rsidRPr="00300B2B">
              <w:rPr>
                <w:sz w:val="18"/>
                <w:szCs w:val="18"/>
              </w:rPr>
              <w:t>-0.34 (-0.77, 0.08)</w:t>
            </w:r>
          </w:p>
        </w:tc>
        <w:tc>
          <w:tcPr>
            <w:tcW w:w="613" w:type="pct"/>
            <w:tcBorders>
              <w:top w:val="single" w:sz="4" w:space="0" w:color="auto"/>
              <w:bottom w:val="nil"/>
            </w:tcBorders>
            <w:vAlign w:val="center"/>
          </w:tcPr>
          <w:p w14:paraId="2FB8671C" w14:textId="77777777" w:rsidR="00300B2B" w:rsidRPr="00300B2B" w:rsidRDefault="00300B2B" w:rsidP="00A92BBE">
            <w:pPr>
              <w:jc w:val="center"/>
              <w:rPr>
                <w:sz w:val="18"/>
                <w:szCs w:val="18"/>
              </w:rPr>
            </w:pPr>
            <w:r w:rsidRPr="00300B2B">
              <w:rPr>
                <w:sz w:val="18"/>
                <w:szCs w:val="18"/>
              </w:rPr>
              <w:t>-0.36 (-0.78, 0.06)</w:t>
            </w:r>
          </w:p>
        </w:tc>
        <w:tc>
          <w:tcPr>
            <w:tcW w:w="208" w:type="pct"/>
            <w:tcBorders>
              <w:top w:val="single" w:sz="4" w:space="0" w:color="auto"/>
              <w:bottom w:val="nil"/>
              <w:right w:val="single" w:sz="4" w:space="0" w:color="auto"/>
            </w:tcBorders>
          </w:tcPr>
          <w:p w14:paraId="505878A9" w14:textId="22B0968A" w:rsidR="00300B2B" w:rsidRPr="00300B2B" w:rsidRDefault="00ED7E51" w:rsidP="00A92BBE">
            <w:pPr>
              <w:jc w:val="center"/>
              <w:rPr>
                <w:sz w:val="18"/>
                <w:szCs w:val="18"/>
              </w:rPr>
            </w:pPr>
            <w:r>
              <w:rPr>
                <w:rStyle w:val="gd15mcfceub"/>
                <w:color w:val="000000"/>
                <w:sz w:val="18"/>
                <w:szCs w:val="18"/>
                <w:bdr w:val="none" w:sz="0" w:space="0" w:color="auto" w:frame="1"/>
              </w:rPr>
              <w:t>1</w:t>
            </w:r>
            <w:r w:rsidR="00300B2B" w:rsidRPr="00300B2B">
              <w:rPr>
                <w:rStyle w:val="gd15mcfceub"/>
                <w:color w:val="000000"/>
                <w:sz w:val="18"/>
                <w:szCs w:val="18"/>
                <w:bdr w:val="none" w:sz="0" w:space="0" w:color="auto" w:frame="1"/>
              </w:rPr>
              <w:t xml:space="preserve"> </w:t>
            </w:r>
          </w:p>
        </w:tc>
        <w:tc>
          <w:tcPr>
            <w:tcW w:w="603" w:type="pct"/>
            <w:tcBorders>
              <w:top w:val="single" w:sz="4" w:space="0" w:color="auto"/>
              <w:left w:val="single" w:sz="4" w:space="0" w:color="auto"/>
              <w:bottom w:val="nil"/>
            </w:tcBorders>
            <w:vAlign w:val="center"/>
          </w:tcPr>
          <w:p w14:paraId="6D19BCEA" w14:textId="77777777" w:rsidR="00300B2B" w:rsidRPr="00300B2B" w:rsidRDefault="00300B2B" w:rsidP="00A92BBE">
            <w:pPr>
              <w:jc w:val="center"/>
              <w:rPr>
                <w:sz w:val="18"/>
                <w:szCs w:val="18"/>
              </w:rPr>
            </w:pPr>
            <w:r w:rsidRPr="00300B2B">
              <w:rPr>
                <w:sz w:val="18"/>
                <w:szCs w:val="18"/>
              </w:rPr>
              <w:t>-0.13 (-0.55, 0.30)</w:t>
            </w:r>
          </w:p>
        </w:tc>
        <w:tc>
          <w:tcPr>
            <w:tcW w:w="626" w:type="pct"/>
            <w:tcBorders>
              <w:top w:val="single" w:sz="4" w:space="0" w:color="auto"/>
              <w:bottom w:val="nil"/>
            </w:tcBorders>
            <w:vAlign w:val="center"/>
          </w:tcPr>
          <w:p w14:paraId="0F714ED4" w14:textId="77777777" w:rsidR="00300B2B" w:rsidRPr="00300B2B" w:rsidRDefault="00300B2B" w:rsidP="00A92BBE">
            <w:pPr>
              <w:jc w:val="center"/>
              <w:rPr>
                <w:sz w:val="18"/>
                <w:szCs w:val="18"/>
              </w:rPr>
            </w:pPr>
            <w:r w:rsidRPr="00300B2B">
              <w:rPr>
                <w:sz w:val="18"/>
                <w:szCs w:val="18"/>
              </w:rPr>
              <w:t>-0.15 (-0.58, 0.27)</w:t>
            </w:r>
          </w:p>
        </w:tc>
        <w:tc>
          <w:tcPr>
            <w:tcW w:w="291" w:type="pct"/>
            <w:tcBorders>
              <w:top w:val="single" w:sz="4" w:space="0" w:color="auto"/>
              <w:bottom w:val="nil"/>
              <w:right w:val="single" w:sz="4" w:space="0" w:color="auto"/>
            </w:tcBorders>
          </w:tcPr>
          <w:p w14:paraId="08E9CB33" w14:textId="6DF84020"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0.7 </w:t>
            </w:r>
          </w:p>
        </w:tc>
        <w:tc>
          <w:tcPr>
            <w:tcW w:w="612" w:type="pct"/>
            <w:tcBorders>
              <w:top w:val="single" w:sz="4" w:space="0" w:color="auto"/>
              <w:left w:val="single" w:sz="4" w:space="0" w:color="auto"/>
              <w:bottom w:val="nil"/>
            </w:tcBorders>
          </w:tcPr>
          <w:p w14:paraId="0C250F2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-1.31 (-3.36, 0.75)</w:t>
            </w:r>
          </w:p>
        </w:tc>
        <w:tc>
          <w:tcPr>
            <w:tcW w:w="626" w:type="pct"/>
            <w:tcBorders>
              <w:top w:val="single" w:sz="4" w:space="0" w:color="auto"/>
              <w:bottom w:val="nil"/>
              <w:right w:val="nil"/>
            </w:tcBorders>
          </w:tcPr>
          <w:p w14:paraId="04C2809E"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-1.40 (-3.35, 0.55)</w:t>
            </w:r>
          </w:p>
        </w:tc>
        <w:tc>
          <w:tcPr>
            <w:tcW w:w="276" w:type="pct"/>
            <w:tcBorders>
              <w:top w:val="single" w:sz="4" w:space="0" w:color="auto"/>
              <w:left w:val="nil"/>
              <w:bottom w:val="nil"/>
              <w:right w:val="single" w:sz="4" w:space="0" w:color="auto"/>
            </w:tcBorders>
          </w:tcPr>
          <w:p w14:paraId="34CCEB24" w14:textId="1A45544A"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0.8 </w:t>
            </w:r>
          </w:p>
        </w:tc>
      </w:tr>
      <w:tr w:rsidR="00300B2B" w:rsidRPr="00300B2B" w14:paraId="47A6C141" w14:textId="77777777" w:rsidTr="00A92BBE">
        <w:trPr>
          <w:trHeight w:val="248"/>
          <w:jc w:val="center"/>
        </w:trPr>
        <w:tc>
          <w:tcPr>
            <w:tcW w:w="450" w:type="pct"/>
            <w:tcBorders>
              <w:top w:val="nil"/>
              <w:bottom w:val="nil"/>
              <w:right w:val="single" w:sz="4" w:space="0" w:color="auto"/>
            </w:tcBorders>
            <w:vAlign w:val="center"/>
          </w:tcPr>
          <w:p w14:paraId="378527C5"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HCB</w:t>
            </w:r>
          </w:p>
        </w:tc>
        <w:tc>
          <w:tcPr>
            <w:tcW w:w="695" w:type="pct"/>
            <w:tcBorders>
              <w:top w:val="nil"/>
              <w:left w:val="single" w:sz="4" w:space="0" w:color="auto"/>
              <w:bottom w:val="nil"/>
            </w:tcBorders>
            <w:vAlign w:val="center"/>
          </w:tcPr>
          <w:p w14:paraId="0A538BC2" w14:textId="77777777" w:rsidR="00300B2B" w:rsidRPr="00300B2B" w:rsidRDefault="00300B2B" w:rsidP="00A92BBE">
            <w:pPr>
              <w:jc w:val="center"/>
              <w:rPr>
                <w:sz w:val="18"/>
                <w:szCs w:val="18"/>
              </w:rPr>
            </w:pPr>
            <w:r w:rsidRPr="00300B2B">
              <w:rPr>
                <w:sz w:val="18"/>
                <w:szCs w:val="18"/>
              </w:rPr>
              <w:t>0.00 (-0.46, 0.47)</w:t>
            </w:r>
          </w:p>
        </w:tc>
        <w:tc>
          <w:tcPr>
            <w:tcW w:w="613" w:type="pct"/>
            <w:tcBorders>
              <w:top w:val="nil"/>
              <w:bottom w:val="nil"/>
            </w:tcBorders>
            <w:vAlign w:val="center"/>
          </w:tcPr>
          <w:p w14:paraId="42254720" w14:textId="77777777" w:rsidR="00300B2B" w:rsidRPr="00300B2B" w:rsidRDefault="00300B2B" w:rsidP="00A92BBE">
            <w:pPr>
              <w:jc w:val="center"/>
              <w:rPr>
                <w:sz w:val="18"/>
                <w:szCs w:val="18"/>
              </w:rPr>
            </w:pPr>
            <w:r w:rsidRPr="00300B2B">
              <w:rPr>
                <w:sz w:val="18"/>
                <w:szCs w:val="18"/>
              </w:rPr>
              <w:t>0.14 (-0.29, 0.57)</w:t>
            </w:r>
          </w:p>
        </w:tc>
        <w:tc>
          <w:tcPr>
            <w:tcW w:w="208" w:type="pct"/>
            <w:tcBorders>
              <w:top w:val="nil"/>
              <w:bottom w:val="nil"/>
              <w:right w:val="single" w:sz="4" w:space="0" w:color="auto"/>
            </w:tcBorders>
          </w:tcPr>
          <w:p w14:paraId="2B267290" w14:textId="721430C3" w:rsidR="00300B2B" w:rsidRPr="00300B2B" w:rsidRDefault="00300B2B" w:rsidP="00A92BBE">
            <w:pPr>
              <w:jc w:val="center"/>
              <w:rPr>
                <w:sz w:val="18"/>
                <w:szCs w:val="18"/>
              </w:rPr>
            </w:pPr>
            <w:r w:rsidRPr="00300B2B">
              <w:rPr>
                <w:rStyle w:val="gd15mcfceub"/>
                <w:color w:val="000000"/>
                <w:sz w:val="18"/>
                <w:szCs w:val="18"/>
                <w:bdr w:val="none" w:sz="0" w:space="0" w:color="auto" w:frame="1"/>
              </w:rPr>
              <w:t>0.</w:t>
            </w:r>
            <w:r w:rsidR="00ED7E51">
              <w:rPr>
                <w:rStyle w:val="gd15mcfceub"/>
                <w:color w:val="000000"/>
                <w:sz w:val="18"/>
                <w:szCs w:val="18"/>
                <w:bdr w:val="none" w:sz="0" w:space="0" w:color="auto" w:frame="1"/>
              </w:rPr>
              <w:t>5</w:t>
            </w:r>
            <w:r w:rsidRPr="00300B2B">
              <w:rPr>
                <w:rStyle w:val="gd15mcfceub"/>
                <w:color w:val="000000"/>
                <w:sz w:val="18"/>
                <w:szCs w:val="18"/>
                <w:bdr w:val="none" w:sz="0" w:space="0" w:color="auto" w:frame="1"/>
              </w:rPr>
              <w:t xml:space="preserve"> </w:t>
            </w:r>
          </w:p>
        </w:tc>
        <w:tc>
          <w:tcPr>
            <w:tcW w:w="603" w:type="pct"/>
            <w:tcBorders>
              <w:top w:val="nil"/>
              <w:left w:val="single" w:sz="4" w:space="0" w:color="auto"/>
              <w:bottom w:val="nil"/>
            </w:tcBorders>
            <w:vAlign w:val="center"/>
          </w:tcPr>
          <w:p w14:paraId="7D05D347" w14:textId="77777777" w:rsidR="00300B2B" w:rsidRPr="00300B2B" w:rsidRDefault="00300B2B" w:rsidP="00A92BBE">
            <w:pPr>
              <w:jc w:val="center"/>
              <w:rPr>
                <w:sz w:val="18"/>
                <w:szCs w:val="18"/>
              </w:rPr>
            </w:pPr>
            <w:r w:rsidRPr="00300B2B">
              <w:rPr>
                <w:sz w:val="18"/>
                <w:szCs w:val="18"/>
              </w:rPr>
              <w:t>0.04 (-0.43, 0.50)</w:t>
            </w:r>
          </w:p>
        </w:tc>
        <w:tc>
          <w:tcPr>
            <w:tcW w:w="626" w:type="pct"/>
            <w:tcBorders>
              <w:top w:val="nil"/>
              <w:bottom w:val="nil"/>
            </w:tcBorders>
            <w:vAlign w:val="center"/>
          </w:tcPr>
          <w:p w14:paraId="63874A3F" w14:textId="77777777" w:rsidR="00300B2B" w:rsidRPr="00300B2B" w:rsidRDefault="00300B2B" w:rsidP="00A92BBE">
            <w:pPr>
              <w:jc w:val="center"/>
              <w:rPr>
                <w:sz w:val="18"/>
                <w:szCs w:val="18"/>
              </w:rPr>
            </w:pPr>
            <w:r w:rsidRPr="00300B2B">
              <w:rPr>
                <w:sz w:val="18"/>
                <w:szCs w:val="18"/>
              </w:rPr>
              <w:t>0.42 (-0.02, 0.86)</w:t>
            </w:r>
          </w:p>
        </w:tc>
        <w:tc>
          <w:tcPr>
            <w:tcW w:w="291" w:type="pct"/>
            <w:tcBorders>
              <w:top w:val="nil"/>
              <w:bottom w:val="nil"/>
              <w:right w:val="single" w:sz="4" w:space="0" w:color="auto"/>
            </w:tcBorders>
          </w:tcPr>
          <w:p w14:paraId="58382BAD" w14:textId="67C0FE57"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0.1 </w:t>
            </w:r>
          </w:p>
        </w:tc>
        <w:tc>
          <w:tcPr>
            <w:tcW w:w="612" w:type="pct"/>
            <w:tcBorders>
              <w:top w:val="nil"/>
              <w:left w:val="single" w:sz="4" w:space="0" w:color="auto"/>
              <w:bottom w:val="nil"/>
            </w:tcBorders>
          </w:tcPr>
          <w:p w14:paraId="7DF06F0D"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0.17 (-2.08, 2.42)</w:t>
            </w:r>
          </w:p>
        </w:tc>
        <w:tc>
          <w:tcPr>
            <w:tcW w:w="626" w:type="pct"/>
            <w:tcBorders>
              <w:top w:val="nil"/>
              <w:bottom w:val="nil"/>
              <w:right w:val="nil"/>
            </w:tcBorders>
          </w:tcPr>
          <w:p w14:paraId="0BE13272"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1.54 (-0.47, 3.54</w:t>
            </w:r>
            <w:r w:rsidRPr="00300B2B">
              <w:rPr>
                <w:rStyle w:val="gd15mcfceub"/>
                <w:sz w:val="18"/>
                <w:szCs w:val="18"/>
                <w:bdr w:val="none" w:sz="0" w:space="0" w:color="auto" w:frame="1"/>
              </w:rPr>
              <w:t>)</w:t>
            </w:r>
          </w:p>
        </w:tc>
        <w:tc>
          <w:tcPr>
            <w:tcW w:w="276" w:type="pct"/>
            <w:tcBorders>
              <w:top w:val="nil"/>
              <w:left w:val="nil"/>
              <w:bottom w:val="nil"/>
              <w:right w:val="single" w:sz="4" w:space="0" w:color="auto"/>
            </w:tcBorders>
          </w:tcPr>
          <w:p w14:paraId="59590878" w14:textId="70BF5600"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0.2 </w:t>
            </w:r>
          </w:p>
        </w:tc>
      </w:tr>
      <w:tr w:rsidR="00300B2B" w:rsidRPr="00300B2B" w14:paraId="1F4E9B4B" w14:textId="77777777" w:rsidTr="00A92BBE">
        <w:trPr>
          <w:trHeight w:val="161"/>
          <w:jc w:val="center"/>
        </w:trPr>
        <w:tc>
          <w:tcPr>
            <w:tcW w:w="450" w:type="pct"/>
            <w:tcBorders>
              <w:top w:val="nil"/>
              <w:bottom w:val="nil"/>
              <w:right w:val="single" w:sz="4" w:space="0" w:color="auto"/>
            </w:tcBorders>
            <w:vAlign w:val="center"/>
          </w:tcPr>
          <w:p w14:paraId="6350B666"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w:t>
            </w:r>
            <w:r w:rsidRPr="00300B2B">
              <w:rPr>
                <w:sz w:val="18"/>
                <w:szCs w:val="18"/>
              </w:rPr>
              <w:sym w:font="Symbol" w:char="F053"/>
            </w:r>
            <w:r w:rsidRPr="00300B2B">
              <w:rPr>
                <w:sz w:val="18"/>
                <w:szCs w:val="18"/>
              </w:rPr>
              <w:t>PCB</w:t>
            </w:r>
            <w:r w:rsidRPr="00300B2B">
              <w:rPr>
                <w:sz w:val="18"/>
                <w:szCs w:val="18"/>
                <w:vertAlign w:val="subscript"/>
              </w:rPr>
              <w:t>4</w:t>
            </w:r>
          </w:p>
        </w:tc>
        <w:tc>
          <w:tcPr>
            <w:tcW w:w="695" w:type="pct"/>
            <w:tcBorders>
              <w:top w:val="nil"/>
              <w:left w:val="single" w:sz="4" w:space="0" w:color="auto"/>
              <w:bottom w:val="nil"/>
            </w:tcBorders>
            <w:vAlign w:val="center"/>
          </w:tcPr>
          <w:p w14:paraId="2A725474" w14:textId="77777777" w:rsidR="00300B2B" w:rsidRPr="00300B2B" w:rsidRDefault="00300B2B" w:rsidP="00A92BBE">
            <w:pPr>
              <w:jc w:val="center"/>
              <w:rPr>
                <w:sz w:val="18"/>
                <w:szCs w:val="18"/>
              </w:rPr>
            </w:pPr>
            <w:r w:rsidRPr="00300B2B">
              <w:rPr>
                <w:sz w:val="18"/>
                <w:szCs w:val="18"/>
              </w:rPr>
              <w:t>0.45 (-0.02, 0.92)</w:t>
            </w:r>
          </w:p>
        </w:tc>
        <w:tc>
          <w:tcPr>
            <w:tcW w:w="613" w:type="pct"/>
            <w:tcBorders>
              <w:top w:val="nil"/>
              <w:bottom w:val="nil"/>
            </w:tcBorders>
            <w:vAlign w:val="center"/>
          </w:tcPr>
          <w:p w14:paraId="7F1EA11B" w14:textId="77777777" w:rsidR="00300B2B" w:rsidRPr="00300B2B" w:rsidRDefault="00300B2B" w:rsidP="00A92BBE">
            <w:pPr>
              <w:jc w:val="center"/>
              <w:rPr>
                <w:sz w:val="18"/>
                <w:szCs w:val="18"/>
              </w:rPr>
            </w:pPr>
            <w:r w:rsidRPr="00300B2B">
              <w:rPr>
                <w:sz w:val="18"/>
                <w:szCs w:val="18"/>
              </w:rPr>
              <w:t>0.33 (-0.12, 0.78)</w:t>
            </w:r>
          </w:p>
        </w:tc>
        <w:tc>
          <w:tcPr>
            <w:tcW w:w="208" w:type="pct"/>
            <w:tcBorders>
              <w:top w:val="nil"/>
              <w:bottom w:val="nil"/>
              <w:right w:val="single" w:sz="4" w:space="0" w:color="auto"/>
            </w:tcBorders>
          </w:tcPr>
          <w:p w14:paraId="55178723" w14:textId="0B9F9544" w:rsidR="00300B2B" w:rsidRPr="00300B2B" w:rsidRDefault="00300B2B" w:rsidP="00A92BBE">
            <w:pPr>
              <w:jc w:val="center"/>
              <w:rPr>
                <w:sz w:val="18"/>
                <w:szCs w:val="18"/>
              </w:rPr>
            </w:pPr>
            <w:r w:rsidRPr="00300B2B">
              <w:rPr>
                <w:rStyle w:val="gd15mcfceub"/>
                <w:color w:val="000000"/>
                <w:sz w:val="18"/>
                <w:szCs w:val="18"/>
                <w:bdr w:val="none" w:sz="0" w:space="0" w:color="auto" w:frame="1"/>
              </w:rPr>
              <w:t xml:space="preserve">0.7 </w:t>
            </w:r>
          </w:p>
        </w:tc>
        <w:tc>
          <w:tcPr>
            <w:tcW w:w="603" w:type="pct"/>
            <w:tcBorders>
              <w:top w:val="nil"/>
              <w:left w:val="single" w:sz="4" w:space="0" w:color="auto"/>
              <w:bottom w:val="nil"/>
            </w:tcBorders>
            <w:vAlign w:val="center"/>
          </w:tcPr>
          <w:p w14:paraId="02A82D26" w14:textId="77777777" w:rsidR="00300B2B" w:rsidRPr="00300B2B" w:rsidRDefault="00300B2B" w:rsidP="00A92BBE">
            <w:pPr>
              <w:jc w:val="center"/>
              <w:rPr>
                <w:sz w:val="18"/>
                <w:szCs w:val="18"/>
              </w:rPr>
            </w:pPr>
            <w:r w:rsidRPr="00300B2B">
              <w:rPr>
                <w:sz w:val="18"/>
                <w:szCs w:val="18"/>
              </w:rPr>
              <w:t>0.27 (-0.20, 0.74)</w:t>
            </w:r>
          </w:p>
        </w:tc>
        <w:tc>
          <w:tcPr>
            <w:tcW w:w="626" w:type="pct"/>
            <w:tcBorders>
              <w:top w:val="nil"/>
              <w:bottom w:val="nil"/>
            </w:tcBorders>
            <w:vAlign w:val="center"/>
          </w:tcPr>
          <w:p w14:paraId="08D8BFB5" w14:textId="77777777" w:rsidR="00300B2B" w:rsidRPr="00300B2B" w:rsidRDefault="00300B2B" w:rsidP="00A92BBE">
            <w:pPr>
              <w:jc w:val="center"/>
              <w:rPr>
                <w:sz w:val="18"/>
                <w:szCs w:val="18"/>
              </w:rPr>
            </w:pPr>
            <w:r w:rsidRPr="00300B2B">
              <w:rPr>
                <w:sz w:val="18"/>
                <w:szCs w:val="18"/>
              </w:rPr>
              <w:t>0.03 (-0.42, 0.49)</w:t>
            </w:r>
          </w:p>
        </w:tc>
        <w:tc>
          <w:tcPr>
            <w:tcW w:w="291" w:type="pct"/>
            <w:tcBorders>
              <w:top w:val="nil"/>
              <w:bottom w:val="nil"/>
              <w:right w:val="single" w:sz="4" w:space="0" w:color="auto"/>
            </w:tcBorders>
          </w:tcPr>
          <w:p w14:paraId="7E3F3F5F" w14:textId="71EA2D0A"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0.7 </w:t>
            </w:r>
          </w:p>
        </w:tc>
        <w:tc>
          <w:tcPr>
            <w:tcW w:w="612" w:type="pct"/>
            <w:tcBorders>
              <w:top w:val="nil"/>
              <w:left w:val="single" w:sz="4" w:space="0" w:color="auto"/>
              <w:bottom w:val="nil"/>
            </w:tcBorders>
          </w:tcPr>
          <w:p w14:paraId="5B6F0E52"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1.96 (-0.31, 4.24)</w:t>
            </w:r>
          </w:p>
        </w:tc>
        <w:tc>
          <w:tcPr>
            <w:tcW w:w="626" w:type="pct"/>
            <w:tcBorders>
              <w:top w:val="nil"/>
              <w:bottom w:val="nil"/>
              <w:right w:val="nil"/>
            </w:tcBorders>
          </w:tcPr>
          <w:p w14:paraId="4E854338"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1.03 (-1.06, 3.12</w:t>
            </w:r>
            <w:r w:rsidRPr="00300B2B">
              <w:rPr>
                <w:rStyle w:val="gd15mcfceub"/>
                <w:sz w:val="18"/>
                <w:szCs w:val="18"/>
                <w:bdr w:val="none" w:sz="0" w:space="0" w:color="auto" w:frame="1"/>
              </w:rPr>
              <w:t>)</w:t>
            </w:r>
          </w:p>
        </w:tc>
        <w:tc>
          <w:tcPr>
            <w:tcW w:w="276" w:type="pct"/>
            <w:tcBorders>
              <w:top w:val="nil"/>
              <w:left w:val="nil"/>
              <w:bottom w:val="nil"/>
              <w:right w:val="single" w:sz="4" w:space="0" w:color="auto"/>
            </w:tcBorders>
          </w:tcPr>
          <w:p w14:paraId="6970969B" w14:textId="775323E6"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0.7 </w:t>
            </w:r>
          </w:p>
        </w:tc>
      </w:tr>
      <w:tr w:rsidR="00300B2B" w:rsidRPr="00300B2B" w14:paraId="7C2E05B1" w14:textId="77777777" w:rsidTr="00A92BBE">
        <w:trPr>
          <w:trHeight w:val="79"/>
          <w:jc w:val="center"/>
        </w:trPr>
        <w:tc>
          <w:tcPr>
            <w:tcW w:w="450" w:type="pct"/>
            <w:tcBorders>
              <w:top w:val="nil"/>
              <w:bottom w:val="nil"/>
              <w:right w:val="single" w:sz="4" w:space="0" w:color="auto"/>
            </w:tcBorders>
            <w:vAlign w:val="center"/>
          </w:tcPr>
          <w:p w14:paraId="25A83DB3"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Pb</w:t>
            </w:r>
          </w:p>
        </w:tc>
        <w:tc>
          <w:tcPr>
            <w:tcW w:w="695" w:type="pct"/>
            <w:tcBorders>
              <w:top w:val="nil"/>
              <w:left w:val="single" w:sz="4" w:space="0" w:color="auto"/>
              <w:bottom w:val="nil"/>
            </w:tcBorders>
            <w:vAlign w:val="center"/>
          </w:tcPr>
          <w:p w14:paraId="4253D15F" w14:textId="77777777" w:rsidR="00300B2B" w:rsidRPr="00300B2B" w:rsidRDefault="00300B2B" w:rsidP="00A92BBE">
            <w:pPr>
              <w:jc w:val="center"/>
              <w:rPr>
                <w:sz w:val="18"/>
                <w:szCs w:val="18"/>
              </w:rPr>
            </w:pPr>
            <w:r w:rsidRPr="00300B2B">
              <w:rPr>
                <w:sz w:val="18"/>
                <w:szCs w:val="18"/>
              </w:rPr>
              <w:t>0.16 (-0.38, 0.71)</w:t>
            </w:r>
          </w:p>
        </w:tc>
        <w:tc>
          <w:tcPr>
            <w:tcW w:w="613" w:type="pct"/>
            <w:tcBorders>
              <w:top w:val="nil"/>
              <w:bottom w:val="nil"/>
            </w:tcBorders>
            <w:vAlign w:val="center"/>
          </w:tcPr>
          <w:p w14:paraId="2493FF15" w14:textId="77777777" w:rsidR="00300B2B" w:rsidRPr="00300B2B" w:rsidRDefault="00300B2B" w:rsidP="00A92BBE">
            <w:pPr>
              <w:jc w:val="center"/>
              <w:rPr>
                <w:sz w:val="18"/>
                <w:szCs w:val="18"/>
              </w:rPr>
            </w:pPr>
            <w:r w:rsidRPr="00300B2B">
              <w:rPr>
                <w:sz w:val="18"/>
                <w:szCs w:val="18"/>
              </w:rPr>
              <w:t>-0.24 (-0.59, 0.10)</w:t>
            </w:r>
          </w:p>
        </w:tc>
        <w:tc>
          <w:tcPr>
            <w:tcW w:w="208" w:type="pct"/>
            <w:tcBorders>
              <w:top w:val="nil"/>
              <w:bottom w:val="nil"/>
              <w:right w:val="single" w:sz="4" w:space="0" w:color="auto"/>
            </w:tcBorders>
          </w:tcPr>
          <w:p w14:paraId="5CAD8CBD" w14:textId="2C00D52D" w:rsidR="00300B2B" w:rsidRPr="00300B2B" w:rsidRDefault="00300B2B" w:rsidP="00A92BBE">
            <w:pPr>
              <w:jc w:val="center"/>
              <w:rPr>
                <w:sz w:val="18"/>
                <w:szCs w:val="18"/>
              </w:rPr>
            </w:pPr>
            <w:r w:rsidRPr="00300B2B">
              <w:rPr>
                <w:rStyle w:val="gd15mcfceub"/>
                <w:color w:val="000000"/>
                <w:sz w:val="18"/>
                <w:szCs w:val="18"/>
                <w:bdr w:val="none" w:sz="0" w:space="0" w:color="auto" w:frame="1"/>
              </w:rPr>
              <w:t>0.</w:t>
            </w:r>
            <w:r w:rsidR="00ED7E51">
              <w:rPr>
                <w:rStyle w:val="gd15mcfceub"/>
                <w:color w:val="000000"/>
                <w:sz w:val="18"/>
                <w:szCs w:val="18"/>
                <w:bdr w:val="none" w:sz="0" w:space="0" w:color="auto" w:frame="1"/>
              </w:rPr>
              <w:t>3</w:t>
            </w:r>
            <w:r w:rsidRPr="00300B2B">
              <w:rPr>
                <w:rStyle w:val="gd15mcfceub"/>
                <w:color w:val="000000"/>
                <w:sz w:val="18"/>
                <w:szCs w:val="18"/>
                <w:bdr w:val="none" w:sz="0" w:space="0" w:color="auto" w:frame="1"/>
              </w:rPr>
              <w:t xml:space="preserve"> </w:t>
            </w:r>
          </w:p>
        </w:tc>
        <w:tc>
          <w:tcPr>
            <w:tcW w:w="603" w:type="pct"/>
            <w:tcBorders>
              <w:top w:val="nil"/>
              <w:left w:val="single" w:sz="4" w:space="0" w:color="auto"/>
              <w:bottom w:val="nil"/>
            </w:tcBorders>
            <w:vAlign w:val="center"/>
          </w:tcPr>
          <w:p w14:paraId="08FD0CC6" w14:textId="77777777" w:rsidR="00300B2B" w:rsidRPr="00300B2B" w:rsidRDefault="00300B2B" w:rsidP="00A92BBE">
            <w:pPr>
              <w:jc w:val="center"/>
              <w:rPr>
                <w:sz w:val="18"/>
                <w:szCs w:val="18"/>
              </w:rPr>
            </w:pPr>
            <w:r w:rsidRPr="00300B2B">
              <w:rPr>
                <w:sz w:val="18"/>
                <w:szCs w:val="18"/>
              </w:rPr>
              <w:t>-0.06 (-0.60, 0.48)</w:t>
            </w:r>
          </w:p>
        </w:tc>
        <w:tc>
          <w:tcPr>
            <w:tcW w:w="626" w:type="pct"/>
            <w:tcBorders>
              <w:top w:val="nil"/>
              <w:bottom w:val="nil"/>
            </w:tcBorders>
            <w:vAlign w:val="center"/>
          </w:tcPr>
          <w:p w14:paraId="6EDFC0CC" w14:textId="77777777" w:rsidR="00300B2B" w:rsidRPr="00300B2B" w:rsidRDefault="00300B2B" w:rsidP="00A92BBE">
            <w:pPr>
              <w:jc w:val="center"/>
              <w:rPr>
                <w:sz w:val="18"/>
                <w:szCs w:val="18"/>
              </w:rPr>
            </w:pPr>
            <w:r w:rsidRPr="00300B2B">
              <w:rPr>
                <w:sz w:val="18"/>
                <w:szCs w:val="18"/>
              </w:rPr>
              <w:t>-0.14 (-0.49, 0.21)</w:t>
            </w:r>
          </w:p>
        </w:tc>
        <w:tc>
          <w:tcPr>
            <w:tcW w:w="291" w:type="pct"/>
            <w:tcBorders>
              <w:top w:val="nil"/>
              <w:bottom w:val="nil"/>
              <w:right w:val="single" w:sz="4" w:space="0" w:color="auto"/>
            </w:tcBorders>
          </w:tcPr>
          <w:p w14:paraId="18F44D25" w14:textId="7CC8F835"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A52235">
              <w:rPr>
                <w:rStyle w:val="gd15mcfceub"/>
                <w:color w:val="000000"/>
                <w:sz w:val="18"/>
                <w:szCs w:val="18"/>
                <w:bdr w:val="none" w:sz="0" w:space="0" w:color="auto" w:frame="1"/>
              </w:rPr>
              <w:t>8</w:t>
            </w:r>
            <w:r w:rsidRPr="00300B2B">
              <w:rPr>
                <w:rStyle w:val="gd15mcfceub"/>
                <w:color w:val="000000"/>
                <w:sz w:val="18"/>
                <w:szCs w:val="18"/>
                <w:bdr w:val="none" w:sz="0" w:space="0" w:color="auto" w:frame="1"/>
              </w:rPr>
              <w:t xml:space="preserve"> </w:t>
            </w:r>
          </w:p>
        </w:tc>
        <w:tc>
          <w:tcPr>
            <w:tcW w:w="612" w:type="pct"/>
            <w:tcBorders>
              <w:top w:val="nil"/>
              <w:left w:val="single" w:sz="4" w:space="0" w:color="auto"/>
              <w:bottom w:val="nil"/>
            </w:tcBorders>
          </w:tcPr>
          <w:p w14:paraId="6F4041CE"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0.31 (-2.32, 2.93)</w:t>
            </w:r>
          </w:p>
        </w:tc>
        <w:tc>
          <w:tcPr>
            <w:tcW w:w="626" w:type="pct"/>
            <w:tcBorders>
              <w:top w:val="nil"/>
              <w:bottom w:val="nil"/>
              <w:right w:val="nil"/>
            </w:tcBorders>
          </w:tcPr>
          <w:p w14:paraId="0F2972FA"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-1.08 (-2.68, 0.52</w:t>
            </w:r>
            <w:r w:rsidRPr="00300B2B">
              <w:rPr>
                <w:rStyle w:val="gd15mcfceub"/>
                <w:sz w:val="18"/>
                <w:szCs w:val="18"/>
                <w:bdr w:val="none" w:sz="0" w:space="0" w:color="auto" w:frame="1"/>
              </w:rPr>
              <w:t>)</w:t>
            </w:r>
          </w:p>
        </w:tc>
        <w:tc>
          <w:tcPr>
            <w:tcW w:w="276" w:type="pct"/>
            <w:tcBorders>
              <w:top w:val="nil"/>
              <w:left w:val="nil"/>
              <w:bottom w:val="nil"/>
              <w:right w:val="single" w:sz="4" w:space="0" w:color="auto"/>
            </w:tcBorders>
          </w:tcPr>
          <w:p w14:paraId="442C8D1A" w14:textId="62A2FB50"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ED7E51">
              <w:rPr>
                <w:rStyle w:val="gd15mcfceub"/>
                <w:color w:val="000000"/>
                <w:sz w:val="18"/>
                <w:szCs w:val="18"/>
                <w:bdr w:val="none" w:sz="0" w:space="0" w:color="auto" w:frame="1"/>
              </w:rPr>
              <w:t>6</w:t>
            </w:r>
            <w:r w:rsidRPr="00300B2B">
              <w:rPr>
                <w:rStyle w:val="gd15mcfceub"/>
                <w:color w:val="000000"/>
                <w:sz w:val="18"/>
                <w:szCs w:val="18"/>
                <w:bdr w:val="none" w:sz="0" w:space="0" w:color="auto" w:frame="1"/>
              </w:rPr>
              <w:t xml:space="preserve"> </w:t>
            </w:r>
          </w:p>
        </w:tc>
      </w:tr>
      <w:tr w:rsidR="00300B2B" w:rsidRPr="00300B2B" w14:paraId="4798B8E9" w14:textId="77777777" w:rsidTr="00A92BBE">
        <w:trPr>
          <w:trHeight w:val="79"/>
          <w:jc w:val="center"/>
        </w:trPr>
        <w:tc>
          <w:tcPr>
            <w:tcW w:w="450" w:type="pct"/>
            <w:tcBorders>
              <w:top w:val="nil"/>
              <w:bottom w:val="single" w:sz="4" w:space="0" w:color="auto"/>
              <w:right w:val="single" w:sz="4" w:space="0" w:color="auto"/>
            </w:tcBorders>
            <w:vAlign w:val="center"/>
          </w:tcPr>
          <w:p w14:paraId="0C9D630C"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Mn</w:t>
            </w:r>
          </w:p>
        </w:tc>
        <w:tc>
          <w:tcPr>
            <w:tcW w:w="695" w:type="pct"/>
            <w:tcBorders>
              <w:top w:val="nil"/>
              <w:left w:val="single" w:sz="4" w:space="0" w:color="auto"/>
              <w:bottom w:val="single" w:sz="4" w:space="0" w:color="auto"/>
            </w:tcBorders>
            <w:vAlign w:val="center"/>
          </w:tcPr>
          <w:p w14:paraId="0CED6DB3" w14:textId="32CADB4F" w:rsidR="00300B2B" w:rsidRPr="00300B2B" w:rsidRDefault="00300B2B" w:rsidP="00A92BBE">
            <w:pPr>
              <w:jc w:val="center"/>
              <w:rPr>
                <w:sz w:val="18"/>
                <w:szCs w:val="18"/>
              </w:rPr>
            </w:pPr>
            <w:r w:rsidRPr="00300B2B">
              <w:rPr>
                <w:sz w:val="18"/>
                <w:szCs w:val="18"/>
              </w:rPr>
              <w:t>-0.85</w:t>
            </w:r>
            <w:r w:rsidR="00ED7E51">
              <w:rPr>
                <w:sz w:val="18"/>
                <w:szCs w:val="18"/>
              </w:rPr>
              <w:t xml:space="preserve"> </w:t>
            </w:r>
            <w:r w:rsidRPr="00300B2B">
              <w:rPr>
                <w:sz w:val="18"/>
                <w:szCs w:val="18"/>
              </w:rPr>
              <w:t>(-1.67, -0.03)*</w:t>
            </w:r>
          </w:p>
        </w:tc>
        <w:tc>
          <w:tcPr>
            <w:tcW w:w="613" w:type="pct"/>
            <w:tcBorders>
              <w:top w:val="nil"/>
              <w:bottom w:val="single" w:sz="4" w:space="0" w:color="auto"/>
            </w:tcBorders>
            <w:vAlign w:val="center"/>
          </w:tcPr>
          <w:p w14:paraId="0B961132" w14:textId="77777777" w:rsidR="00300B2B" w:rsidRPr="00300B2B" w:rsidRDefault="00300B2B" w:rsidP="00A92BBE">
            <w:pPr>
              <w:jc w:val="center"/>
              <w:rPr>
                <w:sz w:val="18"/>
                <w:szCs w:val="18"/>
              </w:rPr>
            </w:pPr>
            <w:r w:rsidRPr="00300B2B">
              <w:rPr>
                <w:sz w:val="18"/>
                <w:szCs w:val="18"/>
              </w:rPr>
              <w:t>-0.38 (-1.14, 0.37)</w:t>
            </w:r>
          </w:p>
        </w:tc>
        <w:tc>
          <w:tcPr>
            <w:tcW w:w="208" w:type="pct"/>
            <w:tcBorders>
              <w:top w:val="nil"/>
              <w:bottom w:val="single" w:sz="4" w:space="0" w:color="auto"/>
              <w:right w:val="single" w:sz="4" w:space="0" w:color="auto"/>
            </w:tcBorders>
          </w:tcPr>
          <w:p w14:paraId="171E623D" w14:textId="36FEF48B" w:rsidR="00300B2B" w:rsidRPr="00300B2B" w:rsidRDefault="00300B2B" w:rsidP="00A92BBE">
            <w:pPr>
              <w:jc w:val="center"/>
              <w:rPr>
                <w:sz w:val="18"/>
                <w:szCs w:val="18"/>
              </w:rPr>
            </w:pPr>
            <w:r w:rsidRPr="00300B2B">
              <w:rPr>
                <w:rStyle w:val="gd15mcfceub"/>
                <w:color w:val="000000"/>
                <w:sz w:val="18"/>
                <w:szCs w:val="18"/>
                <w:bdr w:val="none" w:sz="0" w:space="0" w:color="auto" w:frame="1"/>
              </w:rPr>
              <w:t xml:space="preserve">0.7 </w:t>
            </w:r>
          </w:p>
        </w:tc>
        <w:tc>
          <w:tcPr>
            <w:tcW w:w="603" w:type="pct"/>
            <w:tcBorders>
              <w:top w:val="nil"/>
              <w:left w:val="single" w:sz="4" w:space="0" w:color="auto"/>
              <w:bottom w:val="single" w:sz="4" w:space="0" w:color="auto"/>
            </w:tcBorders>
            <w:vAlign w:val="center"/>
          </w:tcPr>
          <w:p w14:paraId="03AB850C" w14:textId="77777777" w:rsidR="00300B2B" w:rsidRPr="00300B2B" w:rsidRDefault="00300B2B" w:rsidP="00A92BBE">
            <w:pPr>
              <w:jc w:val="center"/>
              <w:rPr>
                <w:sz w:val="18"/>
                <w:szCs w:val="18"/>
              </w:rPr>
            </w:pPr>
            <w:r w:rsidRPr="00300B2B">
              <w:rPr>
                <w:sz w:val="18"/>
                <w:szCs w:val="18"/>
              </w:rPr>
              <w:t>0.16 (-0.66, 0.98)</w:t>
            </w:r>
          </w:p>
        </w:tc>
        <w:tc>
          <w:tcPr>
            <w:tcW w:w="626" w:type="pct"/>
            <w:tcBorders>
              <w:top w:val="nil"/>
              <w:bottom w:val="single" w:sz="4" w:space="0" w:color="auto"/>
            </w:tcBorders>
            <w:vAlign w:val="center"/>
          </w:tcPr>
          <w:p w14:paraId="661BCA64" w14:textId="77777777" w:rsidR="00300B2B" w:rsidRPr="00300B2B" w:rsidRDefault="00300B2B" w:rsidP="00A92BBE">
            <w:pPr>
              <w:jc w:val="center"/>
              <w:rPr>
                <w:sz w:val="18"/>
                <w:szCs w:val="18"/>
              </w:rPr>
            </w:pPr>
            <w:r w:rsidRPr="00300B2B">
              <w:rPr>
                <w:sz w:val="18"/>
                <w:szCs w:val="18"/>
              </w:rPr>
              <w:t>-0.62 (-1.39, 0.14)</w:t>
            </w:r>
          </w:p>
        </w:tc>
        <w:tc>
          <w:tcPr>
            <w:tcW w:w="291" w:type="pct"/>
            <w:tcBorders>
              <w:top w:val="nil"/>
              <w:bottom w:val="single" w:sz="4" w:space="0" w:color="auto"/>
              <w:right w:val="single" w:sz="4" w:space="0" w:color="auto"/>
            </w:tcBorders>
          </w:tcPr>
          <w:p w14:paraId="53303E89" w14:textId="6B4A3E4F"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0.1 </w:t>
            </w:r>
          </w:p>
        </w:tc>
        <w:tc>
          <w:tcPr>
            <w:tcW w:w="612" w:type="pct"/>
            <w:tcBorders>
              <w:top w:val="nil"/>
              <w:left w:val="single" w:sz="4" w:space="0" w:color="auto"/>
              <w:bottom w:val="single" w:sz="4" w:space="0" w:color="auto"/>
            </w:tcBorders>
          </w:tcPr>
          <w:p w14:paraId="7CDBF04C"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-2.00 (-5.97, 1.97)</w:t>
            </w:r>
          </w:p>
        </w:tc>
        <w:tc>
          <w:tcPr>
            <w:tcW w:w="626" w:type="pct"/>
            <w:tcBorders>
              <w:top w:val="nil"/>
              <w:bottom w:val="single" w:sz="4" w:space="0" w:color="auto"/>
              <w:right w:val="nil"/>
            </w:tcBorders>
          </w:tcPr>
          <w:p w14:paraId="1C9E8E58"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-2.60 (-6.12, 0.92</w:t>
            </w:r>
            <w:r w:rsidRPr="00300B2B">
              <w:rPr>
                <w:rStyle w:val="gd15mcfceub"/>
                <w:sz w:val="18"/>
                <w:szCs w:val="18"/>
                <w:bdr w:val="none" w:sz="0" w:space="0" w:color="auto" w:frame="1"/>
              </w:rPr>
              <w:t>)</w:t>
            </w:r>
          </w:p>
        </w:tc>
        <w:tc>
          <w:tcPr>
            <w:tcW w:w="276" w:type="pct"/>
            <w:tcBorders>
              <w:top w:val="nil"/>
              <w:left w:val="nil"/>
              <w:bottom w:val="single" w:sz="4" w:space="0" w:color="auto"/>
              <w:right w:val="single" w:sz="4" w:space="0" w:color="auto"/>
            </w:tcBorders>
          </w:tcPr>
          <w:p w14:paraId="09C78DD4" w14:textId="7BAFBC7A"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ED7E51">
              <w:rPr>
                <w:rStyle w:val="gd15mcfceub"/>
                <w:color w:val="000000"/>
                <w:sz w:val="18"/>
                <w:szCs w:val="18"/>
                <w:bdr w:val="none" w:sz="0" w:space="0" w:color="auto" w:frame="1"/>
              </w:rPr>
              <w:t>6</w:t>
            </w:r>
            <w:r w:rsidRPr="00300B2B">
              <w:rPr>
                <w:rStyle w:val="gd15mcfceub"/>
                <w:color w:val="000000"/>
                <w:sz w:val="18"/>
                <w:szCs w:val="18"/>
                <w:bdr w:val="none" w:sz="0" w:space="0" w:color="auto" w:frame="1"/>
              </w:rPr>
              <w:t xml:space="preserve"> </w:t>
            </w:r>
          </w:p>
        </w:tc>
      </w:tr>
    </w:tbl>
    <w:p w14:paraId="48FA93A4" w14:textId="77777777" w:rsidR="00300B2B" w:rsidRPr="00300B2B" w:rsidRDefault="00300B2B" w:rsidP="00300B2B">
      <w:pPr>
        <w:rPr>
          <w:sz w:val="18"/>
          <w:szCs w:val="18"/>
          <w:vertAlign w:val="superscript"/>
        </w:rPr>
      </w:pPr>
    </w:p>
    <w:p w14:paraId="4FFEE1FB" w14:textId="3A677428"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2</w:t>
      </w:r>
      <w:r w:rsidRPr="00300B2B">
        <w:rPr>
          <w:sz w:val="18"/>
          <w:szCs w:val="18"/>
        </w:rPr>
        <w:t>Main analysis group: complete working memory outcome, covariate and exposure data for PCBs, DDE, HCB, Pb and Mn. Total n=373; Males n=</w:t>
      </w:r>
      <w:r w:rsidR="00AB04AE" w:rsidRPr="00300B2B">
        <w:rPr>
          <w:sz w:val="18"/>
          <w:szCs w:val="18"/>
        </w:rPr>
        <w:t>179;</w:t>
      </w:r>
      <w:r w:rsidRPr="00300B2B">
        <w:rPr>
          <w:sz w:val="18"/>
          <w:szCs w:val="18"/>
        </w:rPr>
        <w:t xml:space="preserve"> Females n=194.</w:t>
      </w:r>
      <w:r w:rsidRPr="00300B2B">
        <w:rPr>
          <w:sz w:val="18"/>
          <w:szCs w:val="18"/>
          <w:vertAlign w:val="superscript"/>
        </w:rPr>
        <w:t>3</w:t>
      </w:r>
      <w:r w:rsidRPr="00300B2B">
        <w:rPr>
          <w:sz w:val="18"/>
          <w:szCs w:val="18"/>
        </w:rPr>
        <w:t>P-value of chemical-sex interaction term included in multivariable linear regression model.*p</w:t>
      </w:r>
      <w:r w:rsidR="008211F7">
        <w:rPr>
          <w:sz w:val="18"/>
          <w:szCs w:val="18"/>
        </w:rPr>
        <w:t xml:space="preserve"> </w:t>
      </w:r>
      <w:r w:rsidRPr="00300B2B">
        <w:rPr>
          <w:sz w:val="18"/>
          <w:szCs w:val="18"/>
        </w:rPr>
        <w:t>&lt;</w:t>
      </w:r>
      <w:r w:rsidR="008211F7">
        <w:rPr>
          <w:sz w:val="18"/>
          <w:szCs w:val="18"/>
        </w:rPr>
        <w:t xml:space="preserve"> </w:t>
      </w:r>
      <w:r w:rsidRPr="00300B2B">
        <w:rPr>
          <w:sz w:val="18"/>
          <w:szCs w:val="18"/>
        </w:rPr>
        <w:t>0.05.</w:t>
      </w:r>
    </w:p>
    <w:p w14:paraId="00302724" w14:textId="77777777" w:rsidR="00300B2B" w:rsidRP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CommentReference"/>
          <w:rFonts w:eastAsiaTheme="minorEastAsia"/>
          <w:sz w:val="18"/>
          <w:szCs w:val="18"/>
        </w:rPr>
        <w:t>: S</w:t>
      </w:r>
      <w:r w:rsidRPr="00300B2B">
        <w:rPr>
          <w:sz w:val="18"/>
          <w:szCs w:val="18"/>
        </w:rPr>
        <w:t>um of 4 PCB congeners (118, 138, 153, 180); Pb: lead; Mn: manganese.</w:t>
      </w:r>
    </w:p>
    <w:p w14:paraId="525A3218" w14:textId="77777777" w:rsidR="00300B2B" w:rsidRPr="00300B2B" w:rsidRDefault="00300B2B" w:rsidP="00300B2B">
      <w:pPr>
        <w:rPr>
          <w:color w:val="000000"/>
          <w:sz w:val="18"/>
          <w:szCs w:val="18"/>
          <w:bdr w:val="none" w:sz="0" w:space="0" w:color="auto" w:frame="1"/>
        </w:rPr>
      </w:pPr>
    </w:p>
    <w:p w14:paraId="6940AE64" w14:textId="77777777" w:rsidR="00300B2B" w:rsidRPr="00300B2B" w:rsidRDefault="00300B2B" w:rsidP="00300B2B">
      <w:pPr>
        <w:rPr>
          <w:b/>
          <w:bCs/>
        </w:rPr>
        <w:sectPr w:rsidR="00300B2B" w:rsidRPr="00300B2B" w:rsidSect="00350393">
          <w:pgSz w:w="15840" w:h="12240" w:orient="landscape"/>
          <w:pgMar w:top="1440" w:right="1440" w:bottom="1440" w:left="1440" w:header="720" w:footer="720" w:gutter="0"/>
          <w:cols w:space="720"/>
          <w:docGrid w:linePitch="360"/>
        </w:sectPr>
      </w:pPr>
    </w:p>
    <w:p w14:paraId="716F1B3A" w14:textId="7973A35B" w:rsidR="00300B2B" w:rsidRPr="00300B2B" w:rsidRDefault="00300B2B" w:rsidP="00300B2B">
      <w:pPr>
        <w:jc w:val="both"/>
        <w:rPr>
          <w:b/>
          <w:bCs/>
          <w:color w:val="000000" w:themeColor="text1"/>
        </w:rPr>
      </w:pPr>
      <w:r w:rsidRPr="00300B2B">
        <w:rPr>
          <w:b/>
          <w:bCs/>
        </w:rPr>
        <w:lastRenderedPageBreak/>
        <w:t>Supplemental Table 5.</w:t>
      </w:r>
      <w:r w:rsidRPr="00300B2B">
        <w:t xml:space="preserve"> Inverse probability weighted prenatal social disadvantage index (PNSDI)</w:t>
      </w:r>
      <w:r w:rsidRPr="00300B2B">
        <w:rPr>
          <w:vertAlign w:val="superscript"/>
        </w:rPr>
        <w:t>1</w:t>
      </w:r>
      <w:r w:rsidRPr="00300B2B">
        <w:t xml:space="preserve">-stratified results of multivariable linear regression analyses (difference in </w:t>
      </w:r>
      <w:r w:rsidR="0077317E">
        <w:t>scaled scores</w:t>
      </w:r>
      <w:r w:rsidRPr="00300B2B">
        <w:t xml:space="preserve"> associated with a twofold increase in exposure and 95% CI)</w:t>
      </w:r>
      <w:r w:rsidRPr="00300B2B">
        <w:rPr>
          <w:vertAlign w:val="superscript"/>
        </w:rPr>
        <w:t>2</w:t>
      </w:r>
      <w:r w:rsidRPr="00300B2B">
        <w:t xml:space="preserve">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main analysis group</w:t>
      </w:r>
      <w:r w:rsidRPr="00300B2B">
        <w:rPr>
          <w:vertAlign w:val="superscript"/>
        </w:rPr>
        <w:t>3</w:t>
      </w:r>
      <w:r w:rsidRPr="00300B2B">
        <w:t>.</w:t>
      </w:r>
    </w:p>
    <w:p w14:paraId="4E74654C" w14:textId="77777777" w:rsidR="00300B2B" w:rsidRPr="00300B2B" w:rsidRDefault="00300B2B" w:rsidP="00300B2B"/>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46"/>
        <w:gridCol w:w="1699"/>
        <w:gridCol w:w="1698"/>
        <w:gridCol w:w="531"/>
        <w:gridCol w:w="1705"/>
        <w:gridCol w:w="1609"/>
        <w:gridCol w:w="531"/>
        <w:gridCol w:w="1686"/>
        <w:gridCol w:w="917"/>
        <w:gridCol w:w="710"/>
        <w:gridCol w:w="618"/>
      </w:tblGrid>
      <w:tr w:rsidR="00300B2B" w:rsidRPr="00300B2B" w14:paraId="39D3BEBB" w14:textId="77777777" w:rsidTr="00A92BBE">
        <w:trPr>
          <w:trHeight w:val="175"/>
          <w:jc w:val="center"/>
        </w:trPr>
        <w:tc>
          <w:tcPr>
            <w:tcW w:w="1246" w:type="dxa"/>
            <w:tcBorders>
              <w:top w:val="single" w:sz="4" w:space="0" w:color="auto"/>
              <w:right w:val="single" w:sz="4" w:space="0" w:color="auto"/>
            </w:tcBorders>
            <w:vAlign w:val="center"/>
          </w:tcPr>
          <w:p w14:paraId="625EFDBB" w14:textId="77777777" w:rsidR="00300B2B" w:rsidRPr="00300B2B" w:rsidRDefault="00300B2B" w:rsidP="00A92BBE">
            <w:pPr>
              <w:jc w:val="center"/>
              <w:rPr>
                <w:sz w:val="18"/>
                <w:szCs w:val="18"/>
              </w:rPr>
            </w:pPr>
          </w:p>
        </w:tc>
        <w:tc>
          <w:tcPr>
            <w:tcW w:w="3928" w:type="dxa"/>
            <w:gridSpan w:val="3"/>
            <w:tcBorders>
              <w:top w:val="single" w:sz="4" w:space="0" w:color="auto"/>
              <w:left w:val="single" w:sz="4" w:space="0" w:color="auto"/>
              <w:right w:val="single" w:sz="4" w:space="0" w:color="auto"/>
            </w:tcBorders>
          </w:tcPr>
          <w:p w14:paraId="7138E910" w14:textId="77777777" w:rsidR="00300B2B" w:rsidRPr="00300B2B" w:rsidRDefault="00300B2B" w:rsidP="00A92BBE">
            <w:pPr>
              <w:jc w:val="center"/>
              <w:rPr>
                <w:sz w:val="18"/>
                <w:szCs w:val="18"/>
              </w:rPr>
            </w:pPr>
            <w:r w:rsidRPr="00300B2B">
              <w:rPr>
                <w:sz w:val="18"/>
                <w:szCs w:val="18"/>
              </w:rPr>
              <w:t>Verbal Working Memory</w:t>
            </w:r>
          </w:p>
        </w:tc>
        <w:tc>
          <w:tcPr>
            <w:tcW w:w="3845" w:type="dxa"/>
            <w:gridSpan w:val="3"/>
            <w:tcBorders>
              <w:top w:val="single" w:sz="4" w:space="0" w:color="auto"/>
              <w:left w:val="single" w:sz="4" w:space="0" w:color="auto"/>
              <w:bottom w:val="nil"/>
              <w:right w:val="single" w:sz="4" w:space="0" w:color="auto"/>
            </w:tcBorders>
          </w:tcPr>
          <w:p w14:paraId="2F520DDD" w14:textId="77777777" w:rsidR="00300B2B" w:rsidRPr="00300B2B" w:rsidRDefault="00300B2B" w:rsidP="00A92BBE">
            <w:pPr>
              <w:jc w:val="center"/>
              <w:rPr>
                <w:sz w:val="18"/>
                <w:szCs w:val="18"/>
              </w:rPr>
            </w:pPr>
            <w:r w:rsidRPr="00300B2B">
              <w:rPr>
                <w:sz w:val="18"/>
                <w:szCs w:val="18"/>
              </w:rPr>
              <w:t>Symbolic Working Memory</w:t>
            </w:r>
          </w:p>
        </w:tc>
        <w:tc>
          <w:tcPr>
            <w:tcW w:w="3931" w:type="dxa"/>
            <w:gridSpan w:val="4"/>
            <w:tcBorders>
              <w:top w:val="single" w:sz="4" w:space="0" w:color="auto"/>
              <w:left w:val="single" w:sz="4" w:space="0" w:color="auto"/>
              <w:bottom w:val="nil"/>
              <w:right w:val="single" w:sz="4" w:space="0" w:color="auto"/>
            </w:tcBorders>
          </w:tcPr>
          <w:p w14:paraId="79EAA548" w14:textId="492CFAE6" w:rsidR="00300B2B" w:rsidRPr="00300B2B" w:rsidRDefault="00300B2B" w:rsidP="00A92BBE">
            <w:pPr>
              <w:jc w:val="center"/>
              <w:rPr>
                <w:sz w:val="18"/>
                <w:szCs w:val="18"/>
              </w:rPr>
            </w:pPr>
            <w:r w:rsidRPr="00300B2B">
              <w:rPr>
                <w:sz w:val="18"/>
                <w:szCs w:val="18"/>
              </w:rPr>
              <w:t>Working Memory</w:t>
            </w:r>
            <w:r w:rsidR="007006E7">
              <w:rPr>
                <w:sz w:val="18"/>
                <w:szCs w:val="18"/>
              </w:rPr>
              <w:t xml:space="preserve"> </w:t>
            </w:r>
            <w:r w:rsidRPr="00300B2B">
              <w:rPr>
                <w:sz w:val="18"/>
                <w:szCs w:val="18"/>
              </w:rPr>
              <w:t>Index</w:t>
            </w:r>
          </w:p>
        </w:tc>
      </w:tr>
      <w:tr w:rsidR="00300B2B" w:rsidRPr="00300B2B" w14:paraId="01999E31" w14:textId="77777777" w:rsidTr="00A92BBE">
        <w:trPr>
          <w:trHeight w:val="175"/>
          <w:jc w:val="center"/>
        </w:trPr>
        <w:tc>
          <w:tcPr>
            <w:tcW w:w="1246" w:type="dxa"/>
            <w:tcBorders>
              <w:right w:val="single" w:sz="4" w:space="0" w:color="auto"/>
            </w:tcBorders>
            <w:vAlign w:val="center"/>
          </w:tcPr>
          <w:p w14:paraId="0B48E447" w14:textId="77777777" w:rsidR="00300B2B" w:rsidRPr="00300B2B" w:rsidRDefault="00300B2B" w:rsidP="00A92BBE">
            <w:pPr>
              <w:jc w:val="center"/>
              <w:rPr>
                <w:sz w:val="18"/>
                <w:szCs w:val="18"/>
              </w:rPr>
            </w:pPr>
          </w:p>
        </w:tc>
        <w:tc>
          <w:tcPr>
            <w:tcW w:w="3397" w:type="dxa"/>
            <w:gridSpan w:val="2"/>
            <w:tcBorders>
              <w:left w:val="single" w:sz="4" w:space="0" w:color="auto"/>
            </w:tcBorders>
          </w:tcPr>
          <w:p w14:paraId="066A3131" w14:textId="77777777" w:rsidR="00300B2B" w:rsidRPr="00300B2B" w:rsidRDefault="00300B2B" w:rsidP="00A92BBE">
            <w:pPr>
              <w:jc w:val="center"/>
              <w:rPr>
                <w:sz w:val="18"/>
                <w:szCs w:val="18"/>
              </w:rPr>
            </w:pPr>
          </w:p>
        </w:tc>
        <w:tc>
          <w:tcPr>
            <w:tcW w:w="531" w:type="dxa"/>
            <w:tcBorders>
              <w:right w:val="single" w:sz="4" w:space="0" w:color="auto"/>
            </w:tcBorders>
          </w:tcPr>
          <w:p w14:paraId="32EDDD86" w14:textId="77777777" w:rsidR="00300B2B" w:rsidRPr="00300B2B" w:rsidRDefault="00300B2B" w:rsidP="00A92BBE">
            <w:pPr>
              <w:jc w:val="center"/>
              <w:rPr>
                <w:sz w:val="18"/>
                <w:szCs w:val="18"/>
              </w:rPr>
            </w:pPr>
          </w:p>
        </w:tc>
        <w:tc>
          <w:tcPr>
            <w:tcW w:w="3314" w:type="dxa"/>
            <w:gridSpan w:val="2"/>
            <w:tcBorders>
              <w:top w:val="nil"/>
              <w:left w:val="single" w:sz="4" w:space="0" w:color="auto"/>
              <w:bottom w:val="nil"/>
            </w:tcBorders>
          </w:tcPr>
          <w:p w14:paraId="6A582469" w14:textId="77777777" w:rsidR="00300B2B" w:rsidRPr="00300B2B" w:rsidRDefault="00300B2B" w:rsidP="00A92BBE">
            <w:pPr>
              <w:jc w:val="center"/>
              <w:rPr>
                <w:sz w:val="18"/>
                <w:szCs w:val="18"/>
              </w:rPr>
            </w:pPr>
          </w:p>
        </w:tc>
        <w:tc>
          <w:tcPr>
            <w:tcW w:w="531" w:type="dxa"/>
            <w:tcBorders>
              <w:top w:val="nil"/>
              <w:bottom w:val="nil"/>
              <w:right w:val="single" w:sz="4" w:space="0" w:color="auto"/>
            </w:tcBorders>
          </w:tcPr>
          <w:p w14:paraId="5279BBF7" w14:textId="77777777" w:rsidR="00300B2B" w:rsidRPr="00300B2B" w:rsidRDefault="00300B2B" w:rsidP="00A92BBE">
            <w:pPr>
              <w:jc w:val="center"/>
              <w:rPr>
                <w:sz w:val="18"/>
                <w:szCs w:val="18"/>
              </w:rPr>
            </w:pPr>
          </w:p>
        </w:tc>
        <w:tc>
          <w:tcPr>
            <w:tcW w:w="2603" w:type="dxa"/>
            <w:gridSpan w:val="2"/>
            <w:tcBorders>
              <w:top w:val="nil"/>
              <w:left w:val="single" w:sz="4" w:space="0" w:color="auto"/>
              <w:bottom w:val="nil"/>
              <w:right w:val="nil"/>
            </w:tcBorders>
          </w:tcPr>
          <w:p w14:paraId="232CDB2F" w14:textId="77777777" w:rsidR="00300B2B" w:rsidRPr="00300B2B" w:rsidRDefault="00300B2B" w:rsidP="00A92BBE">
            <w:pPr>
              <w:jc w:val="center"/>
              <w:rPr>
                <w:sz w:val="18"/>
                <w:szCs w:val="18"/>
              </w:rPr>
            </w:pPr>
          </w:p>
        </w:tc>
        <w:tc>
          <w:tcPr>
            <w:tcW w:w="0" w:type="auto"/>
            <w:gridSpan w:val="2"/>
            <w:tcBorders>
              <w:top w:val="nil"/>
              <w:left w:val="nil"/>
              <w:bottom w:val="nil"/>
              <w:right w:val="single" w:sz="4" w:space="0" w:color="auto"/>
            </w:tcBorders>
          </w:tcPr>
          <w:p w14:paraId="0AE1557F" w14:textId="77777777" w:rsidR="00300B2B" w:rsidRPr="00300B2B" w:rsidRDefault="00300B2B" w:rsidP="00A92BBE">
            <w:pPr>
              <w:jc w:val="center"/>
              <w:rPr>
                <w:sz w:val="18"/>
                <w:szCs w:val="18"/>
              </w:rPr>
            </w:pPr>
          </w:p>
        </w:tc>
      </w:tr>
      <w:tr w:rsidR="00300B2B" w:rsidRPr="00300B2B" w14:paraId="1FC205CF" w14:textId="77777777" w:rsidTr="00A92BBE">
        <w:trPr>
          <w:trHeight w:val="175"/>
          <w:jc w:val="center"/>
        </w:trPr>
        <w:tc>
          <w:tcPr>
            <w:tcW w:w="1246" w:type="dxa"/>
            <w:tcBorders>
              <w:top w:val="nil"/>
              <w:bottom w:val="single" w:sz="4" w:space="0" w:color="auto"/>
              <w:right w:val="single" w:sz="4" w:space="0" w:color="auto"/>
            </w:tcBorders>
            <w:vAlign w:val="center"/>
          </w:tcPr>
          <w:p w14:paraId="7D5661FD" w14:textId="77777777" w:rsidR="00300B2B" w:rsidRPr="00300B2B" w:rsidRDefault="00300B2B" w:rsidP="00A92BBE">
            <w:pPr>
              <w:jc w:val="center"/>
              <w:rPr>
                <w:sz w:val="18"/>
                <w:szCs w:val="18"/>
              </w:rPr>
            </w:pPr>
          </w:p>
        </w:tc>
        <w:tc>
          <w:tcPr>
            <w:tcW w:w="1699" w:type="dxa"/>
            <w:tcBorders>
              <w:top w:val="nil"/>
              <w:left w:val="single" w:sz="4" w:space="0" w:color="auto"/>
              <w:bottom w:val="single" w:sz="4" w:space="0" w:color="auto"/>
            </w:tcBorders>
          </w:tcPr>
          <w:p w14:paraId="75FA1CD8" w14:textId="77777777" w:rsidR="00300B2B" w:rsidRPr="00300B2B" w:rsidRDefault="00300B2B" w:rsidP="00A92BBE">
            <w:pPr>
              <w:jc w:val="center"/>
              <w:rPr>
                <w:sz w:val="18"/>
                <w:szCs w:val="18"/>
              </w:rPr>
            </w:pPr>
            <w:r w:rsidRPr="00300B2B">
              <w:rPr>
                <w:sz w:val="18"/>
                <w:szCs w:val="18"/>
              </w:rPr>
              <w:t>PNSDI &lt; 3</w:t>
            </w:r>
          </w:p>
          <w:p w14:paraId="17319277" w14:textId="77777777" w:rsidR="00300B2B" w:rsidRPr="00300B2B" w:rsidRDefault="00300B2B" w:rsidP="00A92BBE">
            <w:pPr>
              <w:jc w:val="center"/>
              <w:rPr>
                <w:sz w:val="18"/>
                <w:szCs w:val="18"/>
              </w:rPr>
            </w:pPr>
            <w:r w:rsidRPr="00300B2B">
              <w:rPr>
                <w:sz w:val="18"/>
                <w:szCs w:val="18"/>
              </w:rPr>
              <w:t>Difference (95% CI)</w:t>
            </w:r>
          </w:p>
        </w:tc>
        <w:tc>
          <w:tcPr>
            <w:tcW w:w="1698" w:type="dxa"/>
            <w:tcBorders>
              <w:top w:val="nil"/>
              <w:bottom w:val="single" w:sz="4" w:space="0" w:color="auto"/>
            </w:tcBorders>
          </w:tcPr>
          <w:p w14:paraId="63CCACC8" w14:textId="77777777" w:rsidR="00300B2B" w:rsidRPr="00300B2B" w:rsidRDefault="00300B2B" w:rsidP="00A92BBE">
            <w:pPr>
              <w:jc w:val="center"/>
              <w:rPr>
                <w:sz w:val="18"/>
                <w:szCs w:val="18"/>
              </w:rPr>
            </w:pPr>
            <w:r w:rsidRPr="00300B2B">
              <w:rPr>
                <w:sz w:val="18"/>
                <w:szCs w:val="18"/>
              </w:rPr>
              <w:t>PNSDI ≥ 3</w:t>
            </w:r>
          </w:p>
          <w:p w14:paraId="3E0D4E6C" w14:textId="77777777" w:rsidR="00300B2B" w:rsidRPr="00300B2B" w:rsidRDefault="00300B2B" w:rsidP="00A92BBE">
            <w:pPr>
              <w:jc w:val="center"/>
              <w:rPr>
                <w:sz w:val="18"/>
                <w:szCs w:val="18"/>
              </w:rPr>
            </w:pPr>
            <w:r w:rsidRPr="00300B2B">
              <w:rPr>
                <w:sz w:val="18"/>
                <w:szCs w:val="18"/>
              </w:rPr>
              <w:t>Difference (95% CI)</w:t>
            </w:r>
          </w:p>
        </w:tc>
        <w:tc>
          <w:tcPr>
            <w:tcW w:w="531" w:type="dxa"/>
            <w:tcBorders>
              <w:top w:val="nil"/>
              <w:bottom w:val="single" w:sz="4" w:space="0" w:color="auto"/>
              <w:right w:val="single" w:sz="4" w:space="0" w:color="auto"/>
            </w:tcBorders>
          </w:tcPr>
          <w:p w14:paraId="1F864FF1" w14:textId="77777777" w:rsidR="00300B2B" w:rsidRPr="00300B2B" w:rsidRDefault="00300B2B" w:rsidP="00A92BBE">
            <w:pPr>
              <w:jc w:val="center"/>
              <w:rPr>
                <w:sz w:val="18"/>
                <w:szCs w:val="18"/>
                <w:vertAlign w:val="superscript"/>
              </w:rPr>
            </w:pPr>
            <w:r w:rsidRPr="00300B2B">
              <w:rPr>
                <w:sz w:val="18"/>
                <w:szCs w:val="18"/>
              </w:rPr>
              <w:t>p</w:t>
            </w:r>
            <w:r w:rsidRPr="00300B2B">
              <w:rPr>
                <w:sz w:val="18"/>
                <w:szCs w:val="18"/>
                <w:vertAlign w:val="superscript"/>
              </w:rPr>
              <w:t>4</w:t>
            </w:r>
          </w:p>
        </w:tc>
        <w:tc>
          <w:tcPr>
            <w:tcW w:w="1705" w:type="dxa"/>
            <w:tcBorders>
              <w:top w:val="nil"/>
              <w:left w:val="single" w:sz="4" w:space="0" w:color="auto"/>
              <w:bottom w:val="single" w:sz="4" w:space="0" w:color="auto"/>
            </w:tcBorders>
          </w:tcPr>
          <w:p w14:paraId="7EB587B2" w14:textId="77777777" w:rsidR="00300B2B" w:rsidRPr="00300B2B" w:rsidRDefault="00300B2B" w:rsidP="00A92BBE">
            <w:pPr>
              <w:jc w:val="center"/>
              <w:rPr>
                <w:sz w:val="18"/>
                <w:szCs w:val="18"/>
              </w:rPr>
            </w:pPr>
            <w:r w:rsidRPr="00300B2B">
              <w:rPr>
                <w:sz w:val="18"/>
                <w:szCs w:val="18"/>
              </w:rPr>
              <w:t>PNSDI &lt; 3</w:t>
            </w:r>
          </w:p>
          <w:p w14:paraId="1523ABE1" w14:textId="77777777" w:rsidR="00300B2B" w:rsidRPr="00300B2B" w:rsidRDefault="00300B2B" w:rsidP="00A92BBE">
            <w:pPr>
              <w:jc w:val="center"/>
              <w:rPr>
                <w:sz w:val="18"/>
                <w:szCs w:val="18"/>
              </w:rPr>
            </w:pPr>
            <w:r w:rsidRPr="00300B2B">
              <w:rPr>
                <w:sz w:val="18"/>
                <w:szCs w:val="18"/>
              </w:rPr>
              <w:t>Difference (95% CI)</w:t>
            </w:r>
          </w:p>
        </w:tc>
        <w:tc>
          <w:tcPr>
            <w:tcW w:w="1609" w:type="dxa"/>
            <w:tcBorders>
              <w:top w:val="nil"/>
              <w:bottom w:val="single" w:sz="4" w:space="0" w:color="auto"/>
            </w:tcBorders>
          </w:tcPr>
          <w:p w14:paraId="1485A617" w14:textId="77777777" w:rsidR="00300B2B" w:rsidRPr="00300B2B" w:rsidRDefault="00300B2B" w:rsidP="00A92BBE">
            <w:pPr>
              <w:jc w:val="center"/>
              <w:rPr>
                <w:sz w:val="18"/>
                <w:szCs w:val="18"/>
              </w:rPr>
            </w:pPr>
            <w:r w:rsidRPr="00300B2B">
              <w:rPr>
                <w:sz w:val="18"/>
                <w:szCs w:val="18"/>
              </w:rPr>
              <w:t>PNSDI ≥ 3</w:t>
            </w:r>
          </w:p>
          <w:p w14:paraId="6641818B" w14:textId="77777777" w:rsidR="00300B2B" w:rsidRPr="00300B2B" w:rsidRDefault="00300B2B" w:rsidP="00A92BBE">
            <w:pPr>
              <w:jc w:val="center"/>
              <w:rPr>
                <w:sz w:val="18"/>
                <w:szCs w:val="18"/>
              </w:rPr>
            </w:pPr>
            <w:r w:rsidRPr="00300B2B">
              <w:rPr>
                <w:sz w:val="18"/>
                <w:szCs w:val="18"/>
              </w:rPr>
              <w:t>Difference (95% CI)</w:t>
            </w:r>
          </w:p>
        </w:tc>
        <w:tc>
          <w:tcPr>
            <w:tcW w:w="531" w:type="dxa"/>
            <w:tcBorders>
              <w:top w:val="nil"/>
              <w:bottom w:val="single" w:sz="4" w:space="0" w:color="auto"/>
              <w:right w:val="single" w:sz="4" w:space="0" w:color="auto"/>
            </w:tcBorders>
          </w:tcPr>
          <w:p w14:paraId="7A138C62" w14:textId="77777777" w:rsidR="00300B2B" w:rsidRPr="00300B2B" w:rsidRDefault="00300B2B" w:rsidP="00A92BBE">
            <w:pPr>
              <w:jc w:val="center"/>
              <w:rPr>
                <w:sz w:val="18"/>
                <w:szCs w:val="18"/>
                <w:vertAlign w:val="superscript"/>
              </w:rPr>
            </w:pPr>
            <w:r w:rsidRPr="00300B2B">
              <w:rPr>
                <w:sz w:val="18"/>
                <w:szCs w:val="18"/>
              </w:rPr>
              <w:t>p</w:t>
            </w:r>
            <w:r w:rsidRPr="00300B2B">
              <w:rPr>
                <w:sz w:val="18"/>
                <w:szCs w:val="18"/>
                <w:vertAlign w:val="superscript"/>
              </w:rPr>
              <w:t>4</w:t>
            </w:r>
          </w:p>
        </w:tc>
        <w:tc>
          <w:tcPr>
            <w:tcW w:w="1686" w:type="dxa"/>
            <w:tcBorders>
              <w:top w:val="nil"/>
              <w:left w:val="single" w:sz="4" w:space="0" w:color="auto"/>
              <w:bottom w:val="single" w:sz="4" w:space="0" w:color="auto"/>
            </w:tcBorders>
          </w:tcPr>
          <w:p w14:paraId="5AFD721A" w14:textId="77777777" w:rsidR="00300B2B" w:rsidRPr="00300B2B" w:rsidRDefault="00300B2B" w:rsidP="00A92BBE">
            <w:pPr>
              <w:jc w:val="center"/>
              <w:rPr>
                <w:sz w:val="18"/>
                <w:szCs w:val="18"/>
              </w:rPr>
            </w:pPr>
            <w:r w:rsidRPr="00300B2B">
              <w:rPr>
                <w:sz w:val="18"/>
                <w:szCs w:val="18"/>
              </w:rPr>
              <w:t>PNSDI &lt; 3</w:t>
            </w:r>
          </w:p>
          <w:p w14:paraId="480F3BDE" w14:textId="77777777" w:rsidR="00300B2B" w:rsidRPr="00300B2B" w:rsidRDefault="00300B2B" w:rsidP="00A92BBE">
            <w:pPr>
              <w:jc w:val="center"/>
              <w:rPr>
                <w:sz w:val="18"/>
                <w:szCs w:val="18"/>
              </w:rPr>
            </w:pPr>
            <w:r w:rsidRPr="00300B2B">
              <w:rPr>
                <w:sz w:val="18"/>
                <w:szCs w:val="18"/>
              </w:rPr>
              <w:t>Difference (95% CI)</w:t>
            </w:r>
          </w:p>
        </w:tc>
        <w:tc>
          <w:tcPr>
            <w:tcW w:w="1627" w:type="dxa"/>
            <w:gridSpan w:val="2"/>
            <w:tcBorders>
              <w:top w:val="nil"/>
              <w:bottom w:val="single" w:sz="4" w:space="0" w:color="auto"/>
              <w:right w:val="nil"/>
            </w:tcBorders>
          </w:tcPr>
          <w:p w14:paraId="0B78871F" w14:textId="77777777" w:rsidR="00300B2B" w:rsidRPr="00300B2B" w:rsidRDefault="00300B2B" w:rsidP="00A92BBE">
            <w:pPr>
              <w:jc w:val="center"/>
              <w:rPr>
                <w:sz w:val="18"/>
                <w:szCs w:val="18"/>
              </w:rPr>
            </w:pPr>
            <w:r w:rsidRPr="00300B2B">
              <w:rPr>
                <w:sz w:val="18"/>
                <w:szCs w:val="18"/>
              </w:rPr>
              <w:t>PNSDI ≥ 3</w:t>
            </w:r>
          </w:p>
          <w:p w14:paraId="29E47114" w14:textId="77777777" w:rsidR="00300B2B" w:rsidRPr="00300B2B" w:rsidRDefault="00300B2B" w:rsidP="00A92BBE">
            <w:pPr>
              <w:jc w:val="center"/>
              <w:rPr>
                <w:sz w:val="18"/>
                <w:szCs w:val="18"/>
              </w:rPr>
            </w:pPr>
            <w:r w:rsidRPr="00300B2B">
              <w:rPr>
                <w:sz w:val="18"/>
                <w:szCs w:val="18"/>
              </w:rPr>
              <w:t>Difference (95% CI)</w:t>
            </w:r>
          </w:p>
        </w:tc>
        <w:tc>
          <w:tcPr>
            <w:tcW w:w="618" w:type="dxa"/>
            <w:tcBorders>
              <w:top w:val="nil"/>
              <w:left w:val="nil"/>
              <w:bottom w:val="single" w:sz="4" w:space="0" w:color="auto"/>
              <w:right w:val="single" w:sz="4" w:space="0" w:color="auto"/>
            </w:tcBorders>
          </w:tcPr>
          <w:p w14:paraId="3BD2C450" w14:textId="77777777" w:rsidR="00300B2B" w:rsidRPr="00300B2B" w:rsidRDefault="00300B2B" w:rsidP="00A92BBE">
            <w:pPr>
              <w:jc w:val="center"/>
              <w:rPr>
                <w:sz w:val="18"/>
                <w:szCs w:val="18"/>
              </w:rPr>
            </w:pPr>
            <w:r w:rsidRPr="00300B2B">
              <w:rPr>
                <w:sz w:val="18"/>
                <w:szCs w:val="18"/>
              </w:rPr>
              <w:t>p</w:t>
            </w:r>
            <w:r w:rsidRPr="00300B2B">
              <w:rPr>
                <w:sz w:val="18"/>
                <w:szCs w:val="18"/>
                <w:vertAlign w:val="superscript"/>
              </w:rPr>
              <w:t>4</w:t>
            </w:r>
            <w:r w:rsidRPr="00300B2B">
              <w:rPr>
                <w:sz w:val="18"/>
                <w:szCs w:val="18"/>
              </w:rPr>
              <w:t xml:space="preserve"> </w:t>
            </w:r>
          </w:p>
        </w:tc>
      </w:tr>
      <w:tr w:rsidR="00300B2B" w:rsidRPr="00300B2B" w14:paraId="6C13B83C" w14:textId="77777777" w:rsidTr="00A92BBE">
        <w:trPr>
          <w:trHeight w:val="236"/>
          <w:jc w:val="center"/>
        </w:trPr>
        <w:tc>
          <w:tcPr>
            <w:tcW w:w="1246" w:type="dxa"/>
            <w:tcBorders>
              <w:top w:val="single" w:sz="4" w:space="0" w:color="auto"/>
              <w:bottom w:val="nil"/>
              <w:right w:val="single" w:sz="4" w:space="0" w:color="auto"/>
            </w:tcBorders>
            <w:vAlign w:val="center"/>
          </w:tcPr>
          <w:p w14:paraId="71659A62"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DDE</w:t>
            </w:r>
          </w:p>
        </w:tc>
        <w:tc>
          <w:tcPr>
            <w:tcW w:w="1699" w:type="dxa"/>
            <w:tcBorders>
              <w:top w:val="single" w:sz="4" w:space="0" w:color="auto"/>
              <w:left w:val="single" w:sz="4" w:space="0" w:color="auto"/>
              <w:bottom w:val="nil"/>
            </w:tcBorders>
          </w:tcPr>
          <w:p w14:paraId="61E086AE"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-0.06 (-0.38, 0.26)</w:t>
            </w:r>
          </w:p>
        </w:tc>
        <w:tc>
          <w:tcPr>
            <w:tcW w:w="1698" w:type="dxa"/>
            <w:tcBorders>
              <w:top w:val="single" w:sz="4" w:space="0" w:color="auto"/>
              <w:bottom w:val="nil"/>
            </w:tcBorders>
          </w:tcPr>
          <w:p w14:paraId="7D9B9C65"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-0.61 (-1.17, -0.04)*</w:t>
            </w:r>
          </w:p>
        </w:tc>
        <w:tc>
          <w:tcPr>
            <w:tcW w:w="531" w:type="dxa"/>
            <w:tcBorders>
              <w:top w:val="single" w:sz="4" w:space="0" w:color="auto"/>
              <w:bottom w:val="nil"/>
              <w:right w:val="single" w:sz="4" w:space="0" w:color="auto"/>
            </w:tcBorders>
          </w:tcPr>
          <w:p w14:paraId="55CBD111" w14:textId="3244A516"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BE04F3">
              <w:rPr>
                <w:rStyle w:val="gd15mcfceub"/>
                <w:color w:val="000000"/>
                <w:sz w:val="18"/>
                <w:szCs w:val="18"/>
                <w:bdr w:val="none" w:sz="0" w:space="0" w:color="auto" w:frame="1"/>
              </w:rPr>
              <w:t>1</w:t>
            </w:r>
            <w:r w:rsidRPr="00300B2B">
              <w:rPr>
                <w:rStyle w:val="gd15mcfceub"/>
                <w:color w:val="000000"/>
                <w:sz w:val="18"/>
                <w:szCs w:val="18"/>
                <w:bdr w:val="none" w:sz="0" w:space="0" w:color="auto" w:frame="1"/>
              </w:rPr>
              <w:t xml:space="preserve"> </w:t>
            </w:r>
          </w:p>
        </w:tc>
        <w:tc>
          <w:tcPr>
            <w:tcW w:w="1705" w:type="dxa"/>
            <w:tcBorders>
              <w:top w:val="single" w:sz="4" w:space="0" w:color="auto"/>
              <w:left w:val="single" w:sz="4" w:space="0" w:color="auto"/>
              <w:bottom w:val="nil"/>
            </w:tcBorders>
          </w:tcPr>
          <w:p w14:paraId="0720551E"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0.01 (-0.32, 0.34)</w:t>
            </w:r>
          </w:p>
        </w:tc>
        <w:tc>
          <w:tcPr>
            <w:tcW w:w="1609" w:type="dxa"/>
            <w:tcBorders>
              <w:top w:val="single" w:sz="4" w:space="0" w:color="auto"/>
              <w:bottom w:val="nil"/>
            </w:tcBorders>
          </w:tcPr>
          <w:p w14:paraId="7E6E0E80"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-0.18 (-0.75, 0.40)</w:t>
            </w:r>
          </w:p>
        </w:tc>
        <w:tc>
          <w:tcPr>
            <w:tcW w:w="531" w:type="dxa"/>
            <w:tcBorders>
              <w:top w:val="single" w:sz="4" w:space="0" w:color="auto"/>
              <w:bottom w:val="nil"/>
              <w:right w:val="single" w:sz="4" w:space="0" w:color="auto"/>
            </w:tcBorders>
          </w:tcPr>
          <w:p w14:paraId="5F2F43F4" w14:textId="2EB4E274"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BE04F3">
              <w:rPr>
                <w:rStyle w:val="gd15mcfceub"/>
                <w:color w:val="000000"/>
                <w:sz w:val="18"/>
                <w:szCs w:val="18"/>
                <w:bdr w:val="none" w:sz="0" w:space="0" w:color="auto" w:frame="1"/>
              </w:rPr>
              <w:t>6</w:t>
            </w:r>
            <w:r w:rsidRPr="00300B2B">
              <w:rPr>
                <w:rStyle w:val="gd15mcfceub"/>
                <w:color w:val="000000"/>
                <w:sz w:val="18"/>
                <w:szCs w:val="18"/>
                <w:bdr w:val="none" w:sz="0" w:space="0" w:color="auto" w:frame="1"/>
              </w:rPr>
              <w:t xml:space="preserve"> </w:t>
            </w:r>
          </w:p>
        </w:tc>
        <w:tc>
          <w:tcPr>
            <w:tcW w:w="1686" w:type="dxa"/>
            <w:tcBorders>
              <w:top w:val="single" w:sz="4" w:space="0" w:color="auto"/>
              <w:left w:val="single" w:sz="4" w:space="0" w:color="auto"/>
              <w:bottom w:val="nil"/>
            </w:tcBorders>
          </w:tcPr>
          <w:p w14:paraId="334EC06F"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-0.14 (-1.69, 1.42)</w:t>
            </w:r>
          </w:p>
        </w:tc>
        <w:tc>
          <w:tcPr>
            <w:tcW w:w="1627" w:type="dxa"/>
            <w:gridSpan w:val="2"/>
            <w:tcBorders>
              <w:top w:val="single" w:sz="4" w:space="0" w:color="auto"/>
              <w:bottom w:val="nil"/>
              <w:right w:val="nil"/>
            </w:tcBorders>
          </w:tcPr>
          <w:p w14:paraId="6F391F2A"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-2.17 (-4.85, 0.51)</w:t>
            </w:r>
          </w:p>
        </w:tc>
        <w:tc>
          <w:tcPr>
            <w:tcW w:w="618" w:type="dxa"/>
            <w:tcBorders>
              <w:top w:val="single" w:sz="4" w:space="0" w:color="auto"/>
              <w:left w:val="nil"/>
              <w:bottom w:val="nil"/>
              <w:right w:val="single" w:sz="4" w:space="0" w:color="auto"/>
            </w:tcBorders>
          </w:tcPr>
          <w:p w14:paraId="7D6D7AFA" w14:textId="40ADC11F"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343F61">
              <w:rPr>
                <w:rStyle w:val="gd15mcfceub"/>
                <w:color w:val="000000"/>
                <w:sz w:val="18"/>
                <w:szCs w:val="18"/>
                <w:bdr w:val="none" w:sz="0" w:space="0" w:color="auto" w:frame="1"/>
              </w:rPr>
              <w:t>2</w:t>
            </w:r>
            <w:r w:rsidRPr="00300B2B">
              <w:rPr>
                <w:rStyle w:val="gd15mcfceub"/>
                <w:color w:val="000000"/>
                <w:sz w:val="18"/>
                <w:szCs w:val="18"/>
                <w:bdr w:val="none" w:sz="0" w:space="0" w:color="auto" w:frame="1"/>
              </w:rPr>
              <w:t xml:space="preserve"> </w:t>
            </w:r>
          </w:p>
        </w:tc>
      </w:tr>
      <w:tr w:rsidR="00300B2B" w:rsidRPr="00300B2B" w14:paraId="0822B1CA" w14:textId="77777777" w:rsidTr="00A92BBE">
        <w:trPr>
          <w:trHeight w:val="126"/>
          <w:jc w:val="center"/>
        </w:trPr>
        <w:tc>
          <w:tcPr>
            <w:tcW w:w="1246" w:type="dxa"/>
            <w:tcBorders>
              <w:top w:val="nil"/>
              <w:bottom w:val="nil"/>
              <w:right w:val="single" w:sz="4" w:space="0" w:color="auto"/>
            </w:tcBorders>
            <w:vAlign w:val="center"/>
          </w:tcPr>
          <w:p w14:paraId="4B8FD9E5"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HCB</w:t>
            </w:r>
          </w:p>
        </w:tc>
        <w:tc>
          <w:tcPr>
            <w:tcW w:w="1699" w:type="dxa"/>
            <w:tcBorders>
              <w:top w:val="nil"/>
              <w:left w:val="single" w:sz="4" w:space="0" w:color="auto"/>
              <w:bottom w:val="nil"/>
            </w:tcBorders>
          </w:tcPr>
          <w:p w14:paraId="68A70905"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0.33 (-0.05, 0.70)</w:t>
            </w:r>
          </w:p>
        </w:tc>
        <w:tc>
          <w:tcPr>
            <w:tcW w:w="1698" w:type="dxa"/>
            <w:tcBorders>
              <w:top w:val="nil"/>
              <w:bottom w:val="nil"/>
            </w:tcBorders>
          </w:tcPr>
          <w:p w14:paraId="6B11F50F"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-0.26 (-0.80, 0.28)</w:t>
            </w:r>
          </w:p>
        </w:tc>
        <w:tc>
          <w:tcPr>
            <w:tcW w:w="531" w:type="dxa"/>
            <w:tcBorders>
              <w:top w:val="nil"/>
              <w:bottom w:val="nil"/>
              <w:right w:val="single" w:sz="4" w:space="0" w:color="auto"/>
            </w:tcBorders>
          </w:tcPr>
          <w:p w14:paraId="2AF31E09" w14:textId="0E7E0AB2"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0.1 </w:t>
            </w:r>
          </w:p>
        </w:tc>
        <w:tc>
          <w:tcPr>
            <w:tcW w:w="1705" w:type="dxa"/>
            <w:tcBorders>
              <w:top w:val="nil"/>
              <w:left w:val="single" w:sz="4" w:space="0" w:color="auto"/>
              <w:bottom w:val="nil"/>
            </w:tcBorders>
          </w:tcPr>
          <w:p w14:paraId="4BD4142A"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0.38 (-0.01, 0.77)</w:t>
            </w:r>
          </w:p>
        </w:tc>
        <w:tc>
          <w:tcPr>
            <w:tcW w:w="1609" w:type="dxa"/>
            <w:tcBorders>
              <w:top w:val="nil"/>
              <w:bottom w:val="nil"/>
            </w:tcBorders>
          </w:tcPr>
          <w:p w14:paraId="22166162"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-0.13 (-0.68, 0.43)</w:t>
            </w:r>
          </w:p>
        </w:tc>
        <w:tc>
          <w:tcPr>
            <w:tcW w:w="531" w:type="dxa"/>
            <w:tcBorders>
              <w:top w:val="nil"/>
              <w:bottom w:val="nil"/>
              <w:right w:val="single" w:sz="4" w:space="0" w:color="auto"/>
            </w:tcBorders>
          </w:tcPr>
          <w:p w14:paraId="4FA2A313" w14:textId="3FCFA898" w:rsidR="00300B2B" w:rsidRPr="00300B2B" w:rsidRDefault="00300B2B" w:rsidP="00A92BBE">
            <w:pPr>
              <w:jc w:val="center"/>
              <w:rPr>
                <w:rStyle w:val="HTMLPreformattedChar"/>
                <w:rFonts w:ascii="Times New Roman" w:eastAsiaTheme="minorHAnsi" w:hAnsi="Times New Roman" w:cs="Times New Roman"/>
                <w:color w:val="000000"/>
                <w:sz w:val="18"/>
                <w:szCs w:val="18"/>
                <w:bdr w:val="none" w:sz="0" w:space="0" w:color="auto" w:frame="1"/>
              </w:rPr>
            </w:pPr>
            <w:r w:rsidRPr="00300B2B">
              <w:rPr>
                <w:rStyle w:val="gd15mcfceub"/>
                <w:color w:val="000000"/>
                <w:sz w:val="18"/>
                <w:szCs w:val="18"/>
                <w:bdr w:val="none" w:sz="0" w:space="0" w:color="auto" w:frame="1"/>
              </w:rPr>
              <w:t>0.</w:t>
            </w:r>
            <w:r w:rsidR="00BE04F3">
              <w:rPr>
                <w:rStyle w:val="gd15mcfceub"/>
                <w:color w:val="000000"/>
                <w:sz w:val="18"/>
                <w:szCs w:val="18"/>
                <w:bdr w:val="none" w:sz="0" w:space="0" w:color="auto" w:frame="1"/>
              </w:rPr>
              <w:t>2</w:t>
            </w:r>
            <w:r w:rsidRPr="00300B2B">
              <w:rPr>
                <w:rStyle w:val="gd15mcfceub"/>
                <w:color w:val="000000"/>
                <w:sz w:val="18"/>
                <w:szCs w:val="18"/>
                <w:bdr w:val="none" w:sz="0" w:space="0" w:color="auto" w:frame="1"/>
              </w:rPr>
              <w:t xml:space="preserve"> </w:t>
            </w:r>
          </w:p>
        </w:tc>
        <w:tc>
          <w:tcPr>
            <w:tcW w:w="1686" w:type="dxa"/>
            <w:tcBorders>
              <w:top w:val="nil"/>
              <w:left w:val="single" w:sz="4" w:space="0" w:color="auto"/>
              <w:bottom w:val="nil"/>
            </w:tcBorders>
          </w:tcPr>
          <w:p w14:paraId="2D56EBC4"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1.98 (0.16, 3.80)*</w:t>
            </w:r>
          </w:p>
        </w:tc>
        <w:tc>
          <w:tcPr>
            <w:tcW w:w="1627" w:type="dxa"/>
            <w:gridSpan w:val="2"/>
            <w:tcBorders>
              <w:top w:val="nil"/>
              <w:bottom w:val="nil"/>
              <w:right w:val="nil"/>
            </w:tcBorders>
          </w:tcPr>
          <w:p w14:paraId="7A9F8C33"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-1.02 (-3.59, 1.55)</w:t>
            </w:r>
          </w:p>
        </w:tc>
        <w:tc>
          <w:tcPr>
            <w:tcW w:w="618" w:type="dxa"/>
            <w:tcBorders>
              <w:top w:val="nil"/>
              <w:left w:val="nil"/>
              <w:bottom w:val="nil"/>
              <w:right w:val="single" w:sz="4" w:space="0" w:color="auto"/>
            </w:tcBorders>
          </w:tcPr>
          <w:p w14:paraId="55D2841A" w14:textId="481CB36F"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343F61">
              <w:rPr>
                <w:rStyle w:val="gd15mcfceub"/>
                <w:color w:val="000000"/>
                <w:sz w:val="18"/>
                <w:szCs w:val="18"/>
                <w:bdr w:val="none" w:sz="0" w:space="0" w:color="auto" w:frame="1"/>
              </w:rPr>
              <w:t>1</w:t>
            </w:r>
            <w:r w:rsidRPr="00300B2B">
              <w:rPr>
                <w:rStyle w:val="gd15mcfceub"/>
                <w:color w:val="000000"/>
                <w:sz w:val="18"/>
                <w:szCs w:val="18"/>
                <w:bdr w:val="none" w:sz="0" w:space="0" w:color="auto" w:frame="1"/>
              </w:rPr>
              <w:t xml:space="preserve"> </w:t>
            </w:r>
          </w:p>
        </w:tc>
      </w:tr>
      <w:tr w:rsidR="00300B2B" w:rsidRPr="00300B2B" w14:paraId="120B3D8F" w14:textId="77777777" w:rsidTr="00A92BBE">
        <w:trPr>
          <w:trHeight w:val="195"/>
          <w:jc w:val="center"/>
        </w:trPr>
        <w:tc>
          <w:tcPr>
            <w:tcW w:w="1246" w:type="dxa"/>
            <w:tcBorders>
              <w:top w:val="nil"/>
              <w:bottom w:val="nil"/>
              <w:right w:val="single" w:sz="4" w:space="0" w:color="auto"/>
            </w:tcBorders>
            <w:vAlign w:val="center"/>
          </w:tcPr>
          <w:p w14:paraId="360B4BC7"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w:t>
            </w:r>
            <w:r w:rsidRPr="00300B2B">
              <w:rPr>
                <w:sz w:val="18"/>
                <w:szCs w:val="18"/>
              </w:rPr>
              <w:sym w:font="Symbol" w:char="F053"/>
            </w:r>
            <w:r w:rsidRPr="00300B2B">
              <w:rPr>
                <w:sz w:val="18"/>
                <w:szCs w:val="18"/>
              </w:rPr>
              <w:t>PCB</w:t>
            </w:r>
            <w:r w:rsidRPr="00300B2B">
              <w:rPr>
                <w:sz w:val="18"/>
                <w:szCs w:val="18"/>
                <w:vertAlign w:val="subscript"/>
              </w:rPr>
              <w:t>4</w:t>
            </w:r>
          </w:p>
        </w:tc>
        <w:tc>
          <w:tcPr>
            <w:tcW w:w="1699" w:type="dxa"/>
            <w:tcBorders>
              <w:top w:val="nil"/>
              <w:left w:val="single" w:sz="4" w:space="0" w:color="auto"/>
              <w:bottom w:val="nil"/>
            </w:tcBorders>
          </w:tcPr>
          <w:p w14:paraId="6A66F060"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0.13 (-0.22, 0.49)</w:t>
            </w:r>
          </w:p>
        </w:tc>
        <w:tc>
          <w:tcPr>
            <w:tcW w:w="1698" w:type="dxa"/>
            <w:tcBorders>
              <w:top w:val="nil"/>
              <w:bottom w:val="nil"/>
            </w:tcBorders>
          </w:tcPr>
          <w:p w14:paraId="0A207FF9"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0.72 (0.11, 1.33)*</w:t>
            </w:r>
          </w:p>
        </w:tc>
        <w:tc>
          <w:tcPr>
            <w:tcW w:w="531" w:type="dxa"/>
            <w:tcBorders>
              <w:top w:val="nil"/>
              <w:bottom w:val="nil"/>
              <w:right w:val="single" w:sz="4" w:space="0" w:color="auto"/>
            </w:tcBorders>
          </w:tcPr>
          <w:p w14:paraId="1BDA38EB" w14:textId="57BE54E9"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BE04F3">
              <w:rPr>
                <w:rStyle w:val="gd15mcfceub"/>
                <w:color w:val="000000"/>
                <w:sz w:val="18"/>
                <w:szCs w:val="18"/>
                <w:bdr w:val="none" w:sz="0" w:space="0" w:color="auto" w:frame="1"/>
              </w:rPr>
              <w:t>2</w:t>
            </w:r>
            <w:r w:rsidRPr="00300B2B">
              <w:rPr>
                <w:rStyle w:val="gd15mcfceub"/>
                <w:color w:val="000000"/>
                <w:sz w:val="18"/>
                <w:szCs w:val="18"/>
                <w:bdr w:val="none" w:sz="0" w:space="0" w:color="auto" w:frame="1"/>
              </w:rPr>
              <w:t xml:space="preserve"> </w:t>
            </w:r>
          </w:p>
        </w:tc>
        <w:tc>
          <w:tcPr>
            <w:tcW w:w="1705" w:type="dxa"/>
            <w:tcBorders>
              <w:top w:val="nil"/>
              <w:left w:val="single" w:sz="4" w:space="0" w:color="auto"/>
              <w:bottom w:val="nil"/>
            </w:tcBorders>
          </w:tcPr>
          <w:p w14:paraId="1DC6517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-0.03 (-0.41, 0.34)</w:t>
            </w:r>
          </w:p>
        </w:tc>
        <w:tc>
          <w:tcPr>
            <w:tcW w:w="1609" w:type="dxa"/>
            <w:tcBorders>
              <w:top w:val="nil"/>
              <w:bottom w:val="nil"/>
            </w:tcBorders>
          </w:tcPr>
          <w:p w14:paraId="5C2FD749"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0.33 (-0.30, 0.95)</w:t>
            </w:r>
          </w:p>
        </w:tc>
        <w:tc>
          <w:tcPr>
            <w:tcW w:w="531" w:type="dxa"/>
            <w:tcBorders>
              <w:top w:val="nil"/>
              <w:bottom w:val="nil"/>
              <w:right w:val="single" w:sz="4" w:space="0" w:color="auto"/>
            </w:tcBorders>
          </w:tcPr>
          <w:p w14:paraId="3262E6EF" w14:textId="1C83ADC8" w:rsidR="00300B2B" w:rsidRPr="00300B2B" w:rsidRDefault="00300B2B" w:rsidP="00A92BBE">
            <w:pPr>
              <w:jc w:val="center"/>
              <w:rPr>
                <w:rStyle w:val="HTMLPreformattedChar"/>
                <w:rFonts w:ascii="Times New Roman" w:eastAsiaTheme="minorHAnsi" w:hAnsi="Times New Roman" w:cs="Times New Roman"/>
                <w:color w:val="000000"/>
                <w:sz w:val="18"/>
                <w:szCs w:val="18"/>
                <w:bdr w:val="none" w:sz="0" w:space="0" w:color="auto" w:frame="1"/>
              </w:rPr>
            </w:pPr>
            <w:r w:rsidRPr="00300B2B">
              <w:rPr>
                <w:rStyle w:val="gd15mcfceub"/>
                <w:color w:val="000000"/>
                <w:sz w:val="18"/>
                <w:szCs w:val="18"/>
                <w:bdr w:val="none" w:sz="0" w:space="0" w:color="auto" w:frame="1"/>
              </w:rPr>
              <w:t xml:space="preserve">0.5 </w:t>
            </w:r>
          </w:p>
        </w:tc>
        <w:tc>
          <w:tcPr>
            <w:tcW w:w="1686" w:type="dxa"/>
            <w:tcBorders>
              <w:top w:val="nil"/>
              <w:left w:val="single" w:sz="4" w:space="0" w:color="auto"/>
              <w:bottom w:val="nil"/>
            </w:tcBorders>
          </w:tcPr>
          <w:p w14:paraId="17422961"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0.29 (-1.46, 2.03)</w:t>
            </w:r>
          </w:p>
        </w:tc>
        <w:tc>
          <w:tcPr>
            <w:tcW w:w="1627" w:type="dxa"/>
            <w:gridSpan w:val="2"/>
            <w:tcBorders>
              <w:top w:val="nil"/>
              <w:bottom w:val="nil"/>
              <w:right w:val="nil"/>
            </w:tcBorders>
          </w:tcPr>
          <w:p w14:paraId="603A3DCF"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2.89 (-0.01, 5.79)</w:t>
            </w:r>
          </w:p>
        </w:tc>
        <w:tc>
          <w:tcPr>
            <w:tcW w:w="618" w:type="dxa"/>
            <w:tcBorders>
              <w:top w:val="nil"/>
              <w:left w:val="nil"/>
              <w:bottom w:val="nil"/>
              <w:right w:val="single" w:sz="4" w:space="0" w:color="auto"/>
            </w:tcBorders>
          </w:tcPr>
          <w:p w14:paraId="35622AA8" w14:textId="60E8BA94"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343F61">
              <w:rPr>
                <w:rStyle w:val="gd15mcfceub"/>
                <w:color w:val="000000"/>
                <w:sz w:val="18"/>
                <w:szCs w:val="18"/>
                <w:bdr w:val="none" w:sz="0" w:space="0" w:color="auto" w:frame="1"/>
              </w:rPr>
              <w:t>3</w:t>
            </w:r>
            <w:r w:rsidRPr="00300B2B">
              <w:rPr>
                <w:rStyle w:val="gd15mcfceub"/>
                <w:color w:val="000000"/>
                <w:sz w:val="18"/>
                <w:szCs w:val="18"/>
                <w:bdr w:val="none" w:sz="0" w:space="0" w:color="auto" w:frame="1"/>
              </w:rPr>
              <w:t xml:space="preserve"> </w:t>
            </w:r>
          </w:p>
        </w:tc>
      </w:tr>
      <w:tr w:rsidR="00300B2B" w:rsidRPr="00300B2B" w14:paraId="43BA84A8" w14:textId="77777777" w:rsidTr="00A92BBE">
        <w:trPr>
          <w:trHeight w:val="97"/>
          <w:jc w:val="center"/>
        </w:trPr>
        <w:tc>
          <w:tcPr>
            <w:tcW w:w="1246" w:type="dxa"/>
            <w:tcBorders>
              <w:top w:val="nil"/>
              <w:bottom w:val="nil"/>
              <w:right w:val="single" w:sz="4" w:space="0" w:color="auto"/>
            </w:tcBorders>
            <w:vAlign w:val="center"/>
          </w:tcPr>
          <w:p w14:paraId="54455836"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Pb</w:t>
            </w:r>
          </w:p>
        </w:tc>
        <w:tc>
          <w:tcPr>
            <w:tcW w:w="1699" w:type="dxa"/>
            <w:tcBorders>
              <w:top w:val="nil"/>
              <w:left w:val="single" w:sz="4" w:space="0" w:color="auto"/>
              <w:bottom w:val="nil"/>
            </w:tcBorders>
          </w:tcPr>
          <w:p w14:paraId="0355F17A"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-0.30 (-0.67, 0.06)</w:t>
            </w:r>
          </w:p>
        </w:tc>
        <w:tc>
          <w:tcPr>
            <w:tcW w:w="1698" w:type="dxa"/>
            <w:tcBorders>
              <w:top w:val="nil"/>
              <w:bottom w:val="nil"/>
            </w:tcBorders>
          </w:tcPr>
          <w:p w14:paraId="131D915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0.11 (-0.43, 0.66)</w:t>
            </w:r>
          </w:p>
        </w:tc>
        <w:tc>
          <w:tcPr>
            <w:tcW w:w="531" w:type="dxa"/>
            <w:tcBorders>
              <w:top w:val="nil"/>
              <w:bottom w:val="nil"/>
              <w:right w:val="single" w:sz="4" w:space="0" w:color="auto"/>
            </w:tcBorders>
          </w:tcPr>
          <w:p w14:paraId="705D7D09" w14:textId="3E37BA06"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BE04F3">
              <w:rPr>
                <w:rStyle w:val="gd15mcfceub"/>
                <w:color w:val="000000"/>
                <w:sz w:val="18"/>
                <w:szCs w:val="18"/>
                <w:bdr w:val="none" w:sz="0" w:space="0" w:color="auto" w:frame="1"/>
              </w:rPr>
              <w:t>3</w:t>
            </w:r>
            <w:r w:rsidRPr="00300B2B">
              <w:rPr>
                <w:rStyle w:val="gd15mcfceub"/>
                <w:color w:val="000000"/>
                <w:sz w:val="18"/>
                <w:szCs w:val="18"/>
                <w:bdr w:val="none" w:sz="0" w:space="0" w:color="auto" w:frame="1"/>
              </w:rPr>
              <w:t xml:space="preserve"> </w:t>
            </w:r>
          </w:p>
        </w:tc>
        <w:tc>
          <w:tcPr>
            <w:tcW w:w="1705" w:type="dxa"/>
            <w:tcBorders>
              <w:top w:val="nil"/>
              <w:left w:val="single" w:sz="4" w:space="0" w:color="auto"/>
              <w:bottom w:val="nil"/>
            </w:tcBorders>
          </w:tcPr>
          <w:p w14:paraId="4D92B895"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-0.05 (-0.43, 0.33)</w:t>
            </w:r>
          </w:p>
        </w:tc>
        <w:tc>
          <w:tcPr>
            <w:tcW w:w="1609" w:type="dxa"/>
            <w:tcBorders>
              <w:top w:val="nil"/>
              <w:bottom w:val="nil"/>
            </w:tcBorders>
          </w:tcPr>
          <w:p w14:paraId="10BFFEC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-0.19 (-0.75, 0.36)</w:t>
            </w:r>
          </w:p>
        </w:tc>
        <w:tc>
          <w:tcPr>
            <w:tcW w:w="531" w:type="dxa"/>
            <w:tcBorders>
              <w:top w:val="nil"/>
              <w:bottom w:val="nil"/>
              <w:right w:val="single" w:sz="4" w:space="0" w:color="auto"/>
            </w:tcBorders>
          </w:tcPr>
          <w:p w14:paraId="309DD92F" w14:textId="02AE8DFA"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0.6 </w:t>
            </w:r>
          </w:p>
        </w:tc>
        <w:tc>
          <w:tcPr>
            <w:tcW w:w="1686" w:type="dxa"/>
            <w:tcBorders>
              <w:top w:val="nil"/>
              <w:left w:val="single" w:sz="4" w:space="0" w:color="auto"/>
              <w:bottom w:val="nil"/>
            </w:tcBorders>
          </w:tcPr>
          <w:p w14:paraId="32A19F17"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-0.97 (-2.75, 0.81)</w:t>
            </w:r>
          </w:p>
        </w:tc>
        <w:tc>
          <w:tcPr>
            <w:tcW w:w="1627" w:type="dxa"/>
            <w:gridSpan w:val="2"/>
            <w:tcBorders>
              <w:top w:val="nil"/>
              <w:bottom w:val="nil"/>
              <w:right w:val="nil"/>
            </w:tcBorders>
          </w:tcPr>
          <w:p w14:paraId="7D6105FA"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-0.25 (-2.83, 2.32)</w:t>
            </w:r>
          </w:p>
        </w:tc>
        <w:tc>
          <w:tcPr>
            <w:tcW w:w="618" w:type="dxa"/>
            <w:tcBorders>
              <w:top w:val="nil"/>
              <w:left w:val="nil"/>
              <w:bottom w:val="nil"/>
              <w:right w:val="single" w:sz="4" w:space="0" w:color="auto"/>
            </w:tcBorders>
          </w:tcPr>
          <w:p w14:paraId="0E2F32BF" w14:textId="5D12F836"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0.</w:t>
            </w:r>
            <w:r w:rsidR="00343F61">
              <w:rPr>
                <w:rStyle w:val="gd15mcfceub"/>
                <w:color w:val="000000"/>
                <w:sz w:val="18"/>
                <w:szCs w:val="18"/>
                <w:bdr w:val="none" w:sz="0" w:space="0" w:color="auto" w:frame="1"/>
              </w:rPr>
              <w:t>8</w:t>
            </w:r>
            <w:r w:rsidRPr="00300B2B">
              <w:rPr>
                <w:rStyle w:val="gd15mcfceub"/>
                <w:color w:val="000000"/>
                <w:sz w:val="18"/>
                <w:szCs w:val="18"/>
                <w:bdr w:val="none" w:sz="0" w:space="0" w:color="auto" w:frame="1"/>
              </w:rPr>
              <w:t xml:space="preserve"> </w:t>
            </w:r>
          </w:p>
        </w:tc>
      </w:tr>
      <w:tr w:rsidR="00300B2B" w:rsidRPr="00300B2B" w14:paraId="0DAA1F51" w14:textId="77777777" w:rsidTr="00A92BBE">
        <w:trPr>
          <w:trHeight w:val="97"/>
          <w:jc w:val="center"/>
        </w:trPr>
        <w:tc>
          <w:tcPr>
            <w:tcW w:w="1246" w:type="dxa"/>
            <w:tcBorders>
              <w:top w:val="nil"/>
              <w:bottom w:val="single" w:sz="4" w:space="0" w:color="auto"/>
              <w:right w:val="single" w:sz="4" w:space="0" w:color="auto"/>
            </w:tcBorders>
            <w:vAlign w:val="center"/>
          </w:tcPr>
          <w:p w14:paraId="657FEE81" w14:textId="77777777" w:rsidR="00300B2B" w:rsidRPr="00300B2B" w:rsidRDefault="00300B2B" w:rsidP="00A92BBE">
            <w:pPr>
              <w:jc w:val="center"/>
              <w:rPr>
                <w:sz w:val="18"/>
                <w:szCs w:val="18"/>
              </w:rPr>
            </w:pPr>
            <w:r w:rsidRPr="00300B2B">
              <w:rPr>
                <w:sz w:val="18"/>
                <w:szCs w:val="18"/>
              </w:rPr>
              <w:t>Log</w:t>
            </w:r>
            <w:r w:rsidRPr="00300B2B">
              <w:rPr>
                <w:sz w:val="18"/>
                <w:szCs w:val="18"/>
                <w:vertAlign w:val="subscript"/>
              </w:rPr>
              <w:t>2</w:t>
            </w:r>
            <w:r w:rsidRPr="00300B2B">
              <w:rPr>
                <w:sz w:val="18"/>
                <w:szCs w:val="18"/>
              </w:rPr>
              <w:t xml:space="preserve"> Mn</w:t>
            </w:r>
          </w:p>
        </w:tc>
        <w:tc>
          <w:tcPr>
            <w:tcW w:w="1699" w:type="dxa"/>
            <w:tcBorders>
              <w:top w:val="nil"/>
              <w:left w:val="single" w:sz="4" w:space="0" w:color="auto"/>
              <w:bottom w:val="single" w:sz="4" w:space="0" w:color="auto"/>
            </w:tcBorders>
          </w:tcPr>
          <w:p w14:paraId="77EDC405"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-1.02 (-1.68, -0.36)*</w:t>
            </w:r>
          </w:p>
        </w:tc>
        <w:tc>
          <w:tcPr>
            <w:tcW w:w="1698" w:type="dxa"/>
            <w:tcBorders>
              <w:top w:val="nil"/>
              <w:bottom w:val="single" w:sz="4" w:space="0" w:color="auto"/>
            </w:tcBorders>
          </w:tcPr>
          <w:p w14:paraId="7785E900"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-0.43 (-1.41, 0.55)</w:t>
            </w:r>
          </w:p>
        </w:tc>
        <w:tc>
          <w:tcPr>
            <w:tcW w:w="531" w:type="dxa"/>
            <w:tcBorders>
              <w:top w:val="nil"/>
              <w:bottom w:val="single" w:sz="4" w:space="0" w:color="auto"/>
              <w:right w:val="single" w:sz="4" w:space="0" w:color="auto"/>
            </w:tcBorders>
          </w:tcPr>
          <w:p w14:paraId="6748A87F" w14:textId="760D8DBC"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0.3 </w:t>
            </w:r>
          </w:p>
        </w:tc>
        <w:tc>
          <w:tcPr>
            <w:tcW w:w="1705" w:type="dxa"/>
            <w:tcBorders>
              <w:top w:val="nil"/>
              <w:left w:val="single" w:sz="4" w:space="0" w:color="auto"/>
              <w:bottom w:val="single" w:sz="4" w:space="0" w:color="auto"/>
            </w:tcBorders>
          </w:tcPr>
          <w:p w14:paraId="697507F2"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-0.81 (-1.50, -0.12)*</w:t>
            </w:r>
          </w:p>
        </w:tc>
        <w:tc>
          <w:tcPr>
            <w:tcW w:w="1609" w:type="dxa"/>
            <w:tcBorders>
              <w:top w:val="nil"/>
              <w:bottom w:val="single" w:sz="4" w:space="0" w:color="auto"/>
            </w:tcBorders>
          </w:tcPr>
          <w:p w14:paraId="49BEB9C3"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0.18 (-0.82, 1.19)</w:t>
            </w:r>
          </w:p>
        </w:tc>
        <w:tc>
          <w:tcPr>
            <w:tcW w:w="531" w:type="dxa"/>
            <w:tcBorders>
              <w:top w:val="nil"/>
              <w:bottom w:val="single" w:sz="4" w:space="0" w:color="auto"/>
              <w:right w:val="single" w:sz="4" w:space="0" w:color="auto"/>
            </w:tcBorders>
          </w:tcPr>
          <w:p w14:paraId="34E9486E" w14:textId="7D896BC2" w:rsidR="00300B2B" w:rsidRPr="00300B2B" w:rsidRDefault="00300B2B" w:rsidP="00A92BBE">
            <w:pPr>
              <w:jc w:val="center"/>
              <w:rPr>
                <w:rStyle w:val="HTMLPreformattedChar"/>
                <w:rFonts w:ascii="Times New Roman" w:eastAsiaTheme="minorHAnsi" w:hAnsi="Times New Roman" w:cs="Times New Roman"/>
                <w:color w:val="000000"/>
                <w:sz w:val="18"/>
                <w:szCs w:val="18"/>
                <w:bdr w:val="none" w:sz="0" w:space="0" w:color="auto" w:frame="1"/>
              </w:rPr>
            </w:pPr>
            <w:r w:rsidRPr="00300B2B">
              <w:rPr>
                <w:rStyle w:val="gd15mcfceub"/>
                <w:color w:val="000000"/>
                <w:sz w:val="18"/>
                <w:szCs w:val="18"/>
                <w:bdr w:val="none" w:sz="0" w:space="0" w:color="auto" w:frame="1"/>
              </w:rPr>
              <w:t xml:space="preserve">0.1 </w:t>
            </w:r>
          </w:p>
        </w:tc>
        <w:tc>
          <w:tcPr>
            <w:tcW w:w="1686" w:type="dxa"/>
            <w:tcBorders>
              <w:top w:val="nil"/>
              <w:left w:val="single" w:sz="4" w:space="0" w:color="auto"/>
              <w:bottom w:val="single" w:sz="4" w:space="0" w:color="auto"/>
            </w:tcBorders>
          </w:tcPr>
          <w:p w14:paraId="748C6E9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-4.98 (-8.19, -1.77)*</w:t>
            </w:r>
          </w:p>
        </w:tc>
        <w:tc>
          <w:tcPr>
            <w:tcW w:w="1627" w:type="dxa"/>
            <w:gridSpan w:val="2"/>
            <w:tcBorders>
              <w:top w:val="nil"/>
              <w:bottom w:val="single" w:sz="4" w:space="0" w:color="auto"/>
              <w:right w:val="nil"/>
            </w:tcBorders>
          </w:tcPr>
          <w:p w14:paraId="4A7B6D66" w14:textId="77777777" w:rsidR="00300B2B" w:rsidRPr="00300B2B" w:rsidRDefault="00300B2B" w:rsidP="00A92BBE">
            <w:pPr>
              <w:jc w:val="center"/>
              <w:rPr>
                <w:sz w:val="18"/>
                <w:szCs w:val="18"/>
              </w:rPr>
            </w:pPr>
            <w:r w:rsidRPr="00300B2B">
              <w:rPr>
                <w:rStyle w:val="gd15mcfceub"/>
                <w:color w:val="000000"/>
                <w:sz w:val="18"/>
                <w:szCs w:val="18"/>
                <w:bdr w:val="none" w:sz="0" w:space="0" w:color="auto" w:frame="1"/>
              </w:rPr>
              <w:t>-0.56 (-5.23, 4.11)</w:t>
            </w:r>
          </w:p>
        </w:tc>
        <w:tc>
          <w:tcPr>
            <w:tcW w:w="618" w:type="dxa"/>
            <w:tcBorders>
              <w:top w:val="nil"/>
              <w:left w:val="nil"/>
              <w:bottom w:val="single" w:sz="4" w:space="0" w:color="auto"/>
              <w:right w:val="single" w:sz="4" w:space="0" w:color="auto"/>
            </w:tcBorders>
          </w:tcPr>
          <w:p w14:paraId="7C20B419" w14:textId="3BC9299A" w:rsidR="00300B2B" w:rsidRPr="00300B2B" w:rsidRDefault="00300B2B" w:rsidP="00A92BBE">
            <w:pPr>
              <w:jc w:val="center"/>
              <w:rPr>
                <w:rStyle w:val="gd15mcfceub"/>
                <w:color w:val="000000"/>
                <w:sz w:val="18"/>
                <w:szCs w:val="18"/>
                <w:bdr w:val="none" w:sz="0" w:space="0" w:color="auto" w:frame="1"/>
              </w:rPr>
            </w:pPr>
            <w:r w:rsidRPr="00300B2B">
              <w:rPr>
                <w:rStyle w:val="gd15mcfceub"/>
                <w:color w:val="000000"/>
                <w:sz w:val="18"/>
                <w:szCs w:val="18"/>
                <w:bdr w:val="none" w:sz="0" w:space="0" w:color="auto" w:frame="1"/>
              </w:rPr>
              <w:t xml:space="preserve">0.1 </w:t>
            </w:r>
          </w:p>
        </w:tc>
      </w:tr>
    </w:tbl>
    <w:p w14:paraId="52802032" w14:textId="77777777" w:rsidR="00300B2B" w:rsidRPr="00300B2B" w:rsidRDefault="00300B2B" w:rsidP="00300B2B">
      <w:pPr>
        <w:rPr>
          <w:sz w:val="18"/>
          <w:szCs w:val="18"/>
          <w:vertAlign w:val="superscript"/>
        </w:rPr>
      </w:pPr>
    </w:p>
    <w:p w14:paraId="185FF9BB" w14:textId="0196FE02" w:rsidR="00300B2B" w:rsidRPr="00300B2B" w:rsidRDefault="00300B2B" w:rsidP="00300B2B">
      <w:pPr>
        <w:jc w:val="both"/>
        <w:rPr>
          <w:i/>
          <w:iCs/>
          <w:sz w:val="18"/>
          <w:szCs w:val="18"/>
        </w:rPr>
      </w:pPr>
      <w:r w:rsidRPr="00300B2B">
        <w:rPr>
          <w:sz w:val="18"/>
          <w:szCs w:val="18"/>
          <w:vertAlign w:val="superscript"/>
        </w:rPr>
        <w:t>1</w:t>
      </w:r>
      <w:r w:rsidRPr="00300B2B">
        <w:rPr>
          <w:sz w:val="18"/>
          <w:szCs w:val="18"/>
        </w:rPr>
        <w:t xml:space="preserve">Prenatal social disadvantage index (PNSDI) was constructed as the sum of five adverse social or economic exposures at the time of the child’s birth where presence of each risk factor was assigned a value of 1, absence a value of 0: mother unmarried, mother’s education as high school graduate or less, father’s education as high school graduate or less, annual household income less than $20,000, and mother’s age at birth less than 20 years. </w:t>
      </w:r>
      <w:r w:rsidRPr="00300B2B">
        <w:rPr>
          <w:sz w:val="18"/>
          <w:szCs w:val="18"/>
          <w:vertAlign w:val="superscript"/>
        </w:rPr>
        <w:t>2</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3</w:t>
      </w:r>
      <w:r w:rsidRPr="00300B2B">
        <w:rPr>
          <w:sz w:val="18"/>
          <w:szCs w:val="18"/>
        </w:rPr>
        <w:t>Main analysis group: complete working memory outcome, covariate and exposure data for PCBs, DDE, HCB, Pb and Mn. Total n</w:t>
      </w:r>
      <w:r w:rsidR="008211F7">
        <w:rPr>
          <w:sz w:val="18"/>
          <w:szCs w:val="18"/>
        </w:rPr>
        <w:t xml:space="preserve"> </w:t>
      </w:r>
      <w:r w:rsidRPr="00300B2B">
        <w:rPr>
          <w:sz w:val="18"/>
          <w:szCs w:val="18"/>
        </w:rPr>
        <w:t>=</w:t>
      </w:r>
      <w:r w:rsidR="008211F7">
        <w:rPr>
          <w:sz w:val="18"/>
          <w:szCs w:val="18"/>
        </w:rPr>
        <w:t xml:space="preserve"> </w:t>
      </w:r>
      <w:r w:rsidRPr="00300B2B">
        <w:rPr>
          <w:sz w:val="18"/>
          <w:szCs w:val="18"/>
        </w:rPr>
        <w:t xml:space="preserve">373; </w:t>
      </w:r>
      <w:r w:rsidR="00292E2C">
        <w:rPr>
          <w:sz w:val="18"/>
          <w:szCs w:val="18"/>
        </w:rPr>
        <w:t>PN</w:t>
      </w:r>
      <w:r w:rsidRPr="00300B2B">
        <w:rPr>
          <w:sz w:val="18"/>
          <w:szCs w:val="18"/>
        </w:rPr>
        <w:t>SDI &lt; 3 n</w:t>
      </w:r>
      <w:r w:rsidR="008211F7">
        <w:rPr>
          <w:sz w:val="18"/>
          <w:szCs w:val="18"/>
        </w:rPr>
        <w:t xml:space="preserve"> </w:t>
      </w:r>
      <w:r w:rsidRPr="00300B2B">
        <w:rPr>
          <w:sz w:val="18"/>
          <w:szCs w:val="18"/>
        </w:rPr>
        <w:t xml:space="preserve">= 241; </w:t>
      </w:r>
      <w:r w:rsidR="00292E2C">
        <w:rPr>
          <w:sz w:val="18"/>
          <w:szCs w:val="18"/>
        </w:rPr>
        <w:t>PN</w:t>
      </w:r>
      <w:r w:rsidRPr="00300B2B">
        <w:rPr>
          <w:sz w:val="18"/>
          <w:szCs w:val="18"/>
        </w:rPr>
        <w:t>SDI ≥ 3 n</w:t>
      </w:r>
      <w:r w:rsidR="008211F7">
        <w:rPr>
          <w:sz w:val="18"/>
          <w:szCs w:val="18"/>
        </w:rPr>
        <w:t xml:space="preserve"> </w:t>
      </w:r>
      <w:r w:rsidRPr="00300B2B">
        <w:rPr>
          <w:sz w:val="18"/>
          <w:szCs w:val="18"/>
        </w:rPr>
        <w:t>=</w:t>
      </w:r>
      <w:r w:rsidR="008211F7">
        <w:rPr>
          <w:sz w:val="18"/>
          <w:szCs w:val="18"/>
        </w:rPr>
        <w:t xml:space="preserve"> </w:t>
      </w:r>
      <w:r w:rsidRPr="00300B2B">
        <w:rPr>
          <w:sz w:val="18"/>
          <w:szCs w:val="18"/>
        </w:rPr>
        <w:t xml:space="preserve">132. </w:t>
      </w:r>
      <w:r w:rsidRPr="00300B2B">
        <w:rPr>
          <w:sz w:val="18"/>
          <w:szCs w:val="18"/>
          <w:vertAlign w:val="superscript"/>
        </w:rPr>
        <w:t>4</w:t>
      </w:r>
      <w:r w:rsidRPr="00300B2B">
        <w:rPr>
          <w:sz w:val="18"/>
          <w:szCs w:val="18"/>
        </w:rPr>
        <w:t>P-value of chemical-sex interaction term included in multivariable linear regression model. *p</w:t>
      </w:r>
      <w:r w:rsidR="008211F7">
        <w:rPr>
          <w:sz w:val="18"/>
          <w:szCs w:val="18"/>
        </w:rPr>
        <w:t xml:space="preserve"> </w:t>
      </w:r>
      <w:r w:rsidRPr="00300B2B">
        <w:rPr>
          <w:sz w:val="18"/>
          <w:szCs w:val="18"/>
        </w:rPr>
        <w:t>&lt;</w:t>
      </w:r>
      <w:r w:rsidR="008211F7">
        <w:rPr>
          <w:sz w:val="18"/>
          <w:szCs w:val="18"/>
        </w:rPr>
        <w:t xml:space="preserve"> </w:t>
      </w:r>
      <w:r w:rsidRPr="00300B2B">
        <w:rPr>
          <w:sz w:val="18"/>
          <w:szCs w:val="18"/>
        </w:rPr>
        <w:t>0.05.</w:t>
      </w:r>
    </w:p>
    <w:p w14:paraId="34FC2D10" w14:textId="77777777" w:rsidR="00300B2B" w:rsidRP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CommentReference"/>
          <w:rFonts w:eastAsiaTheme="minorEastAsia"/>
          <w:sz w:val="18"/>
          <w:szCs w:val="18"/>
        </w:rPr>
        <w:t>: S</w:t>
      </w:r>
      <w:r w:rsidRPr="00300B2B">
        <w:rPr>
          <w:sz w:val="18"/>
          <w:szCs w:val="18"/>
        </w:rPr>
        <w:t>um of 4 PCB congeners (118, 138, 153, 180); Pb: lead; Mn: manganese.</w:t>
      </w:r>
    </w:p>
    <w:p w14:paraId="0A7C1049" w14:textId="644ED23E" w:rsidR="00300B2B" w:rsidRPr="00F44D5F" w:rsidRDefault="00300B2B" w:rsidP="00F44D5F">
      <w:pPr>
        <w:rPr>
          <w:b/>
          <w:bCs/>
          <w:color w:val="000000" w:themeColor="text1"/>
        </w:rPr>
      </w:pPr>
      <w:r w:rsidRPr="00300B2B">
        <w:rPr>
          <w:b/>
          <w:bCs/>
          <w:color w:val="000000" w:themeColor="text1"/>
        </w:rPr>
        <w:br w:type="page"/>
      </w:r>
      <w:r w:rsidRPr="00300B2B">
        <w:rPr>
          <w:b/>
          <w:bCs/>
        </w:rPr>
        <w:lastRenderedPageBreak/>
        <w:t>Supplemental Table 6.</w:t>
      </w:r>
      <w:r w:rsidRPr="00300B2B">
        <w:t xml:space="preserve"> Characteristics of all New Bedford Cohort participants who were included in the secondary analysis</w:t>
      </w:r>
      <w:r w:rsidR="00274AB8">
        <w:t xml:space="preserve"> group</w:t>
      </w:r>
      <w:r w:rsidRPr="00300B2B">
        <w:rPr>
          <w:vertAlign w:val="superscript"/>
        </w:rPr>
        <w:t xml:space="preserve">1 </w:t>
      </w:r>
      <w:r w:rsidRPr="00300B2B">
        <w:t xml:space="preserve">and </w:t>
      </w:r>
      <w:r w:rsidR="00274AB8">
        <w:t xml:space="preserve">all of </w:t>
      </w:r>
      <w:r w:rsidRPr="00300B2B">
        <w:t>those who were excluded.</w:t>
      </w:r>
    </w:p>
    <w:p w14:paraId="54898800" w14:textId="77777777" w:rsidR="00300B2B" w:rsidRPr="00300B2B" w:rsidRDefault="00300B2B" w:rsidP="00300B2B">
      <w:pPr>
        <w:jc w:val="both"/>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6"/>
        <w:gridCol w:w="1222"/>
        <w:gridCol w:w="1323"/>
        <w:gridCol w:w="1222"/>
        <w:gridCol w:w="1953"/>
        <w:gridCol w:w="1308"/>
        <w:gridCol w:w="1132"/>
        <w:gridCol w:w="1124"/>
      </w:tblGrid>
      <w:tr w:rsidR="00300B2B" w:rsidRPr="00300B2B" w14:paraId="2AC5641A" w14:textId="77777777" w:rsidTr="00A92BBE">
        <w:trPr>
          <w:trHeight w:val="191"/>
          <w:jc w:val="center"/>
        </w:trPr>
        <w:tc>
          <w:tcPr>
            <w:tcW w:w="1415" w:type="pct"/>
            <w:tcBorders>
              <w:top w:val="single" w:sz="4" w:space="0" w:color="auto"/>
              <w:bottom w:val="single" w:sz="4" w:space="0" w:color="auto"/>
              <w:right w:val="single" w:sz="4" w:space="0" w:color="auto"/>
            </w:tcBorders>
            <w:shd w:val="clear" w:color="auto" w:fill="auto"/>
          </w:tcPr>
          <w:p w14:paraId="3B334CC7" w14:textId="77777777" w:rsidR="00300B2B" w:rsidRPr="00300B2B" w:rsidRDefault="00300B2B" w:rsidP="00A92BBE">
            <w:pPr>
              <w:outlineLvl w:val="0"/>
              <w:rPr>
                <w:sz w:val="20"/>
                <w:szCs w:val="20"/>
              </w:rPr>
            </w:pPr>
            <w:r w:rsidRPr="00300B2B">
              <w:rPr>
                <w:sz w:val="20"/>
                <w:szCs w:val="20"/>
              </w:rPr>
              <w:t>Descriptive Characteristic</w:t>
            </w:r>
          </w:p>
        </w:tc>
        <w:tc>
          <w:tcPr>
            <w:tcW w:w="1454" w:type="pct"/>
            <w:gridSpan w:val="3"/>
            <w:tcBorders>
              <w:top w:val="single" w:sz="4" w:space="0" w:color="auto"/>
              <w:left w:val="single" w:sz="2" w:space="0" w:color="auto"/>
              <w:bottom w:val="single" w:sz="4" w:space="0" w:color="auto"/>
              <w:right w:val="single" w:sz="4" w:space="0" w:color="auto"/>
            </w:tcBorders>
            <w:shd w:val="clear" w:color="auto" w:fill="auto"/>
          </w:tcPr>
          <w:p w14:paraId="3A1553E5" w14:textId="1F69B761" w:rsidR="00300B2B" w:rsidRPr="00300B2B" w:rsidRDefault="00300B2B" w:rsidP="00A92BBE">
            <w:pPr>
              <w:jc w:val="center"/>
              <w:outlineLvl w:val="0"/>
              <w:rPr>
                <w:sz w:val="20"/>
                <w:szCs w:val="20"/>
              </w:rPr>
            </w:pPr>
            <w:r w:rsidRPr="00300B2B">
              <w:rPr>
                <w:sz w:val="20"/>
                <w:szCs w:val="20"/>
              </w:rPr>
              <w:t>Secondary analysis group</w:t>
            </w:r>
            <w:r w:rsidR="007006E7">
              <w:rPr>
                <w:sz w:val="20"/>
                <w:szCs w:val="20"/>
              </w:rPr>
              <w:t>,</w:t>
            </w:r>
            <w:r w:rsidRPr="00300B2B">
              <w:rPr>
                <w:sz w:val="20"/>
                <w:szCs w:val="20"/>
              </w:rPr>
              <w:t xml:space="preserve"> n=235</w:t>
            </w:r>
          </w:p>
        </w:tc>
        <w:tc>
          <w:tcPr>
            <w:tcW w:w="1696" w:type="pct"/>
            <w:gridSpan w:val="3"/>
            <w:tcBorders>
              <w:top w:val="single" w:sz="4" w:space="0" w:color="auto"/>
              <w:left w:val="single" w:sz="4" w:space="0" w:color="auto"/>
              <w:bottom w:val="single" w:sz="4" w:space="0" w:color="auto"/>
              <w:right w:val="single" w:sz="4" w:space="0" w:color="auto"/>
            </w:tcBorders>
          </w:tcPr>
          <w:p w14:paraId="5F405DB8" w14:textId="4C6A2712" w:rsidR="00300B2B" w:rsidRPr="00300B2B" w:rsidRDefault="00300B2B" w:rsidP="00A92BBE">
            <w:pPr>
              <w:jc w:val="center"/>
              <w:outlineLvl w:val="0"/>
              <w:rPr>
                <w:sz w:val="20"/>
                <w:szCs w:val="20"/>
              </w:rPr>
            </w:pPr>
            <w:r w:rsidRPr="00300B2B">
              <w:rPr>
                <w:sz w:val="20"/>
                <w:szCs w:val="20"/>
              </w:rPr>
              <w:t>Excluded group</w:t>
            </w:r>
            <w:r w:rsidR="007006E7">
              <w:rPr>
                <w:sz w:val="20"/>
                <w:szCs w:val="20"/>
              </w:rPr>
              <w:t>, n=553</w:t>
            </w:r>
          </w:p>
        </w:tc>
        <w:tc>
          <w:tcPr>
            <w:tcW w:w="434" w:type="pct"/>
            <w:tcBorders>
              <w:top w:val="single" w:sz="4" w:space="0" w:color="auto"/>
              <w:left w:val="single" w:sz="4" w:space="0" w:color="auto"/>
              <w:bottom w:val="single" w:sz="4" w:space="0" w:color="auto"/>
            </w:tcBorders>
            <w:shd w:val="clear" w:color="auto" w:fill="FFFFFF" w:themeFill="background1"/>
          </w:tcPr>
          <w:p w14:paraId="43583A67" w14:textId="77777777" w:rsidR="00300B2B" w:rsidRPr="00300B2B" w:rsidRDefault="00300B2B" w:rsidP="00A92BBE">
            <w:pPr>
              <w:jc w:val="center"/>
              <w:outlineLvl w:val="0"/>
              <w:rPr>
                <w:sz w:val="20"/>
                <w:szCs w:val="20"/>
              </w:rPr>
            </w:pPr>
          </w:p>
        </w:tc>
      </w:tr>
      <w:tr w:rsidR="00300B2B" w:rsidRPr="00300B2B" w14:paraId="5068F406" w14:textId="77777777" w:rsidTr="00A92BBE">
        <w:trPr>
          <w:trHeight w:val="191"/>
          <w:jc w:val="center"/>
        </w:trPr>
        <w:tc>
          <w:tcPr>
            <w:tcW w:w="1415" w:type="pct"/>
            <w:tcBorders>
              <w:top w:val="single" w:sz="4" w:space="0" w:color="auto"/>
              <w:bottom w:val="nil"/>
              <w:right w:val="single" w:sz="4" w:space="0" w:color="auto"/>
            </w:tcBorders>
            <w:shd w:val="clear" w:color="auto" w:fill="auto"/>
          </w:tcPr>
          <w:p w14:paraId="719DF563" w14:textId="77777777" w:rsidR="00300B2B" w:rsidRPr="00300B2B" w:rsidRDefault="00300B2B" w:rsidP="00A92BBE">
            <w:pPr>
              <w:jc w:val="both"/>
              <w:outlineLvl w:val="0"/>
              <w:rPr>
                <w:sz w:val="20"/>
                <w:szCs w:val="20"/>
                <w:vertAlign w:val="superscript"/>
              </w:rPr>
            </w:pPr>
            <w:r w:rsidRPr="00300B2B">
              <w:rPr>
                <w:sz w:val="20"/>
                <w:szCs w:val="20"/>
              </w:rPr>
              <w:t>Working Memory Measures</w:t>
            </w:r>
            <w:r w:rsidRPr="00300B2B">
              <w:rPr>
                <w:sz w:val="20"/>
                <w:szCs w:val="20"/>
                <w:vertAlign w:val="superscript"/>
              </w:rPr>
              <w:t>3</w:t>
            </w:r>
          </w:p>
        </w:tc>
        <w:tc>
          <w:tcPr>
            <w:tcW w:w="472" w:type="pct"/>
            <w:tcBorders>
              <w:top w:val="single" w:sz="4" w:space="0" w:color="auto"/>
              <w:bottom w:val="nil"/>
            </w:tcBorders>
            <w:shd w:val="clear" w:color="auto" w:fill="auto"/>
          </w:tcPr>
          <w:p w14:paraId="53DBBCCB" w14:textId="77777777" w:rsidR="00300B2B" w:rsidRPr="00300B2B" w:rsidRDefault="00300B2B" w:rsidP="00A92BBE">
            <w:pPr>
              <w:jc w:val="center"/>
              <w:outlineLvl w:val="0"/>
              <w:rPr>
                <w:sz w:val="20"/>
                <w:szCs w:val="20"/>
              </w:rPr>
            </w:pPr>
            <w:r w:rsidRPr="00300B2B">
              <w:rPr>
                <w:sz w:val="20"/>
                <w:szCs w:val="20"/>
              </w:rPr>
              <w:t>n(%)</w:t>
            </w:r>
          </w:p>
        </w:tc>
        <w:tc>
          <w:tcPr>
            <w:tcW w:w="511" w:type="pct"/>
            <w:tcBorders>
              <w:top w:val="single" w:sz="4" w:space="0" w:color="auto"/>
              <w:bottom w:val="nil"/>
              <w:right w:val="nil"/>
            </w:tcBorders>
            <w:shd w:val="clear" w:color="auto" w:fill="auto"/>
          </w:tcPr>
          <w:p w14:paraId="2FE68BE4" w14:textId="77777777" w:rsidR="00300B2B" w:rsidRPr="00300B2B" w:rsidRDefault="00300B2B" w:rsidP="00A92BBE">
            <w:pPr>
              <w:jc w:val="center"/>
              <w:outlineLvl w:val="0"/>
              <w:rPr>
                <w:sz w:val="20"/>
                <w:szCs w:val="20"/>
              </w:rPr>
            </w:pPr>
            <w:r w:rsidRPr="00300B2B">
              <w:rPr>
                <w:sz w:val="20"/>
                <w:szCs w:val="20"/>
              </w:rPr>
              <w:t>Mean (SD)</w:t>
            </w:r>
          </w:p>
        </w:tc>
        <w:tc>
          <w:tcPr>
            <w:tcW w:w="472" w:type="pct"/>
            <w:tcBorders>
              <w:top w:val="single" w:sz="4" w:space="0" w:color="auto"/>
              <w:left w:val="nil"/>
              <w:bottom w:val="nil"/>
              <w:right w:val="single" w:sz="4" w:space="0" w:color="auto"/>
            </w:tcBorders>
            <w:shd w:val="clear" w:color="auto" w:fill="auto"/>
          </w:tcPr>
          <w:p w14:paraId="3A9182FE" w14:textId="77777777" w:rsidR="00300B2B" w:rsidRPr="00300B2B" w:rsidRDefault="00300B2B" w:rsidP="00A92BBE">
            <w:pPr>
              <w:jc w:val="center"/>
              <w:outlineLvl w:val="0"/>
              <w:rPr>
                <w:sz w:val="20"/>
                <w:szCs w:val="20"/>
              </w:rPr>
            </w:pPr>
            <w:r w:rsidRPr="00300B2B">
              <w:rPr>
                <w:sz w:val="20"/>
                <w:szCs w:val="20"/>
              </w:rPr>
              <w:t>Range</w:t>
            </w:r>
          </w:p>
        </w:tc>
        <w:tc>
          <w:tcPr>
            <w:tcW w:w="754" w:type="pct"/>
            <w:tcBorders>
              <w:top w:val="single" w:sz="4" w:space="0" w:color="auto"/>
              <w:left w:val="single" w:sz="4" w:space="0" w:color="auto"/>
              <w:bottom w:val="nil"/>
              <w:right w:val="nil"/>
            </w:tcBorders>
            <w:shd w:val="clear" w:color="auto" w:fill="auto"/>
          </w:tcPr>
          <w:p w14:paraId="7B5B29F4" w14:textId="77777777" w:rsidR="00300B2B" w:rsidRPr="00300B2B" w:rsidRDefault="00300B2B" w:rsidP="00A92BBE">
            <w:pPr>
              <w:jc w:val="center"/>
              <w:outlineLvl w:val="0"/>
              <w:rPr>
                <w:sz w:val="20"/>
                <w:szCs w:val="20"/>
              </w:rPr>
            </w:pPr>
            <w:r w:rsidRPr="00300B2B">
              <w:rPr>
                <w:sz w:val="20"/>
                <w:szCs w:val="20"/>
              </w:rPr>
              <w:t>n(%)</w:t>
            </w:r>
          </w:p>
        </w:tc>
        <w:tc>
          <w:tcPr>
            <w:tcW w:w="505" w:type="pct"/>
            <w:tcBorders>
              <w:top w:val="single" w:sz="4" w:space="0" w:color="auto"/>
              <w:left w:val="nil"/>
              <w:bottom w:val="nil"/>
              <w:right w:val="nil"/>
            </w:tcBorders>
            <w:shd w:val="clear" w:color="auto" w:fill="auto"/>
          </w:tcPr>
          <w:p w14:paraId="7365741E" w14:textId="77777777" w:rsidR="00300B2B" w:rsidRPr="00300B2B" w:rsidRDefault="00300B2B" w:rsidP="00A92BBE">
            <w:pPr>
              <w:jc w:val="center"/>
              <w:outlineLvl w:val="0"/>
              <w:rPr>
                <w:sz w:val="20"/>
                <w:szCs w:val="20"/>
              </w:rPr>
            </w:pPr>
            <w:r w:rsidRPr="00300B2B">
              <w:rPr>
                <w:sz w:val="20"/>
                <w:szCs w:val="20"/>
              </w:rPr>
              <w:t xml:space="preserve">Mean </w:t>
            </w:r>
            <w:r w:rsidRPr="00300B2B">
              <w:rPr>
                <w:sz w:val="20"/>
                <w:szCs w:val="20"/>
              </w:rPr>
              <w:sym w:font="Symbol" w:char="F0B1"/>
            </w:r>
            <w:r w:rsidRPr="00300B2B">
              <w:rPr>
                <w:sz w:val="20"/>
                <w:szCs w:val="20"/>
              </w:rPr>
              <w:t xml:space="preserve"> SD</w:t>
            </w:r>
          </w:p>
        </w:tc>
        <w:tc>
          <w:tcPr>
            <w:tcW w:w="437" w:type="pct"/>
            <w:tcBorders>
              <w:top w:val="single" w:sz="4" w:space="0" w:color="auto"/>
              <w:left w:val="nil"/>
              <w:bottom w:val="nil"/>
              <w:right w:val="single" w:sz="4" w:space="0" w:color="auto"/>
            </w:tcBorders>
            <w:shd w:val="clear" w:color="auto" w:fill="auto"/>
          </w:tcPr>
          <w:p w14:paraId="1624941E" w14:textId="77777777" w:rsidR="00300B2B" w:rsidRPr="00300B2B" w:rsidRDefault="00300B2B" w:rsidP="00A92BBE">
            <w:pPr>
              <w:jc w:val="center"/>
              <w:outlineLvl w:val="0"/>
              <w:rPr>
                <w:sz w:val="20"/>
                <w:szCs w:val="20"/>
              </w:rPr>
            </w:pPr>
            <w:r w:rsidRPr="00300B2B">
              <w:rPr>
                <w:sz w:val="20"/>
                <w:szCs w:val="20"/>
              </w:rPr>
              <w:t>Range</w:t>
            </w:r>
          </w:p>
        </w:tc>
        <w:tc>
          <w:tcPr>
            <w:tcW w:w="434" w:type="pct"/>
            <w:tcBorders>
              <w:top w:val="single" w:sz="4" w:space="0" w:color="auto"/>
              <w:left w:val="single" w:sz="4" w:space="0" w:color="auto"/>
              <w:bottom w:val="nil"/>
            </w:tcBorders>
            <w:shd w:val="clear" w:color="auto" w:fill="FFFFFF" w:themeFill="background1"/>
          </w:tcPr>
          <w:p w14:paraId="1453080F" w14:textId="77777777" w:rsidR="00300B2B" w:rsidRPr="00300B2B" w:rsidRDefault="00300B2B" w:rsidP="00A92BBE">
            <w:pPr>
              <w:jc w:val="center"/>
              <w:outlineLvl w:val="0"/>
              <w:rPr>
                <w:sz w:val="20"/>
                <w:szCs w:val="20"/>
                <w:vertAlign w:val="superscript"/>
              </w:rPr>
            </w:pPr>
            <w:r w:rsidRPr="00300B2B">
              <w:rPr>
                <w:sz w:val="20"/>
                <w:szCs w:val="20"/>
              </w:rPr>
              <w:t>p-value</w:t>
            </w:r>
            <w:r w:rsidRPr="00300B2B">
              <w:rPr>
                <w:sz w:val="20"/>
                <w:szCs w:val="20"/>
                <w:vertAlign w:val="superscript"/>
              </w:rPr>
              <w:t>2</w:t>
            </w:r>
          </w:p>
        </w:tc>
      </w:tr>
      <w:tr w:rsidR="00300B2B" w:rsidRPr="00300B2B" w14:paraId="7EDD85CF" w14:textId="77777777" w:rsidTr="00A92BBE">
        <w:trPr>
          <w:trHeight w:val="191"/>
          <w:jc w:val="center"/>
        </w:trPr>
        <w:tc>
          <w:tcPr>
            <w:tcW w:w="1415" w:type="pct"/>
            <w:tcBorders>
              <w:top w:val="nil"/>
              <w:left w:val="single" w:sz="4" w:space="0" w:color="auto"/>
              <w:bottom w:val="nil"/>
              <w:right w:val="single" w:sz="4" w:space="0" w:color="auto"/>
            </w:tcBorders>
            <w:shd w:val="clear" w:color="auto" w:fill="auto"/>
          </w:tcPr>
          <w:p w14:paraId="65667C72" w14:textId="77777777" w:rsidR="00300B2B" w:rsidRPr="00300B2B" w:rsidRDefault="00300B2B" w:rsidP="00A92BBE">
            <w:pPr>
              <w:ind w:left="720"/>
              <w:outlineLvl w:val="0"/>
              <w:rPr>
                <w:sz w:val="20"/>
                <w:szCs w:val="20"/>
                <w:vertAlign w:val="superscript"/>
              </w:rPr>
            </w:pPr>
            <w:r w:rsidRPr="00300B2B">
              <w:rPr>
                <w:sz w:val="20"/>
                <w:szCs w:val="20"/>
              </w:rPr>
              <w:t>Verbal Working Memory</w:t>
            </w:r>
          </w:p>
        </w:tc>
        <w:tc>
          <w:tcPr>
            <w:tcW w:w="472" w:type="pct"/>
            <w:tcBorders>
              <w:top w:val="nil"/>
              <w:left w:val="nil"/>
              <w:bottom w:val="nil"/>
              <w:right w:val="nil"/>
            </w:tcBorders>
            <w:shd w:val="clear" w:color="auto" w:fill="auto"/>
          </w:tcPr>
          <w:p w14:paraId="27C0FB54"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31769E28"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 xml:space="preserve">9.3 </w:t>
            </w:r>
            <w:r w:rsidRPr="00300B2B">
              <w:rPr>
                <w:rFonts w:ascii="Times New Roman" w:hAnsi="Times New Roman" w:cs="Times New Roman"/>
              </w:rPr>
              <w:sym w:font="Symbol" w:char="F0B1"/>
            </w:r>
            <w:r w:rsidRPr="00300B2B">
              <w:rPr>
                <w:rFonts w:ascii="Times New Roman" w:hAnsi="Times New Roman" w:cs="Times New Roman"/>
              </w:rPr>
              <w:t xml:space="preserve"> 2.5</w:t>
            </w:r>
          </w:p>
        </w:tc>
        <w:tc>
          <w:tcPr>
            <w:tcW w:w="472" w:type="pct"/>
            <w:tcBorders>
              <w:top w:val="nil"/>
              <w:left w:val="nil"/>
              <w:bottom w:val="nil"/>
              <w:right w:val="single" w:sz="4" w:space="0" w:color="auto"/>
            </w:tcBorders>
            <w:shd w:val="clear" w:color="auto" w:fill="auto"/>
          </w:tcPr>
          <w:p w14:paraId="2E9E39CD" w14:textId="0C1DD705" w:rsidR="00300B2B" w:rsidRPr="00300B2B" w:rsidRDefault="00300B2B" w:rsidP="00A92BBE">
            <w:pPr>
              <w:jc w:val="center"/>
              <w:outlineLvl w:val="0"/>
              <w:rPr>
                <w:sz w:val="20"/>
                <w:szCs w:val="20"/>
              </w:rPr>
            </w:pPr>
            <w:r w:rsidRPr="00300B2B">
              <w:rPr>
                <w:sz w:val="20"/>
                <w:szCs w:val="20"/>
              </w:rPr>
              <w:t>1-1</w:t>
            </w:r>
            <w:r w:rsidR="00CE4EEB">
              <w:rPr>
                <w:sz w:val="20"/>
                <w:szCs w:val="20"/>
              </w:rPr>
              <w:t>6</w:t>
            </w:r>
          </w:p>
        </w:tc>
        <w:tc>
          <w:tcPr>
            <w:tcW w:w="754" w:type="pct"/>
            <w:tcBorders>
              <w:top w:val="nil"/>
              <w:left w:val="single" w:sz="4" w:space="0" w:color="auto"/>
              <w:bottom w:val="nil"/>
              <w:right w:val="nil"/>
            </w:tcBorders>
            <w:shd w:val="clear" w:color="auto" w:fill="auto"/>
          </w:tcPr>
          <w:p w14:paraId="071C3C14" w14:textId="77777777" w:rsidR="00300B2B" w:rsidRPr="00300B2B" w:rsidRDefault="00300B2B" w:rsidP="00A92BBE">
            <w:pPr>
              <w:jc w:val="center"/>
              <w:outlineLvl w:val="0"/>
              <w:rPr>
                <w:sz w:val="20"/>
                <w:szCs w:val="20"/>
              </w:rPr>
            </w:pPr>
            <w:r w:rsidRPr="00300B2B">
              <w:rPr>
                <w:sz w:val="20"/>
                <w:szCs w:val="20"/>
              </w:rPr>
              <w:t>293</w:t>
            </w:r>
          </w:p>
        </w:tc>
        <w:tc>
          <w:tcPr>
            <w:tcW w:w="505" w:type="pct"/>
            <w:tcBorders>
              <w:top w:val="nil"/>
              <w:left w:val="nil"/>
              <w:bottom w:val="nil"/>
              <w:right w:val="nil"/>
            </w:tcBorders>
            <w:shd w:val="clear" w:color="auto" w:fill="auto"/>
          </w:tcPr>
          <w:p w14:paraId="61396D22"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 xml:space="preserve">8.5 </w:t>
            </w:r>
            <w:r w:rsidRPr="00300B2B">
              <w:rPr>
                <w:rFonts w:ascii="Times New Roman" w:hAnsi="Times New Roman" w:cs="Times New Roman"/>
              </w:rPr>
              <w:sym w:font="Symbol" w:char="F0B1"/>
            </w:r>
            <w:r w:rsidRPr="00300B2B">
              <w:rPr>
                <w:rFonts w:ascii="Times New Roman" w:hAnsi="Times New Roman" w:cs="Times New Roman"/>
              </w:rPr>
              <w:t xml:space="preserve"> 2.9</w:t>
            </w:r>
          </w:p>
        </w:tc>
        <w:tc>
          <w:tcPr>
            <w:tcW w:w="437" w:type="pct"/>
            <w:tcBorders>
              <w:top w:val="nil"/>
              <w:left w:val="nil"/>
              <w:bottom w:val="nil"/>
              <w:right w:val="single" w:sz="4" w:space="0" w:color="auto"/>
            </w:tcBorders>
            <w:shd w:val="clear" w:color="auto" w:fill="auto"/>
          </w:tcPr>
          <w:p w14:paraId="731C8F16" w14:textId="77777777" w:rsidR="00300B2B" w:rsidRPr="00300B2B" w:rsidRDefault="00300B2B" w:rsidP="00A92BBE">
            <w:pPr>
              <w:pStyle w:val="HTMLPreformatted"/>
              <w:wordWrap w:val="0"/>
              <w:jc w:val="center"/>
              <w:rPr>
                <w:rStyle w:val="ggboefpdawb"/>
                <w:rFonts w:ascii="Times New Roman" w:hAnsi="Times New Roman" w:cs="Times New Roman"/>
                <w:color w:val="000000"/>
                <w:bdr w:val="none" w:sz="0" w:space="0" w:color="auto" w:frame="1"/>
              </w:rPr>
            </w:pPr>
            <w:r w:rsidRPr="00300B2B">
              <w:rPr>
                <w:rStyle w:val="ggboefpdawb"/>
                <w:rFonts w:ascii="Times New Roman" w:hAnsi="Times New Roman" w:cs="Times New Roman"/>
                <w:color w:val="000000"/>
                <w:bdr w:val="none" w:sz="0" w:space="0" w:color="auto" w:frame="1"/>
              </w:rPr>
              <w:t>1-17</w:t>
            </w:r>
          </w:p>
        </w:tc>
        <w:tc>
          <w:tcPr>
            <w:tcW w:w="434" w:type="pct"/>
            <w:tcBorders>
              <w:top w:val="nil"/>
              <w:left w:val="single" w:sz="4" w:space="0" w:color="auto"/>
              <w:bottom w:val="nil"/>
              <w:right w:val="single" w:sz="4" w:space="0" w:color="auto"/>
            </w:tcBorders>
            <w:shd w:val="clear" w:color="auto" w:fill="FFFFFF" w:themeFill="background1"/>
          </w:tcPr>
          <w:p w14:paraId="29AA21C0" w14:textId="189B3F59" w:rsidR="00300B2B" w:rsidRPr="00300B2B" w:rsidRDefault="00300B2B" w:rsidP="00A92BBE">
            <w:pPr>
              <w:pStyle w:val="HTMLPreformatted"/>
              <w:wordWrap w:val="0"/>
              <w:jc w:val="center"/>
              <w:rPr>
                <w:rFonts w:ascii="Times New Roman" w:hAnsi="Times New Roman" w:cs="Times New Roman"/>
                <w:color w:val="000000"/>
              </w:rPr>
            </w:pPr>
            <w:r w:rsidRPr="00300B2B">
              <w:rPr>
                <w:rFonts w:ascii="Times New Roman" w:hAnsi="Times New Roman" w:cs="Times New Roman"/>
              </w:rPr>
              <w:t>&lt;</w:t>
            </w:r>
            <w:r w:rsidR="008211F7">
              <w:rPr>
                <w:rFonts w:ascii="Times New Roman" w:hAnsi="Times New Roman" w:cs="Times New Roman"/>
              </w:rPr>
              <w:t xml:space="preserve"> </w:t>
            </w:r>
            <w:r w:rsidRPr="00300B2B">
              <w:rPr>
                <w:rFonts w:ascii="Times New Roman" w:hAnsi="Times New Roman" w:cs="Times New Roman"/>
              </w:rPr>
              <w:t>0.01*</w:t>
            </w:r>
          </w:p>
        </w:tc>
      </w:tr>
      <w:tr w:rsidR="00300B2B" w:rsidRPr="00300B2B" w14:paraId="0126FBBB" w14:textId="77777777" w:rsidTr="00A92BBE">
        <w:trPr>
          <w:trHeight w:val="191"/>
          <w:jc w:val="center"/>
        </w:trPr>
        <w:tc>
          <w:tcPr>
            <w:tcW w:w="1415" w:type="pct"/>
            <w:tcBorders>
              <w:top w:val="nil"/>
              <w:left w:val="single" w:sz="4" w:space="0" w:color="auto"/>
              <w:bottom w:val="nil"/>
              <w:right w:val="single" w:sz="4" w:space="0" w:color="auto"/>
            </w:tcBorders>
            <w:shd w:val="clear" w:color="auto" w:fill="auto"/>
          </w:tcPr>
          <w:p w14:paraId="136345D8" w14:textId="77777777" w:rsidR="00300B2B" w:rsidRPr="00300B2B" w:rsidRDefault="00300B2B" w:rsidP="00A92BBE">
            <w:pPr>
              <w:ind w:left="720"/>
              <w:outlineLvl w:val="0"/>
              <w:rPr>
                <w:sz w:val="20"/>
                <w:szCs w:val="20"/>
              </w:rPr>
            </w:pPr>
            <w:r w:rsidRPr="00300B2B">
              <w:rPr>
                <w:sz w:val="20"/>
                <w:szCs w:val="20"/>
              </w:rPr>
              <w:t>Symbolic Working Memory</w:t>
            </w:r>
          </w:p>
        </w:tc>
        <w:tc>
          <w:tcPr>
            <w:tcW w:w="472" w:type="pct"/>
            <w:tcBorders>
              <w:top w:val="nil"/>
              <w:left w:val="nil"/>
              <w:bottom w:val="nil"/>
              <w:right w:val="nil"/>
            </w:tcBorders>
            <w:shd w:val="clear" w:color="auto" w:fill="auto"/>
          </w:tcPr>
          <w:p w14:paraId="627B3BD2"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2CB2C4A7"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 xml:space="preserve">10.1 </w:t>
            </w:r>
            <w:r w:rsidRPr="00300B2B">
              <w:rPr>
                <w:rFonts w:ascii="Times New Roman" w:hAnsi="Times New Roman" w:cs="Times New Roman"/>
              </w:rPr>
              <w:sym w:font="Symbol" w:char="F0B1"/>
            </w:r>
            <w:r w:rsidRPr="00300B2B">
              <w:rPr>
                <w:rFonts w:ascii="Times New Roman" w:hAnsi="Times New Roman" w:cs="Times New Roman"/>
              </w:rPr>
              <w:t xml:space="preserve"> 2.6</w:t>
            </w:r>
          </w:p>
        </w:tc>
        <w:tc>
          <w:tcPr>
            <w:tcW w:w="472" w:type="pct"/>
            <w:tcBorders>
              <w:top w:val="nil"/>
              <w:left w:val="nil"/>
              <w:bottom w:val="nil"/>
              <w:right w:val="single" w:sz="4" w:space="0" w:color="auto"/>
            </w:tcBorders>
            <w:shd w:val="clear" w:color="auto" w:fill="auto"/>
          </w:tcPr>
          <w:p w14:paraId="612EFA95" w14:textId="76E052BC" w:rsidR="00300B2B" w:rsidRPr="00300B2B" w:rsidRDefault="00CE4EEB" w:rsidP="00A92BBE">
            <w:pPr>
              <w:jc w:val="center"/>
              <w:outlineLvl w:val="0"/>
              <w:rPr>
                <w:sz w:val="20"/>
                <w:szCs w:val="20"/>
              </w:rPr>
            </w:pPr>
            <w:r>
              <w:rPr>
                <w:sz w:val="20"/>
                <w:szCs w:val="20"/>
              </w:rPr>
              <w:t>1-17</w:t>
            </w:r>
          </w:p>
        </w:tc>
        <w:tc>
          <w:tcPr>
            <w:tcW w:w="754" w:type="pct"/>
            <w:tcBorders>
              <w:top w:val="nil"/>
              <w:left w:val="single" w:sz="4" w:space="0" w:color="auto"/>
              <w:bottom w:val="nil"/>
              <w:right w:val="nil"/>
            </w:tcBorders>
            <w:shd w:val="clear" w:color="auto" w:fill="auto"/>
          </w:tcPr>
          <w:p w14:paraId="624FFDA5" w14:textId="77777777" w:rsidR="00300B2B" w:rsidRPr="00300B2B" w:rsidRDefault="00300B2B" w:rsidP="00A92BBE">
            <w:pPr>
              <w:jc w:val="center"/>
              <w:outlineLvl w:val="0"/>
              <w:rPr>
                <w:sz w:val="20"/>
                <w:szCs w:val="20"/>
              </w:rPr>
            </w:pPr>
            <w:r w:rsidRPr="00300B2B">
              <w:rPr>
                <w:sz w:val="20"/>
                <w:szCs w:val="20"/>
              </w:rPr>
              <w:t>292</w:t>
            </w:r>
          </w:p>
        </w:tc>
        <w:tc>
          <w:tcPr>
            <w:tcW w:w="505" w:type="pct"/>
            <w:tcBorders>
              <w:top w:val="nil"/>
              <w:left w:val="nil"/>
              <w:bottom w:val="nil"/>
              <w:right w:val="nil"/>
            </w:tcBorders>
            <w:shd w:val="clear" w:color="auto" w:fill="auto"/>
          </w:tcPr>
          <w:p w14:paraId="31C282C7" w14:textId="77777777" w:rsidR="00300B2B" w:rsidRPr="00300B2B" w:rsidRDefault="00300B2B" w:rsidP="00A92BBE">
            <w:pPr>
              <w:pStyle w:val="HTMLPreformatted"/>
              <w:wordWrap w:val="0"/>
              <w:jc w:val="center"/>
              <w:rPr>
                <w:rFonts w:ascii="Times New Roman" w:hAnsi="Times New Roman" w:cs="Times New Roman"/>
                <w:color w:val="0000FF"/>
              </w:rPr>
            </w:pPr>
            <w:r w:rsidRPr="00300B2B">
              <w:rPr>
                <w:rFonts w:ascii="Times New Roman" w:hAnsi="Times New Roman" w:cs="Times New Roman"/>
              </w:rPr>
              <w:t xml:space="preserve">9.3 </w:t>
            </w:r>
            <w:r w:rsidRPr="00300B2B">
              <w:rPr>
                <w:rFonts w:ascii="Times New Roman" w:hAnsi="Times New Roman" w:cs="Times New Roman"/>
              </w:rPr>
              <w:sym w:font="Symbol" w:char="F0B1"/>
            </w:r>
            <w:r w:rsidRPr="00300B2B">
              <w:rPr>
                <w:rFonts w:ascii="Times New Roman" w:hAnsi="Times New Roman" w:cs="Times New Roman"/>
              </w:rPr>
              <w:t xml:space="preserve"> 2.8</w:t>
            </w:r>
          </w:p>
        </w:tc>
        <w:tc>
          <w:tcPr>
            <w:tcW w:w="437" w:type="pct"/>
            <w:tcBorders>
              <w:top w:val="nil"/>
              <w:left w:val="nil"/>
              <w:bottom w:val="nil"/>
              <w:right w:val="single" w:sz="4" w:space="0" w:color="auto"/>
            </w:tcBorders>
            <w:shd w:val="clear" w:color="auto" w:fill="auto"/>
          </w:tcPr>
          <w:p w14:paraId="0E1FCBFC" w14:textId="77777777" w:rsidR="00300B2B" w:rsidRPr="00300B2B" w:rsidRDefault="00300B2B" w:rsidP="00A92BBE">
            <w:pPr>
              <w:pStyle w:val="HTMLPreformatted"/>
              <w:wordWrap w:val="0"/>
              <w:jc w:val="center"/>
              <w:rPr>
                <w:rStyle w:val="ggboefpdawb"/>
                <w:rFonts w:ascii="Times New Roman" w:hAnsi="Times New Roman" w:cs="Times New Roman"/>
                <w:color w:val="000000"/>
                <w:bdr w:val="none" w:sz="0" w:space="0" w:color="auto" w:frame="1"/>
              </w:rPr>
            </w:pPr>
            <w:r w:rsidRPr="00300B2B">
              <w:rPr>
                <w:rStyle w:val="ggboefpdawb"/>
                <w:rFonts w:ascii="Times New Roman" w:hAnsi="Times New Roman" w:cs="Times New Roman"/>
                <w:color w:val="000000"/>
                <w:bdr w:val="none" w:sz="0" w:space="0" w:color="auto" w:frame="1"/>
              </w:rPr>
              <w:t>1-19</w:t>
            </w:r>
          </w:p>
        </w:tc>
        <w:tc>
          <w:tcPr>
            <w:tcW w:w="434" w:type="pct"/>
            <w:tcBorders>
              <w:top w:val="nil"/>
              <w:left w:val="single" w:sz="4" w:space="0" w:color="auto"/>
              <w:bottom w:val="nil"/>
              <w:right w:val="single" w:sz="4" w:space="0" w:color="auto"/>
            </w:tcBorders>
            <w:shd w:val="clear" w:color="auto" w:fill="FFFFFF" w:themeFill="background1"/>
          </w:tcPr>
          <w:p w14:paraId="74E14528" w14:textId="16DA0666" w:rsidR="00300B2B" w:rsidRPr="00300B2B" w:rsidRDefault="00300B2B" w:rsidP="00A92BBE">
            <w:pPr>
              <w:pStyle w:val="HTMLPreformatted"/>
              <w:wordWrap w:val="0"/>
              <w:jc w:val="center"/>
              <w:rPr>
                <w:rFonts w:ascii="Times New Roman" w:hAnsi="Times New Roman" w:cs="Times New Roman"/>
                <w:color w:val="000000"/>
              </w:rPr>
            </w:pPr>
            <w:r w:rsidRPr="00300B2B">
              <w:rPr>
                <w:rFonts w:ascii="Times New Roman" w:hAnsi="Times New Roman" w:cs="Times New Roman"/>
              </w:rPr>
              <w:t>&lt;</w:t>
            </w:r>
            <w:r w:rsidR="008211F7">
              <w:rPr>
                <w:rFonts w:ascii="Times New Roman" w:hAnsi="Times New Roman" w:cs="Times New Roman"/>
              </w:rPr>
              <w:t xml:space="preserve"> </w:t>
            </w:r>
            <w:r w:rsidRPr="00300B2B">
              <w:rPr>
                <w:rFonts w:ascii="Times New Roman" w:hAnsi="Times New Roman" w:cs="Times New Roman"/>
              </w:rPr>
              <w:t>0.01*</w:t>
            </w:r>
          </w:p>
        </w:tc>
      </w:tr>
      <w:tr w:rsidR="00300B2B" w:rsidRPr="00300B2B" w14:paraId="6DDB07BE" w14:textId="77777777" w:rsidTr="00A92BBE">
        <w:trPr>
          <w:trHeight w:val="191"/>
          <w:jc w:val="center"/>
        </w:trPr>
        <w:tc>
          <w:tcPr>
            <w:tcW w:w="1415" w:type="pct"/>
            <w:tcBorders>
              <w:top w:val="nil"/>
              <w:left w:val="single" w:sz="4" w:space="0" w:color="auto"/>
              <w:bottom w:val="nil"/>
              <w:right w:val="single" w:sz="4" w:space="0" w:color="auto"/>
            </w:tcBorders>
            <w:shd w:val="clear" w:color="auto" w:fill="auto"/>
          </w:tcPr>
          <w:p w14:paraId="4F93F380" w14:textId="77777777" w:rsidR="00300B2B" w:rsidRPr="00300B2B" w:rsidRDefault="00300B2B" w:rsidP="00A92BBE">
            <w:pPr>
              <w:ind w:left="720"/>
              <w:outlineLvl w:val="0"/>
              <w:rPr>
                <w:sz w:val="20"/>
                <w:szCs w:val="20"/>
              </w:rPr>
            </w:pPr>
            <w:r w:rsidRPr="00300B2B">
              <w:rPr>
                <w:sz w:val="20"/>
                <w:szCs w:val="20"/>
              </w:rPr>
              <w:t>Working Memory Index</w:t>
            </w:r>
          </w:p>
        </w:tc>
        <w:tc>
          <w:tcPr>
            <w:tcW w:w="472" w:type="pct"/>
            <w:tcBorders>
              <w:top w:val="nil"/>
              <w:left w:val="nil"/>
              <w:bottom w:val="nil"/>
              <w:right w:val="nil"/>
            </w:tcBorders>
            <w:shd w:val="clear" w:color="auto" w:fill="auto"/>
          </w:tcPr>
          <w:p w14:paraId="79F142AD"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3797CF99" w14:textId="77777777" w:rsidR="00300B2B" w:rsidRPr="00300B2B" w:rsidRDefault="00300B2B" w:rsidP="00A92BBE">
            <w:pPr>
              <w:jc w:val="center"/>
              <w:outlineLvl w:val="0"/>
              <w:rPr>
                <w:sz w:val="20"/>
                <w:szCs w:val="20"/>
              </w:rPr>
            </w:pPr>
            <w:r w:rsidRPr="00300B2B">
              <w:rPr>
                <w:sz w:val="20"/>
                <w:szCs w:val="20"/>
              </w:rPr>
              <w:t xml:space="preserve">97.9 </w:t>
            </w:r>
            <w:r w:rsidRPr="00300B2B">
              <w:rPr>
                <w:sz w:val="20"/>
                <w:szCs w:val="20"/>
              </w:rPr>
              <w:sym w:font="Symbol" w:char="F0B1"/>
            </w:r>
            <w:r w:rsidRPr="00300B2B">
              <w:rPr>
                <w:sz w:val="20"/>
                <w:szCs w:val="20"/>
              </w:rPr>
              <w:t xml:space="preserve"> 12.1</w:t>
            </w:r>
          </w:p>
        </w:tc>
        <w:tc>
          <w:tcPr>
            <w:tcW w:w="472" w:type="pct"/>
            <w:tcBorders>
              <w:top w:val="nil"/>
              <w:left w:val="nil"/>
              <w:bottom w:val="nil"/>
              <w:right w:val="single" w:sz="4" w:space="0" w:color="auto"/>
            </w:tcBorders>
            <w:shd w:val="clear" w:color="auto" w:fill="auto"/>
          </w:tcPr>
          <w:p w14:paraId="5603F806" w14:textId="7FE056B2" w:rsidR="00300B2B" w:rsidRPr="00300B2B" w:rsidRDefault="003C5371" w:rsidP="00A92BBE">
            <w:pPr>
              <w:jc w:val="center"/>
              <w:outlineLvl w:val="0"/>
              <w:rPr>
                <w:sz w:val="20"/>
                <w:szCs w:val="20"/>
              </w:rPr>
            </w:pPr>
            <w:r>
              <w:rPr>
                <w:sz w:val="20"/>
                <w:szCs w:val="20"/>
              </w:rPr>
              <w:t>55-133</w:t>
            </w:r>
          </w:p>
        </w:tc>
        <w:tc>
          <w:tcPr>
            <w:tcW w:w="754" w:type="pct"/>
            <w:tcBorders>
              <w:top w:val="nil"/>
              <w:left w:val="single" w:sz="4" w:space="0" w:color="auto"/>
              <w:bottom w:val="nil"/>
              <w:right w:val="nil"/>
            </w:tcBorders>
            <w:shd w:val="clear" w:color="auto" w:fill="auto"/>
          </w:tcPr>
          <w:p w14:paraId="714ED70B" w14:textId="77777777" w:rsidR="00300B2B" w:rsidRPr="00300B2B" w:rsidRDefault="00300B2B" w:rsidP="00A92BBE">
            <w:pPr>
              <w:jc w:val="center"/>
              <w:outlineLvl w:val="0"/>
              <w:rPr>
                <w:sz w:val="20"/>
                <w:szCs w:val="20"/>
              </w:rPr>
            </w:pPr>
            <w:r w:rsidRPr="00300B2B">
              <w:rPr>
                <w:sz w:val="20"/>
                <w:szCs w:val="20"/>
              </w:rPr>
              <w:t>292</w:t>
            </w:r>
          </w:p>
        </w:tc>
        <w:tc>
          <w:tcPr>
            <w:tcW w:w="505" w:type="pct"/>
            <w:tcBorders>
              <w:top w:val="nil"/>
              <w:left w:val="nil"/>
              <w:bottom w:val="nil"/>
              <w:right w:val="nil"/>
            </w:tcBorders>
            <w:shd w:val="clear" w:color="auto" w:fill="auto"/>
          </w:tcPr>
          <w:p w14:paraId="789CAB2B" w14:textId="77777777" w:rsidR="00300B2B" w:rsidRPr="00300B2B" w:rsidRDefault="00300B2B" w:rsidP="00A92BBE">
            <w:pPr>
              <w:jc w:val="center"/>
              <w:outlineLvl w:val="0"/>
              <w:rPr>
                <w:sz w:val="20"/>
                <w:szCs w:val="20"/>
              </w:rPr>
            </w:pPr>
            <w:r w:rsidRPr="00300B2B">
              <w:rPr>
                <w:sz w:val="20"/>
                <w:szCs w:val="20"/>
              </w:rPr>
              <w:t xml:space="preserve">93.6 </w:t>
            </w:r>
            <w:r w:rsidRPr="00300B2B">
              <w:rPr>
                <w:sz w:val="20"/>
                <w:szCs w:val="20"/>
              </w:rPr>
              <w:sym w:font="Symbol" w:char="F0B1"/>
            </w:r>
            <w:r w:rsidRPr="00300B2B">
              <w:rPr>
                <w:sz w:val="20"/>
                <w:szCs w:val="20"/>
              </w:rPr>
              <w:t xml:space="preserve"> 13.8</w:t>
            </w:r>
          </w:p>
        </w:tc>
        <w:tc>
          <w:tcPr>
            <w:tcW w:w="437" w:type="pct"/>
            <w:tcBorders>
              <w:top w:val="nil"/>
              <w:left w:val="nil"/>
              <w:bottom w:val="nil"/>
              <w:right w:val="single" w:sz="4" w:space="0" w:color="auto"/>
            </w:tcBorders>
            <w:shd w:val="clear" w:color="auto" w:fill="auto"/>
          </w:tcPr>
          <w:p w14:paraId="2D5F794C" w14:textId="77777777" w:rsidR="00300B2B" w:rsidRPr="00300B2B" w:rsidRDefault="00300B2B" w:rsidP="00A92BBE">
            <w:pPr>
              <w:pStyle w:val="HTMLPreformatted"/>
              <w:wordWrap w:val="0"/>
              <w:jc w:val="center"/>
              <w:rPr>
                <w:rStyle w:val="ggboefpdawb"/>
                <w:rFonts w:ascii="Times New Roman" w:hAnsi="Times New Roman" w:cs="Times New Roman"/>
                <w:color w:val="000000"/>
                <w:bdr w:val="none" w:sz="0" w:space="0" w:color="auto" w:frame="1"/>
              </w:rPr>
            </w:pPr>
            <w:r w:rsidRPr="00300B2B">
              <w:rPr>
                <w:rStyle w:val="ggboefpdawb"/>
                <w:rFonts w:ascii="Times New Roman" w:hAnsi="Times New Roman" w:cs="Times New Roman"/>
                <w:color w:val="000000"/>
                <w:bdr w:val="none" w:sz="0" w:space="0" w:color="auto" w:frame="1"/>
              </w:rPr>
              <w:t>57-142</w:t>
            </w:r>
          </w:p>
        </w:tc>
        <w:tc>
          <w:tcPr>
            <w:tcW w:w="434" w:type="pct"/>
            <w:tcBorders>
              <w:top w:val="nil"/>
              <w:left w:val="single" w:sz="4" w:space="0" w:color="auto"/>
              <w:bottom w:val="nil"/>
              <w:right w:val="single" w:sz="4" w:space="0" w:color="auto"/>
            </w:tcBorders>
            <w:shd w:val="clear" w:color="auto" w:fill="FFFFFF" w:themeFill="background1"/>
          </w:tcPr>
          <w:p w14:paraId="42BD2902" w14:textId="71B75054" w:rsidR="00300B2B" w:rsidRPr="00300B2B" w:rsidRDefault="00300B2B" w:rsidP="00A92BBE">
            <w:pPr>
              <w:pStyle w:val="HTMLPreformatted"/>
              <w:wordWrap w:val="0"/>
              <w:jc w:val="center"/>
              <w:rPr>
                <w:rFonts w:ascii="Times New Roman" w:hAnsi="Times New Roman" w:cs="Times New Roman"/>
                <w:color w:val="000000"/>
              </w:rPr>
            </w:pPr>
            <w:r w:rsidRPr="00300B2B">
              <w:rPr>
                <w:rFonts w:ascii="Times New Roman" w:hAnsi="Times New Roman" w:cs="Times New Roman"/>
              </w:rPr>
              <w:t>&lt;</w:t>
            </w:r>
            <w:r w:rsidR="008211F7">
              <w:rPr>
                <w:rFonts w:ascii="Times New Roman" w:hAnsi="Times New Roman" w:cs="Times New Roman"/>
              </w:rPr>
              <w:t xml:space="preserve"> </w:t>
            </w:r>
            <w:r w:rsidRPr="00300B2B">
              <w:rPr>
                <w:rFonts w:ascii="Times New Roman" w:hAnsi="Times New Roman" w:cs="Times New Roman"/>
              </w:rPr>
              <w:t>0.01*</w:t>
            </w:r>
          </w:p>
        </w:tc>
      </w:tr>
      <w:tr w:rsidR="00300B2B" w:rsidRPr="00300B2B" w14:paraId="7C37C2E4" w14:textId="77777777" w:rsidTr="00A92BBE">
        <w:trPr>
          <w:trHeight w:val="191"/>
          <w:jc w:val="center"/>
        </w:trPr>
        <w:tc>
          <w:tcPr>
            <w:tcW w:w="1415" w:type="pct"/>
            <w:tcBorders>
              <w:top w:val="nil"/>
              <w:left w:val="single" w:sz="4" w:space="0" w:color="auto"/>
              <w:bottom w:val="nil"/>
              <w:right w:val="single" w:sz="4" w:space="0" w:color="auto"/>
            </w:tcBorders>
            <w:shd w:val="clear" w:color="auto" w:fill="auto"/>
          </w:tcPr>
          <w:p w14:paraId="06C4F1F2" w14:textId="77777777" w:rsidR="00300B2B" w:rsidRPr="00300B2B" w:rsidRDefault="00300B2B" w:rsidP="00A92BBE">
            <w:pPr>
              <w:ind w:left="720"/>
              <w:outlineLvl w:val="0"/>
              <w:rPr>
                <w:sz w:val="20"/>
                <w:szCs w:val="20"/>
              </w:rPr>
            </w:pPr>
          </w:p>
        </w:tc>
        <w:tc>
          <w:tcPr>
            <w:tcW w:w="472" w:type="pct"/>
            <w:tcBorders>
              <w:top w:val="nil"/>
              <w:left w:val="nil"/>
              <w:bottom w:val="nil"/>
              <w:right w:val="nil"/>
            </w:tcBorders>
            <w:shd w:val="clear" w:color="auto" w:fill="auto"/>
          </w:tcPr>
          <w:p w14:paraId="4C82965F" w14:textId="77777777" w:rsidR="00300B2B" w:rsidRPr="00300B2B" w:rsidRDefault="00300B2B" w:rsidP="00A92BBE">
            <w:pPr>
              <w:jc w:val="center"/>
              <w:outlineLvl w:val="0"/>
              <w:rPr>
                <w:sz w:val="20"/>
                <w:szCs w:val="20"/>
              </w:rPr>
            </w:pPr>
          </w:p>
        </w:tc>
        <w:tc>
          <w:tcPr>
            <w:tcW w:w="511" w:type="pct"/>
            <w:tcBorders>
              <w:top w:val="nil"/>
              <w:left w:val="nil"/>
              <w:bottom w:val="nil"/>
              <w:right w:val="nil"/>
            </w:tcBorders>
            <w:shd w:val="clear" w:color="auto" w:fill="auto"/>
          </w:tcPr>
          <w:p w14:paraId="48CFA2F6" w14:textId="77777777" w:rsidR="00300B2B" w:rsidRPr="00300B2B" w:rsidRDefault="00300B2B" w:rsidP="00A92BBE">
            <w:pPr>
              <w:jc w:val="center"/>
              <w:outlineLvl w:val="0"/>
              <w:rPr>
                <w:sz w:val="20"/>
                <w:szCs w:val="20"/>
              </w:rPr>
            </w:pPr>
          </w:p>
        </w:tc>
        <w:tc>
          <w:tcPr>
            <w:tcW w:w="472" w:type="pct"/>
            <w:tcBorders>
              <w:top w:val="nil"/>
              <w:left w:val="nil"/>
              <w:bottom w:val="nil"/>
              <w:right w:val="single" w:sz="4" w:space="0" w:color="auto"/>
            </w:tcBorders>
            <w:shd w:val="clear" w:color="auto" w:fill="auto"/>
          </w:tcPr>
          <w:p w14:paraId="60AB9926"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321F2238"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6F7088E5"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4B40AF21" w14:textId="77777777" w:rsidR="00300B2B" w:rsidRPr="00300B2B" w:rsidRDefault="00300B2B" w:rsidP="00A92BBE">
            <w:pPr>
              <w:pStyle w:val="HTMLPreformatted"/>
              <w:wordWrap w:val="0"/>
              <w:jc w:val="center"/>
              <w:rPr>
                <w:rStyle w:val="ggboefpdawb"/>
                <w:rFonts w:ascii="Times New Roman" w:hAnsi="Times New Roman" w:cs="Times New Roman"/>
                <w:color w:val="000000"/>
                <w:bdr w:val="none" w:sz="0" w:space="0" w:color="auto" w:frame="1"/>
              </w:rPr>
            </w:pPr>
          </w:p>
        </w:tc>
        <w:tc>
          <w:tcPr>
            <w:tcW w:w="434" w:type="pct"/>
            <w:tcBorders>
              <w:top w:val="nil"/>
              <w:left w:val="single" w:sz="4" w:space="0" w:color="auto"/>
              <w:bottom w:val="nil"/>
              <w:right w:val="single" w:sz="4" w:space="0" w:color="auto"/>
            </w:tcBorders>
            <w:shd w:val="clear" w:color="auto" w:fill="FFFFFF" w:themeFill="background1"/>
          </w:tcPr>
          <w:p w14:paraId="0B8B5B3C" w14:textId="77777777" w:rsidR="00300B2B" w:rsidRPr="00300B2B" w:rsidRDefault="00300B2B" w:rsidP="00A92BBE">
            <w:pPr>
              <w:pStyle w:val="HTMLPreformatted"/>
              <w:wordWrap w:val="0"/>
              <w:jc w:val="center"/>
              <w:rPr>
                <w:rStyle w:val="ggboefpdawb"/>
                <w:rFonts w:ascii="Times New Roman" w:hAnsi="Times New Roman" w:cs="Times New Roman"/>
                <w:color w:val="000000"/>
                <w:bdr w:val="none" w:sz="0" w:space="0" w:color="auto" w:frame="1"/>
              </w:rPr>
            </w:pPr>
          </w:p>
        </w:tc>
      </w:tr>
      <w:tr w:rsidR="00300B2B" w:rsidRPr="00300B2B" w14:paraId="4A27E79A" w14:textId="77777777" w:rsidTr="00A92BBE">
        <w:trPr>
          <w:trHeight w:val="191"/>
          <w:jc w:val="center"/>
        </w:trPr>
        <w:tc>
          <w:tcPr>
            <w:tcW w:w="1415" w:type="pct"/>
            <w:tcBorders>
              <w:top w:val="nil"/>
              <w:bottom w:val="nil"/>
              <w:right w:val="single" w:sz="4" w:space="0" w:color="auto"/>
            </w:tcBorders>
            <w:shd w:val="clear" w:color="auto" w:fill="auto"/>
          </w:tcPr>
          <w:p w14:paraId="023CAA94" w14:textId="77777777" w:rsidR="00300B2B" w:rsidRPr="00300B2B" w:rsidRDefault="00300B2B" w:rsidP="00A92BBE">
            <w:pPr>
              <w:jc w:val="both"/>
              <w:outlineLvl w:val="0"/>
              <w:rPr>
                <w:sz w:val="20"/>
                <w:szCs w:val="20"/>
                <w:vertAlign w:val="superscript"/>
              </w:rPr>
            </w:pPr>
            <w:r w:rsidRPr="00300B2B">
              <w:rPr>
                <w:sz w:val="20"/>
                <w:szCs w:val="20"/>
              </w:rPr>
              <w:t>Exposure Measures</w:t>
            </w:r>
            <w:r w:rsidRPr="00300B2B">
              <w:rPr>
                <w:sz w:val="20"/>
                <w:szCs w:val="20"/>
                <w:vertAlign w:val="superscript"/>
              </w:rPr>
              <w:t>4</w:t>
            </w:r>
          </w:p>
        </w:tc>
        <w:tc>
          <w:tcPr>
            <w:tcW w:w="472" w:type="pct"/>
            <w:tcBorders>
              <w:top w:val="nil"/>
              <w:bottom w:val="nil"/>
            </w:tcBorders>
            <w:shd w:val="clear" w:color="auto" w:fill="auto"/>
          </w:tcPr>
          <w:p w14:paraId="6C68AC15" w14:textId="77777777" w:rsidR="00300B2B" w:rsidRPr="00300B2B" w:rsidRDefault="00300B2B" w:rsidP="00A92BBE">
            <w:pPr>
              <w:jc w:val="center"/>
              <w:outlineLvl w:val="0"/>
              <w:rPr>
                <w:sz w:val="20"/>
                <w:szCs w:val="20"/>
              </w:rPr>
            </w:pPr>
          </w:p>
        </w:tc>
        <w:tc>
          <w:tcPr>
            <w:tcW w:w="511" w:type="pct"/>
            <w:tcBorders>
              <w:top w:val="nil"/>
              <w:bottom w:val="nil"/>
              <w:right w:val="nil"/>
            </w:tcBorders>
            <w:shd w:val="clear" w:color="auto" w:fill="auto"/>
          </w:tcPr>
          <w:p w14:paraId="069E83F1" w14:textId="77777777" w:rsidR="00300B2B" w:rsidRPr="00300B2B" w:rsidRDefault="00300B2B" w:rsidP="00A92BBE">
            <w:pPr>
              <w:jc w:val="center"/>
              <w:outlineLvl w:val="0"/>
              <w:rPr>
                <w:sz w:val="20"/>
                <w:szCs w:val="20"/>
              </w:rPr>
            </w:pPr>
          </w:p>
        </w:tc>
        <w:tc>
          <w:tcPr>
            <w:tcW w:w="472" w:type="pct"/>
            <w:tcBorders>
              <w:top w:val="nil"/>
              <w:left w:val="nil"/>
              <w:bottom w:val="nil"/>
              <w:right w:val="single" w:sz="4" w:space="0" w:color="auto"/>
            </w:tcBorders>
            <w:shd w:val="clear" w:color="auto" w:fill="auto"/>
          </w:tcPr>
          <w:p w14:paraId="0A3864BC"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307D2BE8"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4D0A322E"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1B33F2D1"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32F7092E" w14:textId="77777777" w:rsidR="00300B2B" w:rsidRPr="00300B2B" w:rsidRDefault="00300B2B" w:rsidP="00A92BBE">
            <w:pPr>
              <w:jc w:val="center"/>
              <w:outlineLvl w:val="0"/>
              <w:rPr>
                <w:sz w:val="20"/>
                <w:szCs w:val="20"/>
              </w:rPr>
            </w:pPr>
          </w:p>
        </w:tc>
      </w:tr>
      <w:tr w:rsidR="00300B2B" w:rsidRPr="00300B2B" w14:paraId="1C51DB33" w14:textId="77777777" w:rsidTr="00A92BBE">
        <w:trPr>
          <w:trHeight w:val="191"/>
          <w:jc w:val="center"/>
        </w:trPr>
        <w:tc>
          <w:tcPr>
            <w:tcW w:w="1415" w:type="pct"/>
            <w:tcBorders>
              <w:top w:val="nil"/>
              <w:bottom w:val="nil"/>
              <w:right w:val="single" w:sz="4" w:space="0" w:color="auto"/>
            </w:tcBorders>
            <w:shd w:val="clear" w:color="auto" w:fill="auto"/>
          </w:tcPr>
          <w:p w14:paraId="77ECDA21" w14:textId="77777777" w:rsidR="00300B2B" w:rsidRPr="00300B2B" w:rsidRDefault="00300B2B" w:rsidP="00A92BBE">
            <w:pPr>
              <w:ind w:left="720"/>
              <w:outlineLvl w:val="0"/>
              <w:rPr>
                <w:sz w:val="20"/>
                <w:szCs w:val="20"/>
              </w:rPr>
            </w:pPr>
            <w:r w:rsidRPr="00300B2B">
              <w:rPr>
                <w:sz w:val="20"/>
                <w:szCs w:val="20"/>
              </w:rPr>
              <w:t>Cord serum DDE (ng/g)</w:t>
            </w:r>
          </w:p>
        </w:tc>
        <w:tc>
          <w:tcPr>
            <w:tcW w:w="472" w:type="pct"/>
            <w:tcBorders>
              <w:top w:val="nil"/>
              <w:left w:val="nil"/>
              <w:bottom w:val="nil"/>
              <w:right w:val="nil"/>
            </w:tcBorders>
            <w:shd w:val="clear" w:color="auto" w:fill="auto"/>
          </w:tcPr>
          <w:p w14:paraId="5479265D"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46C199B9" w14:textId="77777777" w:rsidR="00300B2B" w:rsidRPr="00300B2B" w:rsidRDefault="00300B2B" w:rsidP="00A92BBE">
            <w:pPr>
              <w:jc w:val="center"/>
              <w:outlineLvl w:val="0"/>
              <w:rPr>
                <w:sz w:val="20"/>
                <w:szCs w:val="20"/>
              </w:rPr>
            </w:pPr>
            <w:r w:rsidRPr="00300B2B">
              <w:rPr>
                <w:sz w:val="20"/>
                <w:szCs w:val="20"/>
              </w:rPr>
              <w:t>0.6 (1.4)</w:t>
            </w:r>
          </w:p>
        </w:tc>
        <w:tc>
          <w:tcPr>
            <w:tcW w:w="472" w:type="pct"/>
            <w:tcBorders>
              <w:top w:val="nil"/>
              <w:left w:val="nil"/>
              <w:bottom w:val="nil"/>
              <w:right w:val="single" w:sz="4" w:space="0" w:color="auto"/>
            </w:tcBorders>
            <w:shd w:val="clear" w:color="auto" w:fill="auto"/>
          </w:tcPr>
          <w:p w14:paraId="0C33232E" w14:textId="77777777" w:rsidR="00300B2B" w:rsidRPr="00300B2B" w:rsidRDefault="00300B2B" w:rsidP="00A92BBE">
            <w:pPr>
              <w:jc w:val="center"/>
              <w:outlineLvl w:val="0"/>
              <w:rPr>
                <w:sz w:val="20"/>
                <w:szCs w:val="20"/>
              </w:rPr>
            </w:pPr>
            <w:r w:rsidRPr="00300B2B">
              <w:rPr>
                <w:sz w:val="20"/>
                <w:szCs w:val="20"/>
              </w:rPr>
              <w:t>0.02-14.9</w:t>
            </w:r>
          </w:p>
        </w:tc>
        <w:tc>
          <w:tcPr>
            <w:tcW w:w="754" w:type="pct"/>
            <w:tcBorders>
              <w:top w:val="nil"/>
              <w:left w:val="single" w:sz="4" w:space="0" w:color="auto"/>
              <w:bottom w:val="nil"/>
              <w:right w:val="nil"/>
            </w:tcBorders>
            <w:shd w:val="clear" w:color="auto" w:fill="auto"/>
          </w:tcPr>
          <w:p w14:paraId="20D94E71" w14:textId="77777777" w:rsidR="00300B2B" w:rsidRPr="00300B2B" w:rsidRDefault="00300B2B" w:rsidP="00A92BBE">
            <w:pPr>
              <w:jc w:val="center"/>
              <w:outlineLvl w:val="0"/>
              <w:rPr>
                <w:sz w:val="20"/>
                <w:szCs w:val="20"/>
              </w:rPr>
            </w:pPr>
            <w:r w:rsidRPr="00300B2B">
              <w:rPr>
                <w:sz w:val="20"/>
                <w:szCs w:val="20"/>
              </w:rPr>
              <w:t>516</w:t>
            </w:r>
          </w:p>
        </w:tc>
        <w:tc>
          <w:tcPr>
            <w:tcW w:w="505" w:type="pct"/>
            <w:tcBorders>
              <w:top w:val="nil"/>
              <w:left w:val="nil"/>
              <w:bottom w:val="nil"/>
              <w:right w:val="nil"/>
            </w:tcBorders>
            <w:shd w:val="clear" w:color="auto" w:fill="auto"/>
          </w:tcPr>
          <w:p w14:paraId="4BA2F767" w14:textId="77777777" w:rsidR="00300B2B" w:rsidRPr="00300B2B" w:rsidRDefault="00300B2B" w:rsidP="00A92BBE">
            <w:pPr>
              <w:jc w:val="center"/>
              <w:outlineLvl w:val="0"/>
              <w:rPr>
                <w:sz w:val="20"/>
                <w:szCs w:val="20"/>
              </w:rPr>
            </w:pPr>
            <w:r w:rsidRPr="00300B2B">
              <w:rPr>
                <w:sz w:val="20"/>
                <w:szCs w:val="20"/>
              </w:rPr>
              <w:t>0.4 (0.7)</w:t>
            </w:r>
          </w:p>
        </w:tc>
        <w:tc>
          <w:tcPr>
            <w:tcW w:w="437" w:type="pct"/>
            <w:tcBorders>
              <w:top w:val="nil"/>
              <w:left w:val="nil"/>
              <w:bottom w:val="nil"/>
              <w:right w:val="single" w:sz="4" w:space="0" w:color="auto"/>
            </w:tcBorders>
            <w:shd w:val="clear" w:color="auto" w:fill="auto"/>
          </w:tcPr>
          <w:p w14:paraId="45FA06A8" w14:textId="77777777" w:rsidR="00300B2B" w:rsidRPr="00300B2B" w:rsidRDefault="00300B2B" w:rsidP="00A92BBE">
            <w:pPr>
              <w:jc w:val="center"/>
              <w:outlineLvl w:val="0"/>
              <w:rPr>
                <w:sz w:val="20"/>
                <w:szCs w:val="20"/>
              </w:rPr>
            </w:pPr>
            <w:r w:rsidRPr="00300B2B">
              <w:rPr>
                <w:sz w:val="20"/>
                <w:szCs w:val="20"/>
              </w:rPr>
              <w:t>0-10.2</w:t>
            </w:r>
          </w:p>
        </w:tc>
        <w:tc>
          <w:tcPr>
            <w:tcW w:w="434" w:type="pct"/>
            <w:tcBorders>
              <w:top w:val="nil"/>
              <w:left w:val="single" w:sz="4" w:space="0" w:color="auto"/>
              <w:bottom w:val="nil"/>
              <w:right w:val="single" w:sz="4" w:space="0" w:color="auto"/>
            </w:tcBorders>
            <w:shd w:val="clear" w:color="auto" w:fill="FFFFFF" w:themeFill="background1"/>
          </w:tcPr>
          <w:p w14:paraId="23DE2583" w14:textId="77777777" w:rsidR="00300B2B" w:rsidRPr="00300B2B" w:rsidRDefault="00300B2B" w:rsidP="00A92BBE">
            <w:pPr>
              <w:jc w:val="center"/>
              <w:outlineLvl w:val="0"/>
              <w:rPr>
                <w:sz w:val="20"/>
                <w:szCs w:val="20"/>
              </w:rPr>
            </w:pPr>
            <w:r w:rsidRPr="00300B2B">
              <w:rPr>
                <w:sz w:val="20"/>
                <w:szCs w:val="20"/>
              </w:rPr>
              <w:t>0.04*</w:t>
            </w:r>
          </w:p>
        </w:tc>
      </w:tr>
      <w:tr w:rsidR="00300B2B" w:rsidRPr="00300B2B" w14:paraId="6EE13869" w14:textId="77777777" w:rsidTr="00A92BBE">
        <w:trPr>
          <w:trHeight w:val="191"/>
          <w:jc w:val="center"/>
        </w:trPr>
        <w:tc>
          <w:tcPr>
            <w:tcW w:w="1415" w:type="pct"/>
            <w:tcBorders>
              <w:top w:val="nil"/>
              <w:bottom w:val="nil"/>
              <w:right w:val="single" w:sz="4" w:space="0" w:color="auto"/>
            </w:tcBorders>
            <w:shd w:val="clear" w:color="auto" w:fill="auto"/>
          </w:tcPr>
          <w:p w14:paraId="0B52E762" w14:textId="77777777" w:rsidR="00300B2B" w:rsidRPr="00300B2B" w:rsidRDefault="00300B2B" w:rsidP="00A92BBE">
            <w:pPr>
              <w:ind w:left="720"/>
              <w:outlineLvl w:val="0"/>
              <w:rPr>
                <w:sz w:val="20"/>
                <w:szCs w:val="20"/>
              </w:rPr>
            </w:pPr>
            <w:r w:rsidRPr="00300B2B">
              <w:rPr>
                <w:sz w:val="20"/>
                <w:szCs w:val="20"/>
              </w:rPr>
              <w:t>Cord serum HCB (ng/g)</w:t>
            </w:r>
          </w:p>
        </w:tc>
        <w:tc>
          <w:tcPr>
            <w:tcW w:w="472" w:type="pct"/>
            <w:tcBorders>
              <w:top w:val="nil"/>
              <w:left w:val="nil"/>
              <w:bottom w:val="nil"/>
              <w:right w:val="nil"/>
            </w:tcBorders>
            <w:shd w:val="clear" w:color="auto" w:fill="auto"/>
          </w:tcPr>
          <w:p w14:paraId="06834264"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7496BB1C" w14:textId="77777777" w:rsidR="00300B2B" w:rsidRPr="00300B2B" w:rsidRDefault="00300B2B" w:rsidP="00A92BBE">
            <w:pPr>
              <w:jc w:val="center"/>
              <w:outlineLvl w:val="0"/>
              <w:rPr>
                <w:sz w:val="20"/>
                <w:szCs w:val="20"/>
              </w:rPr>
            </w:pPr>
            <w:r w:rsidRPr="00300B2B">
              <w:rPr>
                <w:sz w:val="20"/>
                <w:szCs w:val="20"/>
              </w:rPr>
              <w:t>0.03 (0.02)</w:t>
            </w:r>
          </w:p>
        </w:tc>
        <w:tc>
          <w:tcPr>
            <w:tcW w:w="472" w:type="pct"/>
            <w:tcBorders>
              <w:top w:val="nil"/>
              <w:left w:val="nil"/>
              <w:bottom w:val="nil"/>
              <w:right w:val="single" w:sz="4" w:space="0" w:color="auto"/>
            </w:tcBorders>
            <w:shd w:val="clear" w:color="auto" w:fill="auto"/>
          </w:tcPr>
          <w:p w14:paraId="559517A2" w14:textId="77777777" w:rsidR="00300B2B" w:rsidRPr="00300B2B" w:rsidRDefault="00300B2B" w:rsidP="00A92BBE">
            <w:pPr>
              <w:jc w:val="center"/>
              <w:outlineLvl w:val="0"/>
              <w:rPr>
                <w:sz w:val="20"/>
                <w:szCs w:val="20"/>
              </w:rPr>
            </w:pPr>
            <w:r w:rsidRPr="00300B2B">
              <w:rPr>
                <w:sz w:val="20"/>
                <w:szCs w:val="20"/>
              </w:rPr>
              <w:t>0-0.1</w:t>
            </w:r>
          </w:p>
        </w:tc>
        <w:tc>
          <w:tcPr>
            <w:tcW w:w="754" w:type="pct"/>
            <w:tcBorders>
              <w:top w:val="nil"/>
              <w:left w:val="single" w:sz="4" w:space="0" w:color="auto"/>
              <w:bottom w:val="nil"/>
              <w:right w:val="nil"/>
            </w:tcBorders>
            <w:shd w:val="clear" w:color="auto" w:fill="auto"/>
          </w:tcPr>
          <w:p w14:paraId="53B8826F" w14:textId="77777777" w:rsidR="00300B2B" w:rsidRPr="00300B2B" w:rsidRDefault="00300B2B" w:rsidP="00A92BBE">
            <w:pPr>
              <w:jc w:val="center"/>
              <w:outlineLvl w:val="0"/>
              <w:rPr>
                <w:sz w:val="20"/>
                <w:szCs w:val="20"/>
              </w:rPr>
            </w:pPr>
            <w:r w:rsidRPr="00300B2B">
              <w:rPr>
                <w:sz w:val="20"/>
                <w:szCs w:val="20"/>
              </w:rPr>
              <w:t>516</w:t>
            </w:r>
          </w:p>
        </w:tc>
        <w:tc>
          <w:tcPr>
            <w:tcW w:w="505" w:type="pct"/>
            <w:tcBorders>
              <w:top w:val="nil"/>
              <w:left w:val="nil"/>
              <w:bottom w:val="nil"/>
              <w:right w:val="nil"/>
            </w:tcBorders>
            <w:shd w:val="clear" w:color="auto" w:fill="auto"/>
          </w:tcPr>
          <w:p w14:paraId="6870BB55" w14:textId="77777777" w:rsidR="00300B2B" w:rsidRPr="00300B2B" w:rsidRDefault="00300B2B" w:rsidP="00A92BBE">
            <w:pPr>
              <w:jc w:val="center"/>
              <w:outlineLvl w:val="0"/>
              <w:rPr>
                <w:sz w:val="20"/>
                <w:szCs w:val="20"/>
              </w:rPr>
            </w:pPr>
            <w:r w:rsidRPr="00300B2B">
              <w:rPr>
                <w:sz w:val="20"/>
                <w:szCs w:val="20"/>
              </w:rPr>
              <w:t>0.03 (0.04)</w:t>
            </w:r>
          </w:p>
        </w:tc>
        <w:tc>
          <w:tcPr>
            <w:tcW w:w="437" w:type="pct"/>
            <w:tcBorders>
              <w:top w:val="nil"/>
              <w:left w:val="nil"/>
              <w:bottom w:val="nil"/>
              <w:right w:val="single" w:sz="4" w:space="0" w:color="auto"/>
            </w:tcBorders>
            <w:shd w:val="clear" w:color="auto" w:fill="auto"/>
          </w:tcPr>
          <w:p w14:paraId="47CF9202" w14:textId="77777777" w:rsidR="00300B2B" w:rsidRPr="00300B2B" w:rsidRDefault="00300B2B" w:rsidP="00A92BBE">
            <w:pPr>
              <w:jc w:val="center"/>
              <w:outlineLvl w:val="0"/>
              <w:rPr>
                <w:sz w:val="20"/>
                <w:szCs w:val="20"/>
              </w:rPr>
            </w:pPr>
            <w:r w:rsidRPr="00300B2B">
              <w:rPr>
                <w:sz w:val="20"/>
                <w:szCs w:val="20"/>
              </w:rPr>
              <w:t>0-0.7</w:t>
            </w:r>
          </w:p>
        </w:tc>
        <w:tc>
          <w:tcPr>
            <w:tcW w:w="434" w:type="pct"/>
            <w:tcBorders>
              <w:top w:val="nil"/>
              <w:left w:val="single" w:sz="4" w:space="0" w:color="auto"/>
              <w:bottom w:val="nil"/>
              <w:right w:val="single" w:sz="4" w:space="0" w:color="auto"/>
            </w:tcBorders>
            <w:shd w:val="clear" w:color="auto" w:fill="FFFFFF" w:themeFill="background1"/>
          </w:tcPr>
          <w:p w14:paraId="0121204F" w14:textId="77777777" w:rsidR="00300B2B" w:rsidRPr="00300B2B" w:rsidRDefault="00300B2B" w:rsidP="00A92BBE">
            <w:pPr>
              <w:jc w:val="center"/>
              <w:outlineLvl w:val="0"/>
              <w:rPr>
                <w:sz w:val="20"/>
                <w:szCs w:val="20"/>
              </w:rPr>
            </w:pPr>
            <w:r w:rsidRPr="00300B2B">
              <w:rPr>
                <w:sz w:val="20"/>
                <w:szCs w:val="20"/>
              </w:rPr>
              <w:t>0.2</w:t>
            </w:r>
          </w:p>
        </w:tc>
      </w:tr>
      <w:tr w:rsidR="00300B2B" w:rsidRPr="00300B2B" w14:paraId="3E596D36" w14:textId="77777777" w:rsidTr="00A92BBE">
        <w:trPr>
          <w:trHeight w:val="118"/>
          <w:jc w:val="center"/>
        </w:trPr>
        <w:tc>
          <w:tcPr>
            <w:tcW w:w="1415" w:type="pct"/>
            <w:tcBorders>
              <w:top w:val="nil"/>
              <w:bottom w:val="nil"/>
              <w:right w:val="single" w:sz="4" w:space="0" w:color="auto"/>
            </w:tcBorders>
            <w:shd w:val="clear" w:color="auto" w:fill="auto"/>
          </w:tcPr>
          <w:p w14:paraId="513DF973" w14:textId="77777777" w:rsidR="00300B2B" w:rsidRPr="00300B2B" w:rsidRDefault="00300B2B" w:rsidP="00A92BBE">
            <w:pPr>
              <w:ind w:left="720"/>
              <w:outlineLvl w:val="0"/>
              <w:rPr>
                <w:sz w:val="20"/>
                <w:szCs w:val="20"/>
              </w:rPr>
            </w:pPr>
            <w:r w:rsidRPr="00300B2B">
              <w:rPr>
                <w:sz w:val="20"/>
                <w:szCs w:val="20"/>
              </w:rPr>
              <w:t xml:space="preserve">Cord serum </w:t>
            </w:r>
            <w:r w:rsidRPr="00300B2B">
              <w:rPr>
                <w:sz w:val="20"/>
                <w:szCs w:val="20"/>
              </w:rPr>
              <w:sym w:font="Symbol" w:char="F053"/>
            </w:r>
            <w:r w:rsidRPr="00300B2B">
              <w:rPr>
                <w:sz w:val="20"/>
                <w:szCs w:val="20"/>
              </w:rPr>
              <w:t>PCB</w:t>
            </w:r>
            <w:r w:rsidRPr="00300B2B">
              <w:rPr>
                <w:sz w:val="20"/>
                <w:szCs w:val="20"/>
                <w:vertAlign w:val="subscript"/>
              </w:rPr>
              <w:t>4</w:t>
            </w:r>
            <w:r w:rsidRPr="00300B2B">
              <w:rPr>
                <w:sz w:val="20"/>
                <w:szCs w:val="20"/>
              </w:rPr>
              <w:t xml:space="preserve"> (ng/g)</w:t>
            </w:r>
          </w:p>
        </w:tc>
        <w:tc>
          <w:tcPr>
            <w:tcW w:w="472" w:type="pct"/>
            <w:tcBorders>
              <w:top w:val="nil"/>
              <w:left w:val="nil"/>
              <w:bottom w:val="nil"/>
              <w:right w:val="nil"/>
            </w:tcBorders>
            <w:shd w:val="clear" w:color="auto" w:fill="auto"/>
          </w:tcPr>
          <w:p w14:paraId="519785F8"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3CFB6917" w14:textId="77777777" w:rsidR="00300B2B" w:rsidRPr="00300B2B" w:rsidRDefault="00300B2B" w:rsidP="00A92BBE">
            <w:pPr>
              <w:jc w:val="center"/>
              <w:outlineLvl w:val="0"/>
              <w:rPr>
                <w:sz w:val="20"/>
                <w:szCs w:val="20"/>
              </w:rPr>
            </w:pPr>
            <w:r w:rsidRPr="00300B2B">
              <w:rPr>
                <w:sz w:val="20"/>
                <w:szCs w:val="20"/>
              </w:rPr>
              <w:t>0.3 (0.3)</w:t>
            </w:r>
          </w:p>
        </w:tc>
        <w:tc>
          <w:tcPr>
            <w:tcW w:w="472" w:type="pct"/>
            <w:tcBorders>
              <w:top w:val="nil"/>
              <w:left w:val="nil"/>
              <w:bottom w:val="nil"/>
              <w:right w:val="single" w:sz="4" w:space="0" w:color="auto"/>
            </w:tcBorders>
            <w:shd w:val="clear" w:color="auto" w:fill="auto"/>
          </w:tcPr>
          <w:p w14:paraId="13FB63B6" w14:textId="77777777" w:rsidR="00300B2B" w:rsidRPr="00300B2B" w:rsidRDefault="00300B2B" w:rsidP="00A92BBE">
            <w:pPr>
              <w:jc w:val="center"/>
              <w:outlineLvl w:val="0"/>
              <w:rPr>
                <w:sz w:val="20"/>
                <w:szCs w:val="20"/>
              </w:rPr>
            </w:pPr>
            <w:r w:rsidRPr="00300B2B">
              <w:rPr>
                <w:sz w:val="20"/>
                <w:szCs w:val="20"/>
              </w:rPr>
              <w:t>0.01-2.3</w:t>
            </w:r>
          </w:p>
        </w:tc>
        <w:tc>
          <w:tcPr>
            <w:tcW w:w="754" w:type="pct"/>
            <w:tcBorders>
              <w:top w:val="nil"/>
              <w:left w:val="single" w:sz="4" w:space="0" w:color="auto"/>
              <w:bottom w:val="nil"/>
              <w:right w:val="nil"/>
            </w:tcBorders>
            <w:shd w:val="clear" w:color="auto" w:fill="auto"/>
          </w:tcPr>
          <w:p w14:paraId="2E2CF41E" w14:textId="77777777" w:rsidR="00300B2B" w:rsidRPr="00300B2B" w:rsidRDefault="00300B2B" w:rsidP="00A92BBE">
            <w:pPr>
              <w:jc w:val="center"/>
              <w:outlineLvl w:val="0"/>
              <w:rPr>
                <w:sz w:val="20"/>
                <w:szCs w:val="20"/>
              </w:rPr>
            </w:pPr>
            <w:r w:rsidRPr="00300B2B">
              <w:rPr>
                <w:sz w:val="20"/>
                <w:szCs w:val="20"/>
              </w:rPr>
              <w:t>516</w:t>
            </w:r>
          </w:p>
        </w:tc>
        <w:tc>
          <w:tcPr>
            <w:tcW w:w="505" w:type="pct"/>
            <w:tcBorders>
              <w:top w:val="nil"/>
              <w:left w:val="nil"/>
              <w:bottom w:val="nil"/>
              <w:right w:val="nil"/>
            </w:tcBorders>
            <w:shd w:val="clear" w:color="auto" w:fill="auto"/>
          </w:tcPr>
          <w:p w14:paraId="0D9DE2D1" w14:textId="77777777" w:rsidR="00300B2B" w:rsidRPr="00300B2B" w:rsidRDefault="00300B2B" w:rsidP="00A92BBE">
            <w:pPr>
              <w:jc w:val="center"/>
              <w:outlineLvl w:val="0"/>
              <w:rPr>
                <w:sz w:val="20"/>
                <w:szCs w:val="20"/>
              </w:rPr>
            </w:pPr>
            <w:r w:rsidRPr="00300B2B">
              <w:rPr>
                <w:sz w:val="20"/>
                <w:szCs w:val="20"/>
              </w:rPr>
              <w:t>0.2 (0.3)</w:t>
            </w:r>
          </w:p>
        </w:tc>
        <w:tc>
          <w:tcPr>
            <w:tcW w:w="437" w:type="pct"/>
            <w:tcBorders>
              <w:top w:val="nil"/>
              <w:left w:val="nil"/>
              <w:bottom w:val="nil"/>
              <w:right w:val="single" w:sz="4" w:space="0" w:color="auto"/>
            </w:tcBorders>
            <w:shd w:val="clear" w:color="auto" w:fill="auto"/>
          </w:tcPr>
          <w:p w14:paraId="7D131D13" w14:textId="77777777" w:rsidR="00300B2B" w:rsidRPr="00300B2B" w:rsidRDefault="00300B2B" w:rsidP="00A92BBE">
            <w:pPr>
              <w:jc w:val="center"/>
              <w:outlineLvl w:val="0"/>
              <w:rPr>
                <w:sz w:val="20"/>
                <w:szCs w:val="20"/>
              </w:rPr>
            </w:pPr>
            <w:r w:rsidRPr="00300B2B">
              <w:rPr>
                <w:sz w:val="20"/>
                <w:szCs w:val="20"/>
              </w:rPr>
              <w:t>0.01-4.4</w:t>
            </w:r>
          </w:p>
        </w:tc>
        <w:tc>
          <w:tcPr>
            <w:tcW w:w="434" w:type="pct"/>
            <w:tcBorders>
              <w:top w:val="nil"/>
              <w:left w:val="single" w:sz="4" w:space="0" w:color="auto"/>
              <w:bottom w:val="nil"/>
              <w:right w:val="single" w:sz="4" w:space="0" w:color="auto"/>
            </w:tcBorders>
            <w:shd w:val="clear" w:color="auto" w:fill="FFFFFF" w:themeFill="background1"/>
          </w:tcPr>
          <w:p w14:paraId="614F6819" w14:textId="77777777" w:rsidR="00300B2B" w:rsidRPr="00300B2B" w:rsidRDefault="00300B2B" w:rsidP="00A92BBE">
            <w:pPr>
              <w:jc w:val="center"/>
              <w:outlineLvl w:val="0"/>
              <w:rPr>
                <w:sz w:val="20"/>
                <w:szCs w:val="20"/>
              </w:rPr>
            </w:pPr>
            <w:r w:rsidRPr="00300B2B">
              <w:rPr>
                <w:sz w:val="20"/>
                <w:szCs w:val="20"/>
              </w:rPr>
              <w:t>0.2</w:t>
            </w:r>
          </w:p>
        </w:tc>
      </w:tr>
      <w:tr w:rsidR="00300B2B" w:rsidRPr="00300B2B" w14:paraId="1B2EED74" w14:textId="77777777" w:rsidTr="00A92BBE">
        <w:trPr>
          <w:trHeight w:val="191"/>
          <w:jc w:val="center"/>
        </w:trPr>
        <w:tc>
          <w:tcPr>
            <w:tcW w:w="1415" w:type="pct"/>
            <w:tcBorders>
              <w:top w:val="nil"/>
              <w:bottom w:val="nil"/>
              <w:right w:val="single" w:sz="4" w:space="0" w:color="auto"/>
            </w:tcBorders>
            <w:shd w:val="clear" w:color="auto" w:fill="auto"/>
          </w:tcPr>
          <w:p w14:paraId="07BF7A33" w14:textId="77777777" w:rsidR="00300B2B" w:rsidRPr="00300B2B" w:rsidRDefault="00300B2B" w:rsidP="00A92BBE">
            <w:pPr>
              <w:ind w:left="720"/>
              <w:outlineLvl w:val="0"/>
              <w:rPr>
                <w:sz w:val="20"/>
                <w:szCs w:val="20"/>
              </w:rPr>
            </w:pPr>
            <w:r w:rsidRPr="00300B2B">
              <w:rPr>
                <w:sz w:val="20"/>
                <w:szCs w:val="20"/>
              </w:rPr>
              <w:t>Cord blood Pb (</w:t>
            </w:r>
            <w:r w:rsidRPr="00300B2B">
              <w:rPr>
                <w:sz w:val="20"/>
                <w:szCs w:val="20"/>
              </w:rPr>
              <w:sym w:font="Symbol" w:char="F06D"/>
            </w:r>
            <w:r w:rsidRPr="00300B2B">
              <w:rPr>
                <w:sz w:val="20"/>
                <w:szCs w:val="20"/>
              </w:rPr>
              <w:t>g/dL)</w:t>
            </w:r>
          </w:p>
        </w:tc>
        <w:tc>
          <w:tcPr>
            <w:tcW w:w="472" w:type="pct"/>
            <w:tcBorders>
              <w:top w:val="nil"/>
              <w:left w:val="nil"/>
              <w:bottom w:val="nil"/>
              <w:right w:val="nil"/>
            </w:tcBorders>
            <w:shd w:val="clear" w:color="auto" w:fill="auto"/>
          </w:tcPr>
          <w:p w14:paraId="57BFB83D"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710BE176" w14:textId="77777777" w:rsidR="00300B2B" w:rsidRPr="00300B2B" w:rsidRDefault="00300B2B" w:rsidP="00A92BBE">
            <w:pPr>
              <w:jc w:val="center"/>
              <w:outlineLvl w:val="0"/>
              <w:rPr>
                <w:sz w:val="20"/>
                <w:szCs w:val="20"/>
              </w:rPr>
            </w:pPr>
            <w:r w:rsidRPr="00300B2B">
              <w:rPr>
                <w:sz w:val="20"/>
                <w:szCs w:val="20"/>
              </w:rPr>
              <w:t>1.4 (0.9)</w:t>
            </w:r>
          </w:p>
        </w:tc>
        <w:tc>
          <w:tcPr>
            <w:tcW w:w="472" w:type="pct"/>
            <w:tcBorders>
              <w:top w:val="nil"/>
              <w:left w:val="nil"/>
              <w:bottom w:val="nil"/>
              <w:right w:val="single" w:sz="4" w:space="0" w:color="auto"/>
            </w:tcBorders>
            <w:shd w:val="clear" w:color="auto" w:fill="auto"/>
          </w:tcPr>
          <w:p w14:paraId="6FD55BE2" w14:textId="77777777" w:rsidR="00300B2B" w:rsidRPr="00300B2B" w:rsidRDefault="00300B2B" w:rsidP="00A92BBE">
            <w:pPr>
              <w:jc w:val="center"/>
              <w:outlineLvl w:val="0"/>
              <w:rPr>
                <w:sz w:val="20"/>
                <w:szCs w:val="20"/>
              </w:rPr>
            </w:pPr>
            <w:r w:rsidRPr="00300B2B">
              <w:rPr>
                <w:sz w:val="20"/>
                <w:szCs w:val="20"/>
              </w:rPr>
              <w:t>0-9.4</w:t>
            </w:r>
          </w:p>
        </w:tc>
        <w:tc>
          <w:tcPr>
            <w:tcW w:w="754" w:type="pct"/>
            <w:tcBorders>
              <w:top w:val="nil"/>
              <w:left w:val="single" w:sz="4" w:space="0" w:color="auto"/>
              <w:bottom w:val="nil"/>
              <w:right w:val="nil"/>
            </w:tcBorders>
            <w:shd w:val="clear" w:color="auto" w:fill="auto"/>
          </w:tcPr>
          <w:p w14:paraId="6732DC38" w14:textId="77777777" w:rsidR="00300B2B" w:rsidRPr="00300B2B" w:rsidRDefault="00300B2B" w:rsidP="00A92BBE">
            <w:pPr>
              <w:jc w:val="center"/>
              <w:outlineLvl w:val="0"/>
              <w:rPr>
                <w:sz w:val="20"/>
                <w:szCs w:val="20"/>
              </w:rPr>
            </w:pPr>
            <w:r w:rsidRPr="00300B2B">
              <w:rPr>
                <w:sz w:val="20"/>
                <w:szCs w:val="20"/>
              </w:rPr>
              <w:t>513</w:t>
            </w:r>
          </w:p>
        </w:tc>
        <w:tc>
          <w:tcPr>
            <w:tcW w:w="505" w:type="pct"/>
            <w:tcBorders>
              <w:top w:val="nil"/>
              <w:left w:val="nil"/>
              <w:bottom w:val="nil"/>
              <w:right w:val="nil"/>
            </w:tcBorders>
            <w:shd w:val="clear" w:color="auto" w:fill="auto"/>
          </w:tcPr>
          <w:p w14:paraId="25373892" w14:textId="77777777" w:rsidR="00300B2B" w:rsidRPr="00300B2B" w:rsidRDefault="00300B2B" w:rsidP="00A92BBE">
            <w:pPr>
              <w:jc w:val="center"/>
              <w:outlineLvl w:val="0"/>
              <w:rPr>
                <w:sz w:val="20"/>
                <w:szCs w:val="20"/>
              </w:rPr>
            </w:pPr>
            <w:r w:rsidRPr="00300B2B">
              <w:rPr>
                <w:sz w:val="20"/>
                <w:szCs w:val="20"/>
              </w:rPr>
              <w:t>1.6 (1.5)</w:t>
            </w:r>
          </w:p>
        </w:tc>
        <w:tc>
          <w:tcPr>
            <w:tcW w:w="437" w:type="pct"/>
            <w:tcBorders>
              <w:top w:val="nil"/>
              <w:left w:val="nil"/>
              <w:bottom w:val="nil"/>
              <w:right w:val="single" w:sz="4" w:space="0" w:color="auto"/>
            </w:tcBorders>
            <w:shd w:val="clear" w:color="auto" w:fill="auto"/>
          </w:tcPr>
          <w:p w14:paraId="528205EA" w14:textId="77777777" w:rsidR="00300B2B" w:rsidRPr="00300B2B" w:rsidRDefault="00300B2B" w:rsidP="00A92BBE">
            <w:pPr>
              <w:jc w:val="center"/>
              <w:outlineLvl w:val="0"/>
              <w:rPr>
                <w:sz w:val="20"/>
                <w:szCs w:val="20"/>
              </w:rPr>
            </w:pPr>
            <w:r w:rsidRPr="00300B2B">
              <w:rPr>
                <w:sz w:val="20"/>
                <w:szCs w:val="20"/>
              </w:rPr>
              <w:t>0-17.4</w:t>
            </w:r>
          </w:p>
        </w:tc>
        <w:tc>
          <w:tcPr>
            <w:tcW w:w="434" w:type="pct"/>
            <w:tcBorders>
              <w:top w:val="nil"/>
              <w:left w:val="single" w:sz="4" w:space="0" w:color="auto"/>
              <w:bottom w:val="nil"/>
              <w:right w:val="single" w:sz="4" w:space="0" w:color="auto"/>
            </w:tcBorders>
            <w:shd w:val="clear" w:color="auto" w:fill="FFFFFF" w:themeFill="background1"/>
          </w:tcPr>
          <w:p w14:paraId="6129C9C8" w14:textId="77777777" w:rsidR="00300B2B" w:rsidRPr="00300B2B" w:rsidRDefault="00300B2B" w:rsidP="00A92BBE">
            <w:pPr>
              <w:jc w:val="center"/>
              <w:outlineLvl w:val="0"/>
              <w:rPr>
                <w:sz w:val="20"/>
                <w:szCs w:val="20"/>
              </w:rPr>
            </w:pPr>
            <w:r w:rsidRPr="00300B2B">
              <w:rPr>
                <w:sz w:val="20"/>
                <w:szCs w:val="20"/>
              </w:rPr>
              <w:t>0.01*</w:t>
            </w:r>
          </w:p>
        </w:tc>
      </w:tr>
      <w:tr w:rsidR="00300B2B" w:rsidRPr="00300B2B" w14:paraId="6D635D29" w14:textId="77777777" w:rsidTr="00A92BBE">
        <w:trPr>
          <w:trHeight w:val="191"/>
          <w:jc w:val="center"/>
        </w:trPr>
        <w:tc>
          <w:tcPr>
            <w:tcW w:w="1415" w:type="pct"/>
            <w:tcBorders>
              <w:top w:val="nil"/>
              <w:bottom w:val="nil"/>
              <w:right w:val="single" w:sz="4" w:space="0" w:color="auto"/>
            </w:tcBorders>
            <w:shd w:val="clear" w:color="auto" w:fill="auto"/>
          </w:tcPr>
          <w:p w14:paraId="72582EEA" w14:textId="77777777" w:rsidR="00300B2B" w:rsidRPr="00300B2B" w:rsidRDefault="00300B2B" w:rsidP="00A92BBE">
            <w:pPr>
              <w:ind w:left="720"/>
              <w:outlineLvl w:val="0"/>
              <w:rPr>
                <w:sz w:val="20"/>
                <w:szCs w:val="20"/>
              </w:rPr>
            </w:pPr>
            <w:r w:rsidRPr="00300B2B">
              <w:rPr>
                <w:sz w:val="20"/>
                <w:szCs w:val="20"/>
              </w:rPr>
              <w:t>Cord blood Mn (µg/dL)</w:t>
            </w:r>
          </w:p>
        </w:tc>
        <w:tc>
          <w:tcPr>
            <w:tcW w:w="472" w:type="pct"/>
            <w:tcBorders>
              <w:top w:val="nil"/>
              <w:left w:val="nil"/>
              <w:bottom w:val="nil"/>
              <w:right w:val="nil"/>
            </w:tcBorders>
            <w:shd w:val="clear" w:color="auto" w:fill="auto"/>
          </w:tcPr>
          <w:p w14:paraId="3C0CB48E"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4E7774A4" w14:textId="77777777" w:rsidR="00300B2B" w:rsidRPr="00300B2B" w:rsidRDefault="00300B2B" w:rsidP="00A92BBE">
            <w:pPr>
              <w:jc w:val="center"/>
              <w:outlineLvl w:val="0"/>
              <w:rPr>
                <w:sz w:val="20"/>
                <w:szCs w:val="20"/>
              </w:rPr>
            </w:pPr>
            <w:r w:rsidRPr="00300B2B">
              <w:rPr>
                <w:sz w:val="20"/>
                <w:szCs w:val="20"/>
              </w:rPr>
              <w:t>4.3 (1.6)</w:t>
            </w:r>
          </w:p>
        </w:tc>
        <w:tc>
          <w:tcPr>
            <w:tcW w:w="472" w:type="pct"/>
            <w:tcBorders>
              <w:top w:val="nil"/>
              <w:left w:val="nil"/>
              <w:bottom w:val="nil"/>
              <w:right w:val="single" w:sz="4" w:space="0" w:color="auto"/>
            </w:tcBorders>
            <w:shd w:val="clear" w:color="auto" w:fill="auto"/>
          </w:tcPr>
          <w:p w14:paraId="57C2953D" w14:textId="77777777" w:rsidR="00300B2B" w:rsidRPr="00300B2B" w:rsidRDefault="00300B2B" w:rsidP="00A92BBE">
            <w:pPr>
              <w:jc w:val="center"/>
              <w:outlineLvl w:val="0"/>
              <w:rPr>
                <w:sz w:val="20"/>
                <w:szCs w:val="20"/>
              </w:rPr>
            </w:pPr>
            <w:r w:rsidRPr="00300B2B">
              <w:rPr>
                <w:sz w:val="20"/>
                <w:szCs w:val="20"/>
              </w:rPr>
              <w:t>1.7-11.2</w:t>
            </w:r>
          </w:p>
        </w:tc>
        <w:tc>
          <w:tcPr>
            <w:tcW w:w="754" w:type="pct"/>
            <w:tcBorders>
              <w:top w:val="nil"/>
              <w:left w:val="single" w:sz="4" w:space="0" w:color="auto"/>
              <w:bottom w:val="nil"/>
              <w:right w:val="nil"/>
            </w:tcBorders>
            <w:shd w:val="clear" w:color="auto" w:fill="auto"/>
          </w:tcPr>
          <w:p w14:paraId="5EE420F2" w14:textId="77777777" w:rsidR="00300B2B" w:rsidRPr="00300B2B" w:rsidRDefault="00300B2B" w:rsidP="00A92BBE">
            <w:pPr>
              <w:jc w:val="center"/>
              <w:outlineLvl w:val="0"/>
              <w:rPr>
                <w:sz w:val="20"/>
                <w:szCs w:val="20"/>
              </w:rPr>
            </w:pPr>
            <w:r w:rsidRPr="00300B2B">
              <w:rPr>
                <w:sz w:val="20"/>
                <w:szCs w:val="20"/>
              </w:rPr>
              <w:t>473</w:t>
            </w:r>
          </w:p>
        </w:tc>
        <w:tc>
          <w:tcPr>
            <w:tcW w:w="505" w:type="pct"/>
            <w:tcBorders>
              <w:top w:val="nil"/>
              <w:left w:val="nil"/>
              <w:bottom w:val="nil"/>
              <w:right w:val="nil"/>
            </w:tcBorders>
            <w:shd w:val="clear" w:color="auto" w:fill="auto"/>
          </w:tcPr>
          <w:p w14:paraId="70D0D14F" w14:textId="77777777" w:rsidR="00300B2B" w:rsidRPr="00300B2B" w:rsidRDefault="00300B2B" w:rsidP="00A92BBE">
            <w:pPr>
              <w:jc w:val="center"/>
              <w:outlineLvl w:val="0"/>
              <w:rPr>
                <w:sz w:val="20"/>
                <w:szCs w:val="20"/>
              </w:rPr>
            </w:pPr>
            <w:r w:rsidRPr="00300B2B">
              <w:rPr>
                <w:sz w:val="20"/>
                <w:szCs w:val="20"/>
              </w:rPr>
              <w:t>4.2 (1.9)</w:t>
            </w:r>
          </w:p>
        </w:tc>
        <w:tc>
          <w:tcPr>
            <w:tcW w:w="437" w:type="pct"/>
            <w:tcBorders>
              <w:top w:val="nil"/>
              <w:left w:val="nil"/>
              <w:bottom w:val="nil"/>
              <w:right w:val="single" w:sz="4" w:space="0" w:color="auto"/>
            </w:tcBorders>
            <w:shd w:val="clear" w:color="auto" w:fill="auto"/>
          </w:tcPr>
          <w:p w14:paraId="15FAA509" w14:textId="77777777" w:rsidR="00300B2B" w:rsidRPr="00300B2B" w:rsidRDefault="00300B2B" w:rsidP="00A92BBE">
            <w:pPr>
              <w:jc w:val="center"/>
              <w:outlineLvl w:val="0"/>
              <w:rPr>
                <w:sz w:val="20"/>
                <w:szCs w:val="20"/>
              </w:rPr>
            </w:pPr>
            <w:r w:rsidRPr="00300B2B">
              <w:rPr>
                <w:sz w:val="20"/>
                <w:szCs w:val="20"/>
              </w:rPr>
              <w:t>0.2-22.1</w:t>
            </w:r>
          </w:p>
        </w:tc>
        <w:tc>
          <w:tcPr>
            <w:tcW w:w="434" w:type="pct"/>
            <w:tcBorders>
              <w:top w:val="nil"/>
              <w:left w:val="single" w:sz="4" w:space="0" w:color="auto"/>
              <w:bottom w:val="nil"/>
              <w:right w:val="single" w:sz="4" w:space="0" w:color="auto"/>
            </w:tcBorders>
            <w:shd w:val="clear" w:color="auto" w:fill="FFFFFF" w:themeFill="background1"/>
          </w:tcPr>
          <w:p w14:paraId="4B99FBF2" w14:textId="77777777" w:rsidR="00300B2B" w:rsidRPr="00300B2B" w:rsidRDefault="00300B2B" w:rsidP="00A92BBE">
            <w:pPr>
              <w:jc w:val="center"/>
              <w:outlineLvl w:val="0"/>
              <w:rPr>
                <w:sz w:val="20"/>
                <w:szCs w:val="20"/>
              </w:rPr>
            </w:pPr>
            <w:r w:rsidRPr="00300B2B">
              <w:rPr>
                <w:sz w:val="20"/>
                <w:szCs w:val="20"/>
              </w:rPr>
              <w:t>0.8</w:t>
            </w:r>
          </w:p>
        </w:tc>
      </w:tr>
      <w:tr w:rsidR="00300B2B" w:rsidRPr="00300B2B" w14:paraId="5B4FFFF3" w14:textId="77777777" w:rsidTr="00A92BBE">
        <w:trPr>
          <w:trHeight w:val="191"/>
          <w:jc w:val="center"/>
        </w:trPr>
        <w:tc>
          <w:tcPr>
            <w:tcW w:w="1415" w:type="pct"/>
            <w:tcBorders>
              <w:top w:val="nil"/>
              <w:bottom w:val="nil"/>
              <w:right w:val="single" w:sz="4" w:space="0" w:color="auto"/>
            </w:tcBorders>
            <w:shd w:val="clear" w:color="auto" w:fill="auto"/>
          </w:tcPr>
          <w:p w14:paraId="17F9DD77" w14:textId="77777777" w:rsidR="00300B2B" w:rsidRPr="00300B2B" w:rsidRDefault="00300B2B" w:rsidP="00A92BBE">
            <w:pPr>
              <w:ind w:left="720"/>
              <w:outlineLvl w:val="0"/>
              <w:rPr>
                <w:sz w:val="20"/>
                <w:szCs w:val="20"/>
              </w:rPr>
            </w:pPr>
            <w:r w:rsidRPr="00300B2B">
              <w:rPr>
                <w:sz w:val="20"/>
                <w:szCs w:val="20"/>
              </w:rPr>
              <w:t>Maternal hair total Hg (</w:t>
            </w:r>
            <w:r w:rsidRPr="00300B2B">
              <w:rPr>
                <w:sz w:val="20"/>
                <w:szCs w:val="20"/>
              </w:rPr>
              <w:sym w:font="Symbol" w:char="F06D"/>
            </w:r>
            <w:r w:rsidRPr="00300B2B">
              <w:rPr>
                <w:sz w:val="20"/>
                <w:szCs w:val="20"/>
              </w:rPr>
              <w:t>g/g)</w:t>
            </w:r>
          </w:p>
        </w:tc>
        <w:tc>
          <w:tcPr>
            <w:tcW w:w="472" w:type="pct"/>
            <w:tcBorders>
              <w:top w:val="nil"/>
              <w:left w:val="nil"/>
              <w:bottom w:val="nil"/>
              <w:right w:val="nil"/>
            </w:tcBorders>
            <w:shd w:val="clear" w:color="auto" w:fill="auto"/>
          </w:tcPr>
          <w:p w14:paraId="67B1E389"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2E72FFA6" w14:textId="77777777" w:rsidR="00300B2B" w:rsidRPr="00300B2B" w:rsidRDefault="00300B2B" w:rsidP="00A92BBE">
            <w:pPr>
              <w:jc w:val="center"/>
              <w:outlineLvl w:val="0"/>
              <w:rPr>
                <w:sz w:val="20"/>
                <w:szCs w:val="20"/>
              </w:rPr>
            </w:pPr>
            <w:r w:rsidRPr="00300B2B">
              <w:rPr>
                <w:sz w:val="20"/>
                <w:szCs w:val="20"/>
              </w:rPr>
              <w:t>0.6 (0.6)</w:t>
            </w:r>
          </w:p>
        </w:tc>
        <w:tc>
          <w:tcPr>
            <w:tcW w:w="472" w:type="pct"/>
            <w:tcBorders>
              <w:top w:val="nil"/>
              <w:left w:val="nil"/>
              <w:bottom w:val="nil"/>
              <w:right w:val="single" w:sz="4" w:space="0" w:color="auto"/>
            </w:tcBorders>
            <w:shd w:val="clear" w:color="auto" w:fill="auto"/>
          </w:tcPr>
          <w:p w14:paraId="0CC646F8" w14:textId="77777777" w:rsidR="00300B2B" w:rsidRPr="00300B2B" w:rsidRDefault="00300B2B" w:rsidP="00A92BBE">
            <w:pPr>
              <w:jc w:val="center"/>
              <w:outlineLvl w:val="0"/>
              <w:rPr>
                <w:sz w:val="20"/>
                <w:szCs w:val="20"/>
              </w:rPr>
            </w:pPr>
            <w:r w:rsidRPr="00300B2B">
              <w:rPr>
                <w:sz w:val="20"/>
                <w:szCs w:val="20"/>
              </w:rPr>
              <w:t>0.03-3.1</w:t>
            </w:r>
          </w:p>
        </w:tc>
        <w:tc>
          <w:tcPr>
            <w:tcW w:w="754" w:type="pct"/>
            <w:tcBorders>
              <w:top w:val="nil"/>
              <w:left w:val="single" w:sz="4" w:space="0" w:color="auto"/>
              <w:bottom w:val="nil"/>
              <w:right w:val="nil"/>
            </w:tcBorders>
            <w:shd w:val="clear" w:color="auto" w:fill="auto"/>
          </w:tcPr>
          <w:p w14:paraId="2D9D4C65" w14:textId="77777777" w:rsidR="00300B2B" w:rsidRPr="00300B2B" w:rsidRDefault="00300B2B" w:rsidP="00A92BBE">
            <w:pPr>
              <w:jc w:val="center"/>
              <w:outlineLvl w:val="0"/>
              <w:rPr>
                <w:sz w:val="20"/>
                <w:szCs w:val="20"/>
              </w:rPr>
            </w:pPr>
            <w:r w:rsidRPr="00300B2B">
              <w:rPr>
                <w:sz w:val="20"/>
                <w:szCs w:val="20"/>
              </w:rPr>
              <w:t>276</w:t>
            </w:r>
          </w:p>
        </w:tc>
        <w:tc>
          <w:tcPr>
            <w:tcW w:w="505" w:type="pct"/>
            <w:tcBorders>
              <w:top w:val="nil"/>
              <w:left w:val="nil"/>
              <w:bottom w:val="nil"/>
              <w:right w:val="nil"/>
            </w:tcBorders>
            <w:shd w:val="clear" w:color="auto" w:fill="auto"/>
          </w:tcPr>
          <w:p w14:paraId="0688904B" w14:textId="77777777" w:rsidR="00300B2B" w:rsidRPr="00300B2B" w:rsidRDefault="00300B2B" w:rsidP="00A92BBE">
            <w:pPr>
              <w:jc w:val="center"/>
              <w:outlineLvl w:val="0"/>
              <w:rPr>
                <w:sz w:val="20"/>
                <w:szCs w:val="20"/>
              </w:rPr>
            </w:pPr>
            <w:r w:rsidRPr="00300B2B">
              <w:rPr>
                <w:sz w:val="20"/>
                <w:szCs w:val="20"/>
              </w:rPr>
              <w:t>0.6 (0.7)</w:t>
            </w:r>
          </w:p>
        </w:tc>
        <w:tc>
          <w:tcPr>
            <w:tcW w:w="437" w:type="pct"/>
            <w:tcBorders>
              <w:top w:val="nil"/>
              <w:left w:val="nil"/>
              <w:bottom w:val="nil"/>
              <w:right w:val="single" w:sz="4" w:space="0" w:color="auto"/>
            </w:tcBorders>
            <w:shd w:val="clear" w:color="auto" w:fill="auto"/>
          </w:tcPr>
          <w:p w14:paraId="4014394E" w14:textId="77777777" w:rsidR="00300B2B" w:rsidRPr="00300B2B" w:rsidRDefault="00300B2B" w:rsidP="00A92BBE">
            <w:pPr>
              <w:jc w:val="center"/>
              <w:outlineLvl w:val="0"/>
              <w:rPr>
                <w:sz w:val="20"/>
                <w:szCs w:val="20"/>
              </w:rPr>
            </w:pPr>
            <w:r w:rsidRPr="00300B2B">
              <w:rPr>
                <w:sz w:val="20"/>
                <w:szCs w:val="20"/>
              </w:rPr>
              <w:t>0.03-9.2</w:t>
            </w:r>
          </w:p>
        </w:tc>
        <w:tc>
          <w:tcPr>
            <w:tcW w:w="434" w:type="pct"/>
            <w:tcBorders>
              <w:top w:val="nil"/>
              <w:left w:val="single" w:sz="4" w:space="0" w:color="auto"/>
              <w:bottom w:val="nil"/>
              <w:right w:val="single" w:sz="4" w:space="0" w:color="auto"/>
            </w:tcBorders>
            <w:shd w:val="clear" w:color="auto" w:fill="FFFFFF" w:themeFill="background1"/>
          </w:tcPr>
          <w:p w14:paraId="62E737AE" w14:textId="77777777" w:rsidR="00300B2B" w:rsidRPr="00300B2B" w:rsidRDefault="00300B2B" w:rsidP="00A92BBE">
            <w:pPr>
              <w:jc w:val="center"/>
              <w:outlineLvl w:val="0"/>
              <w:rPr>
                <w:sz w:val="20"/>
                <w:szCs w:val="20"/>
              </w:rPr>
            </w:pPr>
            <w:r w:rsidRPr="00300B2B">
              <w:rPr>
                <w:sz w:val="20"/>
                <w:szCs w:val="20"/>
              </w:rPr>
              <w:t>0.3</w:t>
            </w:r>
          </w:p>
        </w:tc>
      </w:tr>
      <w:tr w:rsidR="00300B2B" w:rsidRPr="00300B2B" w14:paraId="4C1D26AE" w14:textId="77777777" w:rsidTr="00A92BBE">
        <w:trPr>
          <w:trHeight w:val="191"/>
          <w:jc w:val="center"/>
        </w:trPr>
        <w:tc>
          <w:tcPr>
            <w:tcW w:w="1415" w:type="pct"/>
            <w:tcBorders>
              <w:top w:val="nil"/>
              <w:bottom w:val="nil"/>
              <w:right w:val="single" w:sz="4" w:space="0" w:color="auto"/>
            </w:tcBorders>
            <w:shd w:val="clear" w:color="auto" w:fill="auto"/>
          </w:tcPr>
          <w:p w14:paraId="271B0324" w14:textId="77777777" w:rsidR="00300B2B" w:rsidRPr="00300B2B" w:rsidRDefault="00300B2B" w:rsidP="00A92BBE">
            <w:pPr>
              <w:ind w:left="720"/>
              <w:outlineLvl w:val="0"/>
              <w:rPr>
                <w:sz w:val="20"/>
                <w:szCs w:val="20"/>
              </w:rPr>
            </w:pPr>
            <w:r w:rsidRPr="00300B2B">
              <w:rPr>
                <w:sz w:val="20"/>
                <w:szCs w:val="20"/>
              </w:rPr>
              <w:t>Maternal toenail As (</w:t>
            </w:r>
            <w:r w:rsidRPr="00300B2B">
              <w:rPr>
                <w:sz w:val="20"/>
                <w:szCs w:val="20"/>
              </w:rPr>
              <w:sym w:font="Symbol" w:char="F06D"/>
            </w:r>
            <w:r w:rsidRPr="00300B2B">
              <w:rPr>
                <w:sz w:val="20"/>
                <w:szCs w:val="20"/>
              </w:rPr>
              <w:t>g/g)</w:t>
            </w:r>
          </w:p>
        </w:tc>
        <w:tc>
          <w:tcPr>
            <w:tcW w:w="472" w:type="pct"/>
            <w:tcBorders>
              <w:top w:val="nil"/>
              <w:left w:val="nil"/>
              <w:bottom w:val="nil"/>
              <w:right w:val="nil"/>
            </w:tcBorders>
            <w:shd w:val="clear" w:color="auto" w:fill="auto"/>
          </w:tcPr>
          <w:p w14:paraId="52544B34"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nil"/>
              <w:left w:val="nil"/>
              <w:bottom w:val="nil"/>
              <w:right w:val="nil"/>
            </w:tcBorders>
            <w:shd w:val="clear" w:color="auto" w:fill="auto"/>
          </w:tcPr>
          <w:p w14:paraId="06D5DC8A" w14:textId="77777777" w:rsidR="00300B2B" w:rsidRPr="00300B2B" w:rsidRDefault="00300B2B" w:rsidP="00A92BBE">
            <w:pPr>
              <w:jc w:val="center"/>
              <w:outlineLvl w:val="0"/>
              <w:rPr>
                <w:sz w:val="20"/>
                <w:szCs w:val="20"/>
              </w:rPr>
            </w:pPr>
            <w:r w:rsidRPr="00300B2B">
              <w:rPr>
                <w:sz w:val="20"/>
                <w:szCs w:val="20"/>
              </w:rPr>
              <w:t>0.1 (0.1)</w:t>
            </w:r>
          </w:p>
        </w:tc>
        <w:tc>
          <w:tcPr>
            <w:tcW w:w="472" w:type="pct"/>
            <w:tcBorders>
              <w:top w:val="nil"/>
              <w:left w:val="nil"/>
              <w:bottom w:val="nil"/>
              <w:right w:val="single" w:sz="4" w:space="0" w:color="auto"/>
            </w:tcBorders>
            <w:shd w:val="clear" w:color="auto" w:fill="auto"/>
          </w:tcPr>
          <w:p w14:paraId="557A5B05" w14:textId="77777777" w:rsidR="00300B2B" w:rsidRPr="00300B2B" w:rsidRDefault="00300B2B" w:rsidP="00A92BBE">
            <w:pPr>
              <w:jc w:val="center"/>
              <w:outlineLvl w:val="0"/>
              <w:rPr>
                <w:sz w:val="20"/>
                <w:szCs w:val="20"/>
              </w:rPr>
            </w:pPr>
            <w:r w:rsidRPr="00300B2B">
              <w:rPr>
                <w:sz w:val="20"/>
                <w:szCs w:val="20"/>
              </w:rPr>
              <w:t>0.02-0.8</w:t>
            </w:r>
          </w:p>
        </w:tc>
        <w:tc>
          <w:tcPr>
            <w:tcW w:w="754" w:type="pct"/>
            <w:tcBorders>
              <w:top w:val="nil"/>
              <w:left w:val="single" w:sz="4" w:space="0" w:color="auto"/>
              <w:bottom w:val="nil"/>
              <w:right w:val="nil"/>
            </w:tcBorders>
            <w:shd w:val="clear" w:color="auto" w:fill="auto"/>
          </w:tcPr>
          <w:p w14:paraId="5202B432" w14:textId="77777777" w:rsidR="00300B2B" w:rsidRPr="00300B2B" w:rsidRDefault="00300B2B" w:rsidP="00A92BBE">
            <w:pPr>
              <w:jc w:val="center"/>
              <w:outlineLvl w:val="0"/>
              <w:rPr>
                <w:sz w:val="20"/>
                <w:szCs w:val="20"/>
              </w:rPr>
            </w:pPr>
            <w:r w:rsidRPr="00300B2B">
              <w:rPr>
                <w:sz w:val="20"/>
                <w:szCs w:val="20"/>
              </w:rPr>
              <w:t>181</w:t>
            </w:r>
          </w:p>
        </w:tc>
        <w:tc>
          <w:tcPr>
            <w:tcW w:w="505" w:type="pct"/>
            <w:tcBorders>
              <w:top w:val="nil"/>
              <w:left w:val="nil"/>
              <w:bottom w:val="nil"/>
              <w:right w:val="nil"/>
            </w:tcBorders>
            <w:shd w:val="clear" w:color="auto" w:fill="auto"/>
          </w:tcPr>
          <w:p w14:paraId="4CC7B2C9" w14:textId="77777777" w:rsidR="00300B2B" w:rsidRPr="00300B2B" w:rsidRDefault="00300B2B" w:rsidP="00A92BBE">
            <w:pPr>
              <w:jc w:val="center"/>
              <w:outlineLvl w:val="0"/>
              <w:rPr>
                <w:sz w:val="20"/>
                <w:szCs w:val="20"/>
              </w:rPr>
            </w:pPr>
            <w:r w:rsidRPr="00300B2B">
              <w:rPr>
                <w:sz w:val="20"/>
                <w:szCs w:val="20"/>
              </w:rPr>
              <w:t>0.1 (0.1)</w:t>
            </w:r>
          </w:p>
        </w:tc>
        <w:tc>
          <w:tcPr>
            <w:tcW w:w="437" w:type="pct"/>
            <w:tcBorders>
              <w:top w:val="nil"/>
              <w:left w:val="nil"/>
              <w:bottom w:val="nil"/>
              <w:right w:val="single" w:sz="4" w:space="0" w:color="auto"/>
            </w:tcBorders>
            <w:shd w:val="clear" w:color="auto" w:fill="auto"/>
          </w:tcPr>
          <w:p w14:paraId="2422B3F2" w14:textId="77777777" w:rsidR="00300B2B" w:rsidRPr="00300B2B" w:rsidRDefault="00300B2B" w:rsidP="00A92BBE">
            <w:pPr>
              <w:jc w:val="center"/>
              <w:outlineLvl w:val="0"/>
              <w:rPr>
                <w:sz w:val="20"/>
                <w:szCs w:val="20"/>
              </w:rPr>
            </w:pPr>
            <w:r w:rsidRPr="00300B2B">
              <w:rPr>
                <w:sz w:val="20"/>
                <w:szCs w:val="20"/>
              </w:rPr>
              <w:t>0.02-1.0</w:t>
            </w:r>
          </w:p>
        </w:tc>
        <w:tc>
          <w:tcPr>
            <w:tcW w:w="434" w:type="pct"/>
            <w:tcBorders>
              <w:top w:val="nil"/>
              <w:left w:val="single" w:sz="4" w:space="0" w:color="auto"/>
              <w:bottom w:val="nil"/>
              <w:right w:val="single" w:sz="4" w:space="0" w:color="auto"/>
            </w:tcBorders>
            <w:shd w:val="clear" w:color="auto" w:fill="FFFFFF" w:themeFill="background1"/>
          </w:tcPr>
          <w:p w14:paraId="625E061B" w14:textId="77777777" w:rsidR="00300B2B" w:rsidRPr="00300B2B" w:rsidRDefault="00300B2B" w:rsidP="00A92BBE">
            <w:pPr>
              <w:jc w:val="center"/>
              <w:outlineLvl w:val="0"/>
              <w:rPr>
                <w:sz w:val="20"/>
                <w:szCs w:val="20"/>
              </w:rPr>
            </w:pPr>
            <w:r w:rsidRPr="00300B2B">
              <w:rPr>
                <w:sz w:val="20"/>
                <w:szCs w:val="20"/>
              </w:rPr>
              <w:t>0.5</w:t>
            </w:r>
          </w:p>
        </w:tc>
      </w:tr>
      <w:tr w:rsidR="00300B2B" w:rsidRPr="00300B2B" w14:paraId="3AB25D8F" w14:textId="77777777" w:rsidTr="00A92BBE">
        <w:trPr>
          <w:trHeight w:val="191"/>
          <w:jc w:val="center"/>
        </w:trPr>
        <w:tc>
          <w:tcPr>
            <w:tcW w:w="1415" w:type="pct"/>
            <w:tcBorders>
              <w:top w:val="nil"/>
              <w:bottom w:val="nil"/>
              <w:right w:val="single" w:sz="4" w:space="0" w:color="auto"/>
            </w:tcBorders>
            <w:shd w:val="clear" w:color="auto" w:fill="auto"/>
          </w:tcPr>
          <w:p w14:paraId="1561B821" w14:textId="77777777" w:rsidR="00300B2B" w:rsidRPr="00300B2B" w:rsidRDefault="00300B2B" w:rsidP="00A92BBE">
            <w:pPr>
              <w:jc w:val="both"/>
              <w:outlineLvl w:val="0"/>
              <w:rPr>
                <w:sz w:val="20"/>
                <w:szCs w:val="20"/>
              </w:rPr>
            </w:pPr>
          </w:p>
        </w:tc>
        <w:tc>
          <w:tcPr>
            <w:tcW w:w="472" w:type="pct"/>
            <w:tcBorders>
              <w:top w:val="nil"/>
              <w:bottom w:val="nil"/>
            </w:tcBorders>
            <w:shd w:val="clear" w:color="auto" w:fill="auto"/>
          </w:tcPr>
          <w:p w14:paraId="60E19870" w14:textId="77777777" w:rsidR="00300B2B" w:rsidRPr="00300B2B" w:rsidRDefault="00300B2B" w:rsidP="00A92BBE">
            <w:pPr>
              <w:jc w:val="center"/>
              <w:outlineLvl w:val="0"/>
              <w:rPr>
                <w:sz w:val="20"/>
                <w:szCs w:val="20"/>
              </w:rPr>
            </w:pPr>
          </w:p>
        </w:tc>
        <w:tc>
          <w:tcPr>
            <w:tcW w:w="511" w:type="pct"/>
            <w:tcBorders>
              <w:top w:val="nil"/>
              <w:bottom w:val="nil"/>
              <w:right w:val="nil"/>
            </w:tcBorders>
            <w:shd w:val="clear" w:color="auto" w:fill="auto"/>
          </w:tcPr>
          <w:p w14:paraId="49A1E158" w14:textId="77777777" w:rsidR="00300B2B" w:rsidRPr="00300B2B" w:rsidRDefault="00300B2B" w:rsidP="00A92BBE">
            <w:pPr>
              <w:jc w:val="center"/>
              <w:outlineLvl w:val="0"/>
              <w:rPr>
                <w:sz w:val="20"/>
                <w:szCs w:val="20"/>
              </w:rPr>
            </w:pPr>
          </w:p>
        </w:tc>
        <w:tc>
          <w:tcPr>
            <w:tcW w:w="472" w:type="pct"/>
            <w:tcBorders>
              <w:top w:val="nil"/>
              <w:left w:val="nil"/>
              <w:bottom w:val="nil"/>
              <w:right w:val="single" w:sz="4" w:space="0" w:color="auto"/>
            </w:tcBorders>
            <w:shd w:val="clear" w:color="auto" w:fill="auto"/>
          </w:tcPr>
          <w:p w14:paraId="624ED2F2"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04FF6FED"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56757AB0"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73F0967D"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6FCA3078" w14:textId="77777777" w:rsidR="00300B2B" w:rsidRPr="00300B2B" w:rsidRDefault="00300B2B" w:rsidP="00A92BBE">
            <w:pPr>
              <w:jc w:val="center"/>
              <w:outlineLvl w:val="0"/>
              <w:rPr>
                <w:sz w:val="20"/>
                <w:szCs w:val="20"/>
              </w:rPr>
            </w:pPr>
          </w:p>
        </w:tc>
      </w:tr>
      <w:tr w:rsidR="00300B2B" w:rsidRPr="00300B2B" w14:paraId="2C898AF6" w14:textId="77777777" w:rsidTr="00A92BBE">
        <w:trPr>
          <w:trHeight w:val="191"/>
          <w:jc w:val="center"/>
        </w:trPr>
        <w:tc>
          <w:tcPr>
            <w:tcW w:w="1415" w:type="pct"/>
            <w:tcBorders>
              <w:top w:val="nil"/>
              <w:bottom w:val="nil"/>
              <w:right w:val="single" w:sz="4" w:space="0" w:color="auto"/>
            </w:tcBorders>
            <w:shd w:val="clear" w:color="auto" w:fill="auto"/>
          </w:tcPr>
          <w:p w14:paraId="67BC1B6D" w14:textId="77777777" w:rsidR="00300B2B" w:rsidRPr="00300B2B" w:rsidRDefault="00300B2B" w:rsidP="00A92BBE">
            <w:pPr>
              <w:jc w:val="both"/>
              <w:outlineLvl w:val="0"/>
              <w:rPr>
                <w:sz w:val="20"/>
                <w:szCs w:val="20"/>
                <w:vertAlign w:val="superscript"/>
              </w:rPr>
            </w:pPr>
            <w:r w:rsidRPr="00300B2B">
              <w:rPr>
                <w:sz w:val="20"/>
                <w:szCs w:val="20"/>
              </w:rPr>
              <w:t>Covariate Measures</w:t>
            </w:r>
            <w:r w:rsidRPr="00300B2B">
              <w:rPr>
                <w:sz w:val="20"/>
                <w:szCs w:val="20"/>
                <w:vertAlign w:val="superscript"/>
              </w:rPr>
              <w:t>5</w:t>
            </w:r>
          </w:p>
        </w:tc>
        <w:tc>
          <w:tcPr>
            <w:tcW w:w="472" w:type="pct"/>
            <w:tcBorders>
              <w:top w:val="nil"/>
              <w:bottom w:val="nil"/>
            </w:tcBorders>
            <w:shd w:val="clear" w:color="auto" w:fill="auto"/>
          </w:tcPr>
          <w:p w14:paraId="367514B1" w14:textId="77777777" w:rsidR="00300B2B" w:rsidRPr="00300B2B" w:rsidRDefault="00300B2B" w:rsidP="00A92BBE">
            <w:pPr>
              <w:jc w:val="center"/>
              <w:outlineLvl w:val="0"/>
              <w:rPr>
                <w:sz w:val="20"/>
                <w:szCs w:val="20"/>
              </w:rPr>
            </w:pPr>
          </w:p>
        </w:tc>
        <w:tc>
          <w:tcPr>
            <w:tcW w:w="511" w:type="pct"/>
            <w:tcBorders>
              <w:top w:val="nil"/>
              <w:bottom w:val="nil"/>
              <w:right w:val="nil"/>
            </w:tcBorders>
            <w:shd w:val="clear" w:color="auto" w:fill="auto"/>
          </w:tcPr>
          <w:p w14:paraId="44A799F3" w14:textId="77777777" w:rsidR="00300B2B" w:rsidRPr="00300B2B" w:rsidRDefault="00300B2B" w:rsidP="00A92BBE">
            <w:pPr>
              <w:jc w:val="center"/>
              <w:outlineLvl w:val="0"/>
              <w:rPr>
                <w:sz w:val="20"/>
                <w:szCs w:val="20"/>
              </w:rPr>
            </w:pPr>
          </w:p>
        </w:tc>
        <w:tc>
          <w:tcPr>
            <w:tcW w:w="472" w:type="pct"/>
            <w:tcBorders>
              <w:top w:val="nil"/>
              <w:left w:val="nil"/>
              <w:bottom w:val="nil"/>
              <w:right w:val="single" w:sz="4" w:space="0" w:color="auto"/>
            </w:tcBorders>
            <w:shd w:val="clear" w:color="auto" w:fill="auto"/>
          </w:tcPr>
          <w:p w14:paraId="6CC9DC56"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1716C003"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5ED0F4CD"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114C41C7"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358438F3" w14:textId="77777777" w:rsidR="00300B2B" w:rsidRPr="00300B2B" w:rsidRDefault="00300B2B" w:rsidP="00A92BBE">
            <w:pPr>
              <w:jc w:val="center"/>
              <w:outlineLvl w:val="0"/>
              <w:rPr>
                <w:sz w:val="20"/>
                <w:szCs w:val="20"/>
              </w:rPr>
            </w:pPr>
          </w:p>
        </w:tc>
      </w:tr>
      <w:tr w:rsidR="00300B2B" w:rsidRPr="00300B2B" w14:paraId="082D7675" w14:textId="77777777" w:rsidTr="00A92BBE">
        <w:trPr>
          <w:trHeight w:val="194"/>
          <w:jc w:val="center"/>
        </w:trPr>
        <w:tc>
          <w:tcPr>
            <w:tcW w:w="1415" w:type="pct"/>
            <w:tcBorders>
              <w:top w:val="nil"/>
              <w:right w:val="single" w:sz="4" w:space="0" w:color="auto"/>
            </w:tcBorders>
            <w:shd w:val="clear" w:color="auto" w:fill="auto"/>
          </w:tcPr>
          <w:p w14:paraId="33A4BA30" w14:textId="77777777" w:rsidR="00300B2B" w:rsidRPr="00300B2B" w:rsidRDefault="00300B2B" w:rsidP="00A92BBE">
            <w:pPr>
              <w:outlineLvl w:val="0"/>
              <w:rPr>
                <w:sz w:val="20"/>
                <w:szCs w:val="20"/>
              </w:rPr>
            </w:pPr>
            <w:r w:rsidRPr="00300B2B">
              <w:rPr>
                <w:sz w:val="20"/>
                <w:szCs w:val="20"/>
              </w:rPr>
              <w:t>Child Characteristics</w:t>
            </w:r>
          </w:p>
        </w:tc>
        <w:tc>
          <w:tcPr>
            <w:tcW w:w="472" w:type="pct"/>
            <w:tcBorders>
              <w:top w:val="nil"/>
            </w:tcBorders>
            <w:shd w:val="clear" w:color="auto" w:fill="auto"/>
          </w:tcPr>
          <w:p w14:paraId="51878D77" w14:textId="77777777" w:rsidR="00300B2B" w:rsidRPr="00300B2B" w:rsidRDefault="00300B2B" w:rsidP="00A92BBE">
            <w:pPr>
              <w:jc w:val="center"/>
              <w:outlineLvl w:val="0"/>
              <w:rPr>
                <w:sz w:val="20"/>
                <w:szCs w:val="20"/>
              </w:rPr>
            </w:pPr>
          </w:p>
        </w:tc>
        <w:tc>
          <w:tcPr>
            <w:tcW w:w="511" w:type="pct"/>
            <w:tcBorders>
              <w:top w:val="nil"/>
              <w:right w:val="nil"/>
            </w:tcBorders>
            <w:shd w:val="clear" w:color="auto" w:fill="auto"/>
          </w:tcPr>
          <w:p w14:paraId="584AF9C0" w14:textId="77777777" w:rsidR="00300B2B" w:rsidRPr="00300B2B" w:rsidRDefault="00300B2B" w:rsidP="00A92BBE">
            <w:pPr>
              <w:jc w:val="center"/>
              <w:outlineLvl w:val="0"/>
              <w:rPr>
                <w:sz w:val="20"/>
                <w:szCs w:val="20"/>
              </w:rPr>
            </w:pPr>
          </w:p>
        </w:tc>
        <w:tc>
          <w:tcPr>
            <w:tcW w:w="472" w:type="pct"/>
            <w:tcBorders>
              <w:top w:val="nil"/>
              <w:left w:val="nil"/>
              <w:right w:val="single" w:sz="4" w:space="0" w:color="auto"/>
            </w:tcBorders>
            <w:shd w:val="clear" w:color="auto" w:fill="auto"/>
          </w:tcPr>
          <w:p w14:paraId="4F5C2DB0"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1E51AB35"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3E21C3CE"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30618E7A"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29A3B397" w14:textId="77777777" w:rsidR="00300B2B" w:rsidRPr="00300B2B" w:rsidRDefault="00300B2B" w:rsidP="00A92BBE">
            <w:pPr>
              <w:jc w:val="center"/>
              <w:outlineLvl w:val="0"/>
              <w:rPr>
                <w:sz w:val="20"/>
                <w:szCs w:val="20"/>
              </w:rPr>
            </w:pPr>
          </w:p>
        </w:tc>
      </w:tr>
      <w:tr w:rsidR="00300B2B" w:rsidRPr="00300B2B" w14:paraId="4019AF92" w14:textId="77777777" w:rsidTr="00A92BBE">
        <w:trPr>
          <w:trHeight w:val="208"/>
          <w:jc w:val="center"/>
        </w:trPr>
        <w:tc>
          <w:tcPr>
            <w:tcW w:w="1415" w:type="pct"/>
            <w:tcBorders>
              <w:right w:val="single" w:sz="4" w:space="0" w:color="auto"/>
            </w:tcBorders>
            <w:shd w:val="clear" w:color="auto" w:fill="auto"/>
          </w:tcPr>
          <w:p w14:paraId="53262EBC" w14:textId="77777777" w:rsidR="00300B2B" w:rsidRPr="00300B2B" w:rsidRDefault="00300B2B" w:rsidP="00A92BBE">
            <w:pPr>
              <w:ind w:left="720"/>
              <w:outlineLvl w:val="0"/>
              <w:rPr>
                <w:sz w:val="20"/>
                <w:szCs w:val="20"/>
              </w:rPr>
            </w:pPr>
            <w:r w:rsidRPr="00300B2B">
              <w:rPr>
                <w:sz w:val="20"/>
                <w:szCs w:val="20"/>
              </w:rPr>
              <w:t>Race/Ethnicity</w:t>
            </w:r>
          </w:p>
        </w:tc>
        <w:tc>
          <w:tcPr>
            <w:tcW w:w="472" w:type="pct"/>
            <w:shd w:val="clear" w:color="auto" w:fill="auto"/>
          </w:tcPr>
          <w:p w14:paraId="7ADBC007"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5B62D5A9"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79AB9DD1"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47D24A92"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69838F64"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7720CCB0"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40596237" w14:textId="2091A3D6" w:rsidR="00300B2B" w:rsidRPr="00300B2B" w:rsidRDefault="00300B2B" w:rsidP="00A92BBE">
            <w:pPr>
              <w:jc w:val="center"/>
              <w:outlineLvl w:val="0"/>
              <w:rPr>
                <w:sz w:val="20"/>
                <w:szCs w:val="20"/>
              </w:rPr>
            </w:pPr>
            <w:r w:rsidRPr="00300B2B">
              <w:rPr>
                <w:sz w:val="20"/>
                <w:szCs w:val="20"/>
              </w:rPr>
              <w:t>&lt;</w:t>
            </w:r>
            <w:r w:rsidR="008211F7">
              <w:rPr>
                <w:sz w:val="20"/>
                <w:szCs w:val="20"/>
              </w:rPr>
              <w:t xml:space="preserve"> </w:t>
            </w:r>
            <w:r w:rsidRPr="00300B2B">
              <w:rPr>
                <w:sz w:val="20"/>
                <w:szCs w:val="20"/>
              </w:rPr>
              <w:t>0.01*</w:t>
            </w:r>
          </w:p>
        </w:tc>
      </w:tr>
      <w:tr w:rsidR="00300B2B" w:rsidRPr="00300B2B" w14:paraId="5CCF67C4" w14:textId="77777777" w:rsidTr="00A92BBE">
        <w:trPr>
          <w:trHeight w:val="208"/>
          <w:jc w:val="center"/>
        </w:trPr>
        <w:tc>
          <w:tcPr>
            <w:tcW w:w="1415" w:type="pct"/>
            <w:tcBorders>
              <w:right w:val="single" w:sz="4" w:space="0" w:color="auto"/>
            </w:tcBorders>
            <w:shd w:val="clear" w:color="auto" w:fill="auto"/>
          </w:tcPr>
          <w:p w14:paraId="34715AD7" w14:textId="77777777" w:rsidR="00300B2B" w:rsidRPr="00300B2B" w:rsidRDefault="00300B2B" w:rsidP="00A92BBE">
            <w:pPr>
              <w:ind w:left="1440"/>
              <w:outlineLvl w:val="0"/>
              <w:rPr>
                <w:sz w:val="20"/>
                <w:szCs w:val="20"/>
              </w:rPr>
            </w:pPr>
            <w:r w:rsidRPr="00300B2B">
              <w:rPr>
                <w:sz w:val="20"/>
                <w:szCs w:val="20"/>
              </w:rPr>
              <w:t>Non-Hispanic White</w:t>
            </w:r>
          </w:p>
        </w:tc>
        <w:tc>
          <w:tcPr>
            <w:tcW w:w="472" w:type="pct"/>
            <w:shd w:val="clear" w:color="auto" w:fill="auto"/>
          </w:tcPr>
          <w:p w14:paraId="7BB6CC09" w14:textId="77777777" w:rsidR="00300B2B" w:rsidRPr="00300B2B" w:rsidRDefault="00300B2B" w:rsidP="00A92BBE">
            <w:pPr>
              <w:jc w:val="center"/>
              <w:outlineLvl w:val="0"/>
              <w:rPr>
                <w:sz w:val="20"/>
                <w:szCs w:val="20"/>
              </w:rPr>
            </w:pPr>
            <w:r w:rsidRPr="00300B2B">
              <w:rPr>
                <w:sz w:val="20"/>
                <w:szCs w:val="20"/>
              </w:rPr>
              <w:t>186 (79.1)</w:t>
            </w:r>
          </w:p>
        </w:tc>
        <w:tc>
          <w:tcPr>
            <w:tcW w:w="511" w:type="pct"/>
            <w:tcBorders>
              <w:right w:val="nil"/>
            </w:tcBorders>
            <w:shd w:val="clear" w:color="auto" w:fill="auto"/>
          </w:tcPr>
          <w:p w14:paraId="2EBE5E9F"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5840BC39"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4681B4F7" w14:textId="77777777" w:rsidR="00300B2B" w:rsidRPr="00300B2B" w:rsidRDefault="00300B2B" w:rsidP="00A92BBE">
            <w:pPr>
              <w:jc w:val="center"/>
              <w:outlineLvl w:val="0"/>
              <w:rPr>
                <w:sz w:val="20"/>
                <w:szCs w:val="20"/>
              </w:rPr>
            </w:pPr>
            <w:r w:rsidRPr="00300B2B">
              <w:rPr>
                <w:sz w:val="20"/>
                <w:szCs w:val="20"/>
              </w:rPr>
              <w:t>345 (62.4)</w:t>
            </w:r>
          </w:p>
        </w:tc>
        <w:tc>
          <w:tcPr>
            <w:tcW w:w="505" w:type="pct"/>
            <w:tcBorders>
              <w:top w:val="nil"/>
              <w:left w:val="nil"/>
              <w:bottom w:val="nil"/>
              <w:right w:val="nil"/>
            </w:tcBorders>
            <w:shd w:val="clear" w:color="auto" w:fill="auto"/>
          </w:tcPr>
          <w:p w14:paraId="790854E6"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4FADEE58"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5E9D8A4C" w14:textId="77777777" w:rsidR="00300B2B" w:rsidRPr="00300B2B" w:rsidRDefault="00300B2B" w:rsidP="00A92BBE">
            <w:pPr>
              <w:jc w:val="center"/>
              <w:outlineLvl w:val="0"/>
              <w:rPr>
                <w:sz w:val="20"/>
                <w:szCs w:val="20"/>
              </w:rPr>
            </w:pPr>
          </w:p>
        </w:tc>
      </w:tr>
      <w:tr w:rsidR="00300B2B" w:rsidRPr="00300B2B" w14:paraId="778AE098" w14:textId="77777777" w:rsidTr="00A92BBE">
        <w:trPr>
          <w:trHeight w:val="208"/>
          <w:jc w:val="center"/>
        </w:trPr>
        <w:tc>
          <w:tcPr>
            <w:tcW w:w="1415" w:type="pct"/>
            <w:tcBorders>
              <w:right w:val="single" w:sz="4" w:space="0" w:color="auto"/>
            </w:tcBorders>
            <w:shd w:val="clear" w:color="auto" w:fill="auto"/>
          </w:tcPr>
          <w:p w14:paraId="1BCCA219" w14:textId="77777777" w:rsidR="00300B2B" w:rsidRPr="00300B2B" w:rsidRDefault="00300B2B" w:rsidP="00A92BBE">
            <w:pPr>
              <w:ind w:left="1440"/>
              <w:outlineLvl w:val="0"/>
              <w:rPr>
                <w:sz w:val="20"/>
                <w:szCs w:val="20"/>
              </w:rPr>
            </w:pPr>
            <w:r w:rsidRPr="00300B2B">
              <w:rPr>
                <w:sz w:val="20"/>
                <w:szCs w:val="20"/>
              </w:rPr>
              <w:t>Hispanic</w:t>
            </w:r>
          </w:p>
        </w:tc>
        <w:tc>
          <w:tcPr>
            <w:tcW w:w="472" w:type="pct"/>
            <w:shd w:val="clear" w:color="auto" w:fill="auto"/>
          </w:tcPr>
          <w:p w14:paraId="14734F09" w14:textId="77777777" w:rsidR="00300B2B" w:rsidRPr="00300B2B" w:rsidRDefault="00300B2B" w:rsidP="00A92BBE">
            <w:pPr>
              <w:jc w:val="center"/>
              <w:outlineLvl w:val="0"/>
              <w:rPr>
                <w:sz w:val="20"/>
                <w:szCs w:val="20"/>
              </w:rPr>
            </w:pPr>
            <w:r w:rsidRPr="00300B2B">
              <w:rPr>
                <w:sz w:val="20"/>
                <w:szCs w:val="20"/>
              </w:rPr>
              <w:t>16 (6.8)</w:t>
            </w:r>
          </w:p>
        </w:tc>
        <w:tc>
          <w:tcPr>
            <w:tcW w:w="511" w:type="pct"/>
            <w:tcBorders>
              <w:right w:val="nil"/>
            </w:tcBorders>
            <w:shd w:val="clear" w:color="auto" w:fill="auto"/>
          </w:tcPr>
          <w:p w14:paraId="26ABB75B"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24A5E28C"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0AF0C917" w14:textId="77777777" w:rsidR="00300B2B" w:rsidRPr="00300B2B" w:rsidRDefault="00300B2B" w:rsidP="00A92BBE">
            <w:pPr>
              <w:jc w:val="center"/>
              <w:outlineLvl w:val="0"/>
              <w:rPr>
                <w:sz w:val="20"/>
                <w:szCs w:val="20"/>
              </w:rPr>
            </w:pPr>
            <w:r w:rsidRPr="00300B2B">
              <w:rPr>
                <w:sz w:val="20"/>
                <w:szCs w:val="20"/>
              </w:rPr>
              <w:t xml:space="preserve">73 (13.2) </w:t>
            </w:r>
          </w:p>
        </w:tc>
        <w:tc>
          <w:tcPr>
            <w:tcW w:w="505" w:type="pct"/>
            <w:tcBorders>
              <w:top w:val="nil"/>
              <w:left w:val="nil"/>
              <w:bottom w:val="nil"/>
              <w:right w:val="nil"/>
            </w:tcBorders>
            <w:shd w:val="clear" w:color="auto" w:fill="auto"/>
          </w:tcPr>
          <w:p w14:paraId="525F1B9F"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25B3794E"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7141774E" w14:textId="77777777" w:rsidR="00300B2B" w:rsidRPr="00300B2B" w:rsidRDefault="00300B2B" w:rsidP="00A92BBE">
            <w:pPr>
              <w:jc w:val="center"/>
              <w:outlineLvl w:val="0"/>
              <w:rPr>
                <w:sz w:val="20"/>
                <w:szCs w:val="20"/>
              </w:rPr>
            </w:pPr>
          </w:p>
        </w:tc>
      </w:tr>
      <w:tr w:rsidR="00300B2B" w:rsidRPr="00300B2B" w14:paraId="6E2C46AA" w14:textId="77777777" w:rsidTr="00A92BBE">
        <w:trPr>
          <w:trHeight w:val="208"/>
          <w:jc w:val="center"/>
        </w:trPr>
        <w:tc>
          <w:tcPr>
            <w:tcW w:w="1415" w:type="pct"/>
            <w:tcBorders>
              <w:right w:val="single" w:sz="4" w:space="0" w:color="auto"/>
            </w:tcBorders>
            <w:shd w:val="clear" w:color="auto" w:fill="auto"/>
          </w:tcPr>
          <w:p w14:paraId="25D731C3" w14:textId="77777777" w:rsidR="00300B2B" w:rsidRPr="00300B2B" w:rsidRDefault="00300B2B" w:rsidP="00A92BBE">
            <w:pPr>
              <w:ind w:left="1440"/>
              <w:outlineLvl w:val="0"/>
              <w:rPr>
                <w:sz w:val="20"/>
                <w:szCs w:val="20"/>
              </w:rPr>
            </w:pPr>
            <w:r w:rsidRPr="00300B2B">
              <w:rPr>
                <w:sz w:val="20"/>
                <w:szCs w:val="20"/>
              </w:rPr>
              <w:t>Other</w:t>
            </w:r>
          </w:p>
        </w:tc>
        <w:tc>
          <w:tcPr>
            <w:tcW w:w="472" w:type="pct"/>
            <w:shd w:val="clear" w:color="auto" w:fill="auto"/>
          </w:tcPr>
          <w:p w14:paraId="4B9CDA22" w14:textId="77777777" w:rsidR="00300B2B" w:rsidRPr="00300B2B" w:rsidRDefault="00300B2B" w:rsidP="00A92BBE">
            <w:pPr>
              <w:jc w:val="center"/>
              <w:outlineLvl w:val="0"/>
              <w:rPr>
                <w:sz w:val="20"/>
                <w:szCs w:val="20"/>
              </w:rPr>
            </w:pPr>
            <w:r w:rsidRPr="00300B2B">
              <w:rPr>
                <w:sz w:val="20"/>
                <w:szCs w:val="20"/>
              </w:rPr>
              <w:t>33 (14.0)</w:t>
            </w:r>
          </w:p>
        </w:tc>
        <w:tc>
          <w:tcPr>
            <w:tcW w:w="511" w:type="pct"/>
            <w:tcBorders>
              <w:right w:val="nil"/>
            </w:tcBorders>
            <w:shd w:val="clear" w:color="auto" w:fill="auto"/>
          </w:tcPr>
          <w:p w14:paraId="5B693174"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6D9B0694"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6F585AFE" w14:textId="77777777" w:rsidR="00300B2B" w:rsidRPr="00300B2B" w:rsidRDefault="00300B2B" w:rsidP="00A92BBE">
            <w:pPr>
              <w:jc w:val="center"/>
              <w:outlineLvl w:val="0"/>
              <w:rPr>
                <w:sz w:val="20"/>
                <w:szCs w:val="20"/>
              </w:rPr>
            </w:pPr>
            <w:r w:rsidRPr="00300B2B">
              <w:rPr>
                <w:sz w:val="20"/>
                <w:szCs w:val="20"/>
              </w:rPr>
              <w:t>133 (24.1)</w:t>
            </w:r>
          </w:p>
        </w:tc>
        <w:tc>
          <w:tcPr>
            <w:tcW w:w="505" w:type="pct"/>
            <w:tcBorders>
              <w:top w:val="nil"/>
              <w:left w:val="nil"/>
              <w:bottom w:val="nil"/>
              <w:right w:val="nil"/>
            </w:tcBorders>
            <w:shd w:val="clear" w:color="auto" w:fill="auto"/>
          </w:tcPr>
          <w:p w14:paraId="2BA7AC99"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5A9539D4"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29D86876" w14:textId="77777777" w:rsidR="00300B2B" w:rsidRPr="00300B2B" w:rsidRDefault="00300B2B" w:rsidP="00A92BBE">
            <w:pPr>
              <w:jc w:val="center"/>
              <w:outlineLvl w:val="0"/>
              <w:rPr>
                <w:sz w:val="20"/>
                <w:szCs w:val="20"/>
              </w:rPr>
            </w:pPr>
          </w:p>
        </w:tc>
      </w:tr>
      <w:tr w:rsidR="00300B2B" w:rsidRPr="00300B2B" w14:paraId="51272D59" w14:textId="77777777" w:rsidTr="00A92BBE">
        <w:trPr>
          <w:trHeight w:val="208"/>
          <w:jc w:val="center"/>
        </w:trPr>
        <w:tc>
          <w:tcPr>
            <w:tcW w:w="1415" w:type="pct"/>
            <w:tcBorders>
              <w:right w:val="single" w:sz="4" w:space="0" w:color="auto"/>
            </w:tcBorders>
            <w:shd w:val="clear" w:color="auto" w:fill="auto"/>
          </w:tcPr>
          <w:p w14:paraId="339FD2C2" w14:textId="77777777" w:rsidR="00300B2B" w:rsidRPr="00300B2B" w:rsidRDefault="00300B2B" w:rsidP="00A92BBE">
            <w:pPr>
              <w:ind w:left="1440"/>
              <w:outlineLvl w:val="0"/>
              <w:rPr>
                <w:sz w:val="20"/>
                <w:szCs w:val="20"/>
              </w:rPr>
            </w:pPr>
            <w:r w:rsidRPr="00300B2B">
              <w:rPr>
                <w:sz w:val="20"/>
                <w:szCs w:val="20"/>
              </w:rPr>
              <w:t>Missing</w:t>
            </w:r>
          </w:p>
        </w:tc>
        <w:tc>
          <w:tcPr>
            <w:tcW w:w="472" w:type="pct"/>
            <w:shd w:val="clear" w:color="auto" w:fill="auto"/>
          </w:tcPr>
          <w:p w14:paraId="15651EA4" w14:textId="77777777" w:rsidR="00300B2B" w:rsidRPr="00300B2B" w:rsidRDefault="00300B2B" w:rsidP="00A92BBE">
            <w:pPr>
              <w:jc w:val="center"/>
              <w:outlineLvl w:val="0"/>
              <w:rPr>
                <w:sz w:val="20"/>
                <w:szCs w:val="20"/>
              </w:rPr>
            </w:pPr>
            <w:r w:rsidRPr="00300B2B">
              <w:rPr>
                <w:sz w:val="20"/>
                <w:szCs w:val="20"/>
              </w:rPr>
              <w:t>0</w:t>
            </w:r>
          </w:p>
        </w:tc>
        <w:tc>
          <w:tcPr>
            <w:tcW w:w="511" w:type="pct"/>
            <w:tcBorders>
              <w:right w:val="nil"/>
            </w:tcBorders>
            <w:shd w:val="clear" w:color="auto" w:fill="auto"/>
          </w:tcPr>
          <w:p w14:paraId="63553BF6"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57EA4A05"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5226931B" w14:textId="77777777" w:rsidR="00300B2B" w:rsidRPr="00300B2B" w:rsidRDefault="00300B2B" w:rsidP="00A92BBE">
            <w:pPr>
              <w:jc w:val="center"/>
              <w:outlineLvl w:val="0"/>
              <w:rPr>
                <w:sz w:val="20"/>
                <w:szCs w:val="20"/>
              </w:rPr>
            </w:pPr>
            <w:r w:rsidRPr="00300B2B">
              <w:rPr>
                <w:sz w:val="20"/>
                <w:szCs w:val="20"/>
              </w:rPr>
              <w:t>2 (0.4)</w:t>
            </w:r>
          </w:p>
        </w:tc>
        <w:tc>
          <w:tcPr>
            <w:tcW w:w="505" w:type="pct"/>
            <w:tcBorders>
              <w:top w:val="nil"/>
              <w:left w:val="nil"/>
              <w:bottom w:val="nil"/>
              <w:right w:val="nil"/>
            </w:tcBorders>
            <w:shd w:val="clear" w:color="auto" w:fill="auto"/>
          </w:tcPr>
          <w:p w14:paraId="2CE6653A"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1DC6238F"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554EF559" w14:textId="77777777" w:rsidR="00300B2B" w:rsidRPr="00300B2B" w:rsidRDefault="00300B2B" w:rsidP="00A92BBE">
            <w:pPr>
              <w:jc w:val="center"/>
              <w:outlineLvl w:val="0"/>
              <w:rPr>
                <w:sz w:val="20"/>
                <w:szCs w:val="20"/>
              </w:rPr>
            </w:pPr>
          </w:p>
        </w:tc>
      </w:tr>
      <w:tr w:rsidR="00300B2B" w:rsidRPr="00300B2B" w14:paraId="151A8EB3" w14:textId="77777777" w:rsidTr="00A92BBE">
        <w:trPr>
          <w:trHeight w:val="208"/>
          <w:jc w:val="center"/>
        </w:trPr>
        <w:tc>
          <w:tcPr>
            <w:tcW w:w="1415" w:type="pct"/>
            <w:tcBorders>
              <w:right w:val="single" w:sz="4" w:space="0" w:color="auto"/>
            </w:tcBorders>
            <w:shd w:val="clear" w:color="auto" w:fill="auto"/>
          </w:tcPr>
          <w:p w14:paraId="67039D40" w14:textId="77777777" w:rsidR="00300B2B" w:rsidRPr="00300B2B" w:rsidRDefault="00300B2B" w:rsidP="00A92BBE">
            <w:pPr>
              <w:ind w:left="720"/>
              <w:outlineLvl w:val="0"/>
              <w:rPr>
                <w:sz w:val="20"/>
                <w:szCs w:val="20"/>
              </w:rPr>
            </w:pPr>
            <w:r w:rsidRPr="00300B2B">
              <w:rPr>
                <w:sz w:val="20"/>
                <w:szCs w:val="20"/>
              </w:rPr>
              <w:t>Sex</w:t>
            </w:r>
          </w:p>
        </w:tc>
        <w:tc>
          <w:tcPr>
            <w:tcW w:w="472" w:type="pct"/>
            <w:shd w:val="clear" w:color="auto" w:fill="auto"/>
          </w:tcPr>
          <w:p w14:paraId="10B48C00"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796B971E"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2F913FCD"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72497682"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07544DAB"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48345716"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1AFDC927" w14:textId="77777777" w:rsidR="00300B2B" w:rsidRPr="00300B2B" w:rsidRDefault="00300B2B" w:rsidP="00A92BBE">
            <w:pPr>
              <w:jc w:val="center"/>
              <w:outlineLvl w:val="0"/>
              <w:rPr>
                <w:sz w:val="20"/>
                <w:szCs w:val="20"/>
              </w:rPr>
            </w:pPr>
            <w:r w:rsidRPr="00300B2B">
              <w:rPr>
                <w:sz w:val="20"/>
                <w:szCs w:val="20"/>
              </w:rPr>
              <w:t>0.3</w:t>
            </w:r>
          </w:p>
        </w:tc>
      </w:tr>
      <w:tr w:rsidR="00300B2B" w:rsidRPr="00300B2B" w14:paraId="1E49AEC6" w14:textId="77777777" w:rsidTr="00A92BBE">
        <w:trPr>
          <w:trHeight w:val="208"/>
          <w:jc w:val="center"/>
        </w:trPr>
        <w:tc>
          <w:tcPr>
            <w:tcW w:w="1415" w:type="pct"/>
            <w:tcBorders>
              <w:right w:val="single" w:sz="4" w:space="0" w:color="auto"/>
            </w:tcBorders>
            <w:shd w:val="clear" w:color="auto" w:fill="auto"/>
          </w:tcPr>
          <w:p w14:paraId="36E11EFA" w14:textId="77777777" w:rsidR="00300B2B" w:rsidRPr="00300B2B" w:rsidRDefault="00300B2B" w:rsidP="00A92BBE">
            <w:pPr>
              <w:ind w:left="1440"/>
              <w:outlineLvl w:val="0"/>
              <w:rPr>
                <w:sz w:val="20"/>
                <w:szCs w:val="20"/>
              </w:rPr>
            </w:pPr>
            <w:r w:rsidRPr="00300B2B">
              <w:rPr>
                <w:sz w:val="20"/>
                <w:szCs w:val="20"/>
              </w:rPr>
              <w:t>Male</w:t>
            </w:r>
          </w:p>
        </w:tc>
        <w:tc>
          <w:tcPr>
            <w:tcW w:w="472" w:type="pct"/>
            <w:shd w:val="clear" w:color="auto" w:fill="auto"/>
          </w:tcPr>
          <w:p w14:paraId="756E2E44" w14:textId="77777777" w:rsidR="00300B2B" w:rsidRPr="00300B2B" w:rsidRDefault="00300B2B" w:rsidP="00A92BBE">
            <w:pPr>
              <w:jc w:val="center"/>
              <w:outlineLvl w:val="0"/>
              <w:rPr>
                <w:sz w:val="20"/>
                <w:szCs w:val="20"/>
              </w:rPr>
            </w:pPr>
            <w:r w:rsidRPr="00300B2B">
              <w:rPr>
                <w:sz w:val="20"/>
                <w:szCs w:val="20"/>
              </w:rPr>
              <w:t>114 (48.5)</w:t>
            </w:r>
          </w:p>
        </w:tc>
        <w:tc>
          <w:tcPr>
            <w:tcW w:w="511" w:type="pct"/>
            <w:tcBorders>
              <w:right w:val="nil"/>
            </w:tcBorders>
            <w:shd w:val="clear" w:color="auto" w:fill="auto"/>
          </w:tcPr>
          <w:p w14:paraId="1EF1D18E"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3E00E8F6"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43F5FDEF" w14:textId="77777777" w:rsidR="00300B2B" w:rsidRPr="00300B2B" w:rsidRDefault="00300B2B" w:rsidP="00A92BBE">
            <w:pPr>
              <w:jc w:val="center"/>
              <w:outlineLvl w:val="0"/>
              <w:rPr>
                <w:sz w:val="20"/>
                <w:szCs w:val="20"/>
              </w:rPr>
            </w:pPr>
            <w:r w:rsidRPr="00300B2B">
              <w:rPr>
                <w:sz w:val="20"/>
                <w:szCs w:val="20"/>
              </w:rPr>
              <w:t>294 (53.2)</w:t>
            </w:r>
          </w:p>
        </w:tc>
        <w:tc>
          <w:tcPr>
            <w:tcW w:w="505" w:type="pct"/>
            <w:tcBorders>
              <w:top w:val="nil"/>
              <w:left w:val="nil"/>
              <w:bottom w:val="nil"/>
              <w:right w:val="nil"/>
            </w:tcBorders>
            <w:shd w:val="clear" w:color="auto" w:fill="auto"/>
          </w:tcPr>
          <w:p w14:paraId="4F1B8820"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6E420658"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75FA4C2F" w14:textId="77777777" w:rsidR="00300B2B" w:rsidRPr="00300B2B" w:rsidRDefault="00300B2B" w:rsidP="00A92BBE">
            <w:pPr>
              <w:jc w:val="center"/>
              <w:outlineLvl w:val="0"/>
              <w:rPr>
                <w:sz w:val="20"/>
                <w:szCs w:val="20"/>
              </w:rPr>
            </w:pPr>
          </w:p>
        </w:tc>
      </w:tr>
      <w:tr w:rsidR="00300B2B" w:rsidRPr="00300B2B" w14:paraId="41ECEFAF" w14:textId="77777777" w:rsidTr="00A92BBE">
        <w:trPr>
          <w:trHeight w:val="208"/>
          <w:jc w:val="center"/>
        </w:trPr>
        <w:tc>
          <w:tcPr>
            <w:tcW w:w="1415" w:type="pct"/>
            <w:tcBorders>
              <w:right w:val="single" w:sz="4" w:space="0" w:color="auto"/>
            </w:tcBorders>
            <w:shd w:val="clear" w:color="auto" w:fill="auto"/>
          </w:tcPr>
          <w:p w14:paraId="0BC2939C" w14:textId="77777777" w:rsidR="00300B2B" w:rsidRPr="00300B2B" w:rsidRDefault="00300B2B" w:rsidP="00A92BBE">
            <w:pPr>
              <w:ind w:left="1440"/>
              <w:outlineLvl w:val="0"/>
              <w:rPr>
                <w:sz w:val="20"/>
                <w:szCs w:val="20"/>
              </w:rPr>
            </w:pPr>
            <w:r w:rsidRPr="00300B2B">
              <w:rPr>
                <w:sz w:val="20"/>
                <w:szCs w:val="20"/>
              </w:rPr>
              <w:t>Female</w:t>
            </w:r>
          </w:p>
        </w:tc>
        <w:tc>
          <w:tcPr>
            <w:tcW w:w="472" w:type="pct"/>
            <w:shd w:val="clear" w:color="auto" w:fill="auto"/>
          </w:tcPr>
          <w:p w14:paraId="42A58B8F" w14:textId="77777777" w:rsidR="00300B2B" w:rsidRPr="00300B2B" w:rsidRDefault="00300B2B" w:rsidP="00A92BBE">
            <w:pPr>
              <w:jc w:val="center"/>
              <w:outlineLvl w:val="0"/>
              <w:rPr>
                <w:sz w:val="20"/>
                <w:szCs w:val="20"/>
              </w:rPr>
            </w:pPr>
            <w:r w:rsidRPr="00300B2B">
              <w:rPr>
                <w:sz w:val="20"/>
                <w:szCs w:val="20"/>
              </w:rPr>
              <w:t>121 (51.5)</w:t>
            </w:r>
          </w:p>
        </w:tc>
        <w:tc>
          <w:tcPr>
            <w:tcW w:w="511" w:type="pct"/>
            <w:tcBorders>
              <w:right w:val="nil"/>
            </w:tcBorders>
            <w:shd w:val="clear" w:color="auto" w:fill="auto"/>
          </w:tcPr>
          <w:p w14:paraId="63E7B627"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4B43E1C4"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0638EFC1" w14:textId="77777777" w:rsidR="00300B2B" w:rsidRPr="00300B2B" w:rsidRDefault="00300B2B" w:rsidP="00A92BBE">
            <w:pPr>
              <w:jc w:val="center"/>
              <w:outlineLvl w:val="0"/>
              <w:rPr>
                <w:sz w:val="20"/>
                <w:szCs w:val="20"/>
              </w:rPr>
            </w:pPr>
            <w:r w:rsidRPr="00300B2B">
              <w:rPr>
                <w:sz w:val="20"/>
                <w:szCs w:val="20"/>
              </w:rPr>
              <w:t>259 (46.8)</w:t>
            </w:r>
          </w:p>
        </w:tc>
        <w:tc>
          <w:tcPr>
            <w:tcW w:w="505" w:type="pct"/>
            <w:tcBorders>
              <w:top w:val="nil"/>
              <w:left w:val="nil"/>
              <w:bottom w:val="nil"/>
              <w:right w:val="nil"/>
            </w:tcBorders>
            <w:shd w:val="clear" w:color="auto" w:fill="auto"/>
          </w:tcPr>
          <w:p w14:paraId="51526088"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604E1BB1"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2F8950C9" w14:textId="77777777" w:rsidR="00300B2B" w:rsidRPr="00300B2B" w:rsidRDefault="00300B2B" w:rsidP="00A92BBE">
            <w:pPr>
              <w:jc w:val="center"/>
              <w:outlineLvl w:val="0"/>
              <w:rPr>
                <w:sz w:val="20"/>
                <w:szCs w:val="20"/>
              </w:rPr>
            </w:pPr>
          </w:p>
        </w:tc>
      </w:tr>
      <w:tr w:rsidR="00300B2B" w:rsidRPr="00300B2B" w14:paraId="0E15E85D" w14:textId="77777777" w:rsidTr="00A92BBE">
        <w:trPr>
          <w:trHeight w:val="208"/>
          <w:jc w:val="center"/>
        </w:trPr>
        <w:tc>
          <w:tcPr>
            <w:tcW w:w="1415" w:type="pct"/>
            <w:tcBorders>
              <w:right w:val="single" w:sz="4" w:space="0" w:color="auto"/>
            </w:tcBorders>
            <w:shd w:val="clear" w:color="auto" w:fill="auto"/>
          </w:tcPr>
          <w:p w14:paraId="39B3DD0C" w14:textId="77777777" w:rsidR="00300B2B" w:rsidRPr="00300B2B" w:rsidRDefault="00300B2B" w:rsidP="00A92BBE">
            <w:pPr>
              <w:ind w:left="720"/>
              <w:outlineLvl w:val="0"/>
              <w:rPr>
                <w:sz w:val="20"/>
                <w:szCs w:val="20"/>
                <w:vertAlign w:val="superscript"/>
              </w:rPr>
            </w:pPr>
            <w:r w:rsidRPr="00300B2B">
              <w:rPr>
                <w:sz w:val="20"/>
                <w:szCs w:val="20"/>
              </w:rPr>
              <w:t>Age at Exam</w:t>
            </w:r>
          </w:p>
        </w:tc>
        <w:tc>
          <w:tcPr>
            <w:tcW w:w="472" w:type="pct"/>
            <w:shd w:val="clear" w:color="auto" w:fill="auto"/>
          </w:tcPr>
          <w:p w14:paraId="4433F258" w14:textId="77777777" w:rsidR="00300B2B" w:rsidRPr="00300B2B" w:rsidRDefault="00300B2B" w:rsidP="00A92BBE">
            <w:pPr>
              <w:jc w:val="center"/>
              <w:outlineLvl w:val="0"/>
              <w:rPr>
                <w:sz w:val="20"/>
                <w:szCs w:val="20"/>
              </w:rPr>
            </w:pPr>
            <w:r w:rsidRPr="00300B2B">
              <w:rPr>
                <w:sz w:val="20"/>
                <w:szCs w:val="20"/>
              </w:rPr>
              <w:t>235</w:t>
            </w:r>
          </w:p>
        </w:tc>
        <w:tc>
          <w:tcPr>
            <w:tcW w:w="511" w:type="pct"/>
            <w:tcBorders>
              <w:right w:val="nil"/>
            </w:tcBorders>
            <w:shd w:val="clear" w:color="auto" w:fill="auto"/>
          </w:tcPr>
          <w:p w14:paraId="17E503C5" w14:textId="77777777" w:rsidR="00300B2B" w:rsidRPr="00300B2B" w:rsidRDefault="00300B2B" w:rsidP="00A92BBE">
            <w:pPr>
              <w:jc w:val="center"/>
              <w:outlineLvl w:val="0"/>
              <w:rPr>
                <w:sz w:val="20"/>
                <w:szCs w:val="20"/>
              </w:rPr>
            </w:pPr>
            <w:r w:rsidRPr="00300B2B">
              <w:rPr>
                <w:sz w:val="20"/>
                <w:szCs w:val="20"/>
              </w:rPr>
              <w:t>15.5 (0.6)</w:t>
            </w:r>
          </w:p>
        </w:tc>
        <w:tc>
          <w:tcPr>
            <w:tcW w:w="472" w:type="pct"/>
            <w:tcBorders>
              <w:left w:val="nil"/>
              <w:right w:val="single" w:sz="4" w:space="0" w:color="auto"/>
            </w:tcBorders>
            <w:shd w:val="clear" w:color="auto" w:fill="auto"/>
          </w:tcPr>
          <w:p w14:paraId="47CE6253" w14:textId="77777777" w:rsidR="00300B2B" w:rsidRPr="00300B2B" w:rsidRDefault="00300B2B" w:rsidP="00A92BBE">
            <w:pPr>
              <w:jc w:val="center"/>
              <w:outlineLvl w:val="0"/>
              <w:rPr>
                <w:sz w:val="20"/>
                <w:szCs w:val="20"/>
              </w:rPr>
            </w:pPr>
            <w:r w:rsidRPr="00300B2B">
              <w:rPr>
                <w:sz w:val="20"/>
                <w:szCs w:val="20"/>
              </w:rPr>
              <w:t>14.4-17.7</w:t>
            </w:r>
          </w:p>
        </w:tc>
        <w:tc>
          <w:tcPr>
            <w:tcW w:w="754" w:type="pct"/>
            <w:tcBorders>
              <w:top w:val="nil"/>
              <w:left w:val="single" w:sz="4" w:space="0" w:color="auto"/>
              <w:bottom w:val="nil"/>
              <w:right w:val="nil"/>
            </w:tcBorders>
            <w:shd w:val="clear" w:color="auto" w:fill="auto"/>
          </w:tcPr>
          <w:p w14:paraId="539EE81D" w14:textId="6F1E6D59" w:rsidR="00300B2B" w:rsidRPr="00300B2B" w:rsidRDefault="00971520" w:rsidP="00A92BBE">
            <w:pPr>
              <w:jc w:val="center"/>
              <w:outlineLvl w:val="0"/>
              <w:rPr>
                <w:sz w:val="20"/>
                <w:szCs w:val="20"/>
              </w:rPr>
            </w:pPr>
            <w:r>
              <w:rPr>
                <w:sz w:val="20"/>
                <w:szCs w:val="20"/>
              </w:rPr>
              <w:t>293</w:t>
            </w:r>
          </w:p>
        </w:tc>
        <w:tc>
          <w:tcPr>
            <w:tcW w:w="505" w:type="pct"/>
            <w:tcBorders>
              <w:top w:val="nil"/>
              <w:left w:val="nil"/>
              <w:bottom w:val="nil"/>
              <w:right w:val="nil"/>
            </w:tcBorders>
            <w:shd w:val="clear" w:color="auto" w:fill="auto"/>
          </w:tcPr>
          <w:p w14:paraId="123B71D6" w14:textId="6534E81E" w:rsidR="00300B2B" w:rsidRPr="00300B2B" w:rsidRDefault="00300B2B" w:rsidP="00A92BBE">
            <w:pPr>
              <w:jc w:val="center"/>
              <w:outlineLvl w:val="0"/>
              <w:rPr>
                <w:sz w:val="20"/>
                <w:szCs w:val="20"/>
              </w:rPr>
            </w:pPr>
            <w:r w:rsidRPr="00300B2B">
              <w:rPr>
                <w:sz w:val="20"/>
                <w:szCs w:val="20"/>
              </w:rPr>
              <w:t>15.6 (0.</w:t>
            </w:r>
            <w:r w:rsidR="00971520">
              <w:rPr>
                <w:sz w:val="20"/>
                <w:szCs w:val="20"/>
              </w:rPr>
              <w:t>6</w:t>
            </w:r>
            <w:r w:rsidRPr="00300B2B">
              <w:rPr>
                <w:sz w:val="20"/>
                <w:szCs w:val="20"/>
              </w:rPr>
              <w:t>)</w:t>
            </w:r>
          </w:p>
        </w:tc>
        <w:tc>
          <w:tcPr>
            <w:tcW w:w="437" w:type="pct"/>
            <w:tcBorders>
              <w:top w:val="nil"/>
              <w:left w:val="nil"/>
              <w:bottom w:val="nil"/>
              <w:right w:val="single" w:sz="4" w:space="0" w:color="auto"/>
            </w:tcBorders>
            <w:shd w:val="clear" w:color="auto" w:fill="auto"/>
          </w:tcPr>
          <w:p w14:paraId="0D8AD54B" w14:textId="59144EA0" w:rsidR="00300B2B" w:rsidRPr="00300B2B" w:rsidRDefault="00300B2B" w:rsidP="00A92BBE">
            <w:pPr>
              <w:jc w:val="center"/>
              <w:outlineLvl w:val="0"/>
              <w:rPr>
                <w:sz w:val="20"/>
                <w:szCs w:val="20"/>
              </w:rPr>
            </w:pPr>
            <w:r w:rsidRPr="00300B2B">
              <w:rPr>
                <w:sz w:val="20"/>
                <w:szCs w:val="20"/>
              </w:rPr>
              <w:t>1</w:t>
            </w:r>
            <w:r w:rsidR="008211F7">
              <w:rPr>
                <w:sz w:val="20"/>
                <w:szCs w:val="20"/>
              </w:rPr>
              <w:t>3.9</w:t>
            </w:r>
            <w:r w:rsidRPr="00300B2B">
              <w:rPr>
                <w:sz w:val="20"/>
                <w:szCs w:val="20"/>
              </w:rPr>
              <w:t>-17.9</w:t>
            </w:r>
          </w:p>
        </w:tc>
        <w:tc>
          <w:tcPr>
            <w:tcW w:w="434" w:type="pct"/>
            <w:tcBorders>
              <w:top w:val="nil"/>
              <w:left w:val="single" w:sz="4" w:space="0" w:color="auto"/>
              <w:bottom w:val="nil"/>
            </w:tcBorders>
            <w:shd w:val="clear" w:color="auto" w:fill="FFFFFF" w:themeFill="background1"/>
          </w:tcPr>
          <w:p w14:paraId="22255AB7" w14:textId="77777777" w:rsidR="00300B2B" w:rsidRPr="00300B2B" w:rsidRDefault="00300B2B" w:rsidP="00A92BBE">
            <w:pPr>
              <w:jc w:val="center"/>
              <w:outlineLvl w:val="0"/>
              <w:rPr>
                <w:sz w:val="20"/>
                <w:szCs w:val="20"/>
              </w:rPr>
            </w:pPr>
            <w:r w:rsidRPr="00300B2B">
              <w:rPr>
                <w:sz w:val="20"/>
                <w:szCs w:val="20"/>
              </w:rPr>
              <w:t>0.5</w:t>
            </w:r>
          </w:p>
        </w:tc>
      </w:tr>
      <w:tr w:rsidR="00300B2B" w:rsidRPr="00300B2B" w14:paraId="6F6E2373" w14:textId="77777777" w:rsidTr="00A92BBE">
        <w:trPr>
          <w:trHeight w:val="208"/>
          <w:jc w:val="center"/>
        </w:trPr>
        <w:tc>
          <w:tcPr>
            <w:tcW w:w="1415" w:type="pct"/>
            <w:tcBorders>
              <w:right w:val="single" w:sz="4" w:space="0" w:color="auto"/>
            </w:tcBorders>
            <w:shd w:val="clear" w:color="auto" w:fill="auto"/>
          </w:tcPr>
          <w:p w14:paraId="797FEF01" w14:textId="77777777" w:rsidR="00300B2B" w:rsidRPr="00300B2B" w:rsidRDefault="00300B2B" w:rsidP="00A92BBE">
            <w:pPr>
              <w:ind w:left="720"/>
              <w:outlineLvl w:val="0"/>
              <w:rPr>
                <w:sz w:val="20"/>
                <w:szCs w:val="20"/>
              </w:rPr>
            </w:pPr>
            <w:r w:rsidRPr="00300B2B">
              <w:rPr>
                <w:sz w:val="20"/>
                <w:szCs w:val="20"/>
              </w:rPr>
              <w:t>Home Score</w:t>
            </w:r>
          </w:p>
        </w:tc>
        <w:tc>
          <w:tcPr>
            <w:tcW w:w="472" w:type="pct"/>
            <w:shd w:val="clear" w:color="auto" w:fill="auto"/>
          </w:tcPr>
          <w:p w14:paraId="3C00F48C" w14:textId="77777777" w:rsidR="00300B2B" w:rsidRPr="00300B2B" w:rsidRDefault="00300B2B" w:rsidP="00A92BBE">
            <w:pPr>
              <w:jc w:val="center"/>
              <w:outlineLvl w:val="0"/>
              <w:rPr>
                <w:sz w:val="20"/>
                <w:szCs w:val="20"/>
              </w:rPr>
            </w:pPr>
            <w:r w:rsidRPr="00300B2B">
              <w:rPr>
                <w:sz w:val="20"/>
                <w:szCs w:val="20"/>
              </w:rPr>
              <w:t>235</w:t>
            </w:r>
          </w:p>
        </w:tc>
        <w:tc>
          <w:tcPr>
            <w:tcW w:w="511" w:type="pct"/>
            <w:tcBorders>
              <w:right w:val="nil"/>
            </w:tcBorders>
            <w:shd w:val="clear" w:color="auto" w:fill="auto"/>
          </w:tcPr>
          <w:p w14:paraId="0BB26A04" w14:textId="01CC5C28" w:rsidR="00300B2B" w:rsidRPr="00300B2B" w:rsidRDefault="00300B2B" w:rsidP="00A92BBE">
            <w:pPr>
              <w:jc w:val="center"/>
              <w:outlineLvl w:val="0"/>
              <w:rPr>
                <w:sz w:val="20"/>
                <w:szCs w:val="20"/>
              </w:rPr>
            </w:pPr>
            <w:r w:rsidRPr="00300B2B">
              <w:rPr>
                <w:sz w:val="20"/>
                <w:szCs w:val="20"/>
              </w:rPr>
              <w:t>44.4 (</w:t>
            </w:r>
            <w:r w:rsidR="006B4172">
              <w:rPr>
                <w:sz w:val="20"/>
                <w:szCs w:val="20"/>
              </w:rPr>
              <w:t>6</w:t>
            </w:r>
            <w:r w:rsidRPr="00300B2B">
              <w:rPr>
                <w:sz w:val="20"/>
                <w:szCs w:val="20"/>
              </w:rPr>
              <w:t>.0)</w:t>
            </w:r>
          </w:p>
        </w:tc>
        <w:tc>
          <w:tcPr>
            <w:tcW w:w="472" w:type="pct"/>
            <w:tcBorders>
              <w:left w:val="nil"/>
              <w:right w:val="single" w:sz="4" w:space="0" w:color="auto"/>
            </w:tcBorders>
            <w:shd w:val="clear" w:color="auto" w:fill="auto"/>
          </w:tcPr>
          <w:p w14:paraId="5699D60C" w14:textId="77777777" w:rsidR="00300B2B" w:rsidRPr="00300B2B" w:rsidRDefault="00300B2B" w:rsidP="00A92BBE">
            <w:pPr>
              <w:jc w:val="center"/>
              <w:outlineLvl w:val="0"/>
              <w:rPr>
                <w:sz w:val="20"/>
                <w:szCs w:val="20"/>
              </w:rPr>
            </w:pPr>
            <w:r w:rsidRPr="00300B2B">
              <w:rPr>
                <w:sz w:val="20"/>
                <w:szCs w:val="20"/>
              </w:rPr>
              <w:t>27-56</w:t>
            </w:r>
          </w:p>
        </w:tc>
        <w:tc>
          <w:tcPr>
            <w:tcW w:w="754" w:type="pct"/>
            <w:tcBorders>
              <w:top w:val="nil"/>
              <w:left w:val="single" w:sz="4" w:space="0" w:color="auto"/>
              <w:bottom w:val="nil"/>
              <w:right w:val="nil"/>
            </w:tcBorders>
            <w:shd w:val="clear" w:color="auto" w:fill="auto"/>
          </w:tcPr>
          <w:p w14:paraId="66B565D8" w14:textId="77777777" w:rsidR="00300B2B" w:rsidRPr="00300B2B" w:rsidRDefault="00300B2B" w:rsidP="00A92BBE">
            <w:pPr>
              <w:jc w:val="center"/>
              <w:outlineLvl w:val="0"/>
              <w:rPr>
                <w:sz w:val="20"/>
                <w:szCs w:val="20"/>
              </w:rPr>
            </w:pPr>
            <w:r w:rsidRPr="00300B2B">
              <w:rPr>
                <w:sz w:val="20"/>
                <w:szCs w:val="20"/>
              </w:rPr>
              <w:t>256</w:t>
            </w:r>
          </w:p>
        </w:tc>
        <w:tc>
          <w:tcPr>
            <w:tcW w:w="505" w:type="pct"/>
            <w:tcBorders>
              <w:top w:val="nil"/>
              <w:left w:val="nil"/>
              <w:bottom w:val="nil"/>
              <w:right w:val="nil"/>
            </w:tcBorders>
            <w:shd w:val="clear" w:color="auto" w:fill="auto"/>
          </w:tcPr>
          <w:p w14:paraId="5811075A" w14:textId="77777777" w:rsidR="00300B2B" w:rsidRPr="00300B2B" w:rsidRDefault="00300B2B" w:rsidP="00A92BBE">
            <w:pPr>
              <w:jc w:val="center"/>
              <w:outlineLvl w:val="0"/>
              <w:rPr>
                <w:sz w:val="20"/>
                <w:szCs w:val="20"/>
              </w:rPr>
            </w:pPr>
            <w:r w:rsidRPr="00300B2B">
              <w:rPr>
                <w:sz w:val="20"/>
                <w:szCs w:val="20"/>
              </w:rPr>
              <w:t>42.8 (6.5)</w:t>
            </w:r>
          </w:p>
        </w:tc>
        <w:tc>
          <w:tcPr>
            <w:tcW w:w="437" w:type="pct"/>
            <w:tcBorders>
              <w:top w:val="nil"/>
              <w:left w:val="nil"/>
              <w:bottom w:val="nil"/>
              <w:right w:val="single" w:sz="4" w:space="0" w:color="auto"/>
            </w:tcBorders>
            <w:shd w:val="clear" w:color="auto" w:fill="auto"/>
          </w:tcPr>
          <w:p w14:paraId="2053F983" w14:textId="77777777" w:rsidR="00300B2B" w:rsidRPr="00300B2B" w:rsidRDefault="00300B2B" w:rsidP="00A92BBE">
            <w:pPr>
              <w:jc w:val="center"/>
              <w:outlineLvl w:val="0"/>
              <w:rPr>
                <w:sz w:val="20"/>
                <w:szCs w:val="20"/>
              </w:rPr>
            </w:pPr>
            <w:r w:rsidRPr="00300B2B">
              <w:rPr>
                <w:sz w:val="20"/>
                <w:szCs w:val="20"/>
              </w:rPr>
              <w:t>21-56</w:t>
            </w:r>
          </w:p>
        </w:tc>
        <w:tc>
          <w:tcPr>
            <w:tcW w:w="434" w:type="pct"/>
            <w:tcBorders>
              <w:top w:val="nil"/>
              <w:left w:val="single" w:sz="4" w:space="0" w:color="auto"/>
              <w:bottom w:val="nil"/>
            </w:tcBorders>
            <w:shd w:val="clear" w:color="auto" w:fill="FFFFFF" w:themeFill="background1"/>
          </w:tcPr>
          <w:p w14:paraId="5097ED0E" w14:textId="7B194130" w:rsidR="00300B2B" w:rsidRPr="00300B2B" w:rsidRDefault="00CE4EEB" w:rsidP="00A92BBE">
            <w:pPr>
              <w:jc w:val="center"/>
              <w:outlineLvl w:val="0"/>
              <w:rPr>
                <w:sz w:val="20"/>
                <w:szCs w:val="20"/>
              </w:rPr>
            </w:pPr>
            <w:r>
              <w:rPr>
                <w:sz w:val="20"/>
                <w:szCs w:val="20"/>
              </w:rPr>
              <w:t>&lt;</w:t>
            </w:r>
            <w:r w:rsidR="008211F7">
              <w:rPr>
                <w:sz w:val="20"/>
                <w:szCs w:val="20"/>
              </w:rPr>
              <w:t xml:space="preserve"> </w:t>
            </w:r>
            <w:r w:rsidR="00300B2B" w:rsidRPr="00300B2B">
              <w:rPr>
                <w:sz w:val="20"/>
                <w:szCs w:val="20"/>
              </w:rPr>
              <w:t>0.0</w:t>
            </w:r>
            <w:r>
              <w:rPr>
                <w:sz w:val="20"/>
                <w:szCs w:val="20"/>
              </w:rPr>
              <w:t>1</w:t>
            </w:r>
            <w:r w:rsidR="00300B2B" w:rsidRPr="00300B2B">
              <w:rPr>
                <w:sz w:val="20"/>
                <w:szCs w:val="20"/>
              </w:rPr>
              <w:t>*</w:t>
            </w:r>
          </w:p>
        </w:tc>
      </w:tr>
      <w:tr w:rsidR="00300B2B" w:rsidRPr="00300B2B" w14:paraId="2BCD29F5" w14:textId="77777777" w:rsidTr="00A92BBE">
        <w:trPr>
          <w:trHeight w:val="208"/>
          <w:jc w:val="center"/>
        </w:trPr>
        <w:tc>
          <w:tcPr>
            <w:tcW w:w="1415" w:type="pct"/>
            <w:tcBorders>
              <w:right w:val="single" w:sz="4" w:space="0" w:color="auto"/>
            </w:tcBorders>
            <w:shd w:val="clear" w:color="auto" w:fill="auto"/>
          </w:tcPr>
          <w:p w14:paraId="6F52EC29" w14:textId="77777777" w:rsidR="00300B2B" w:rsidRPr="00300B2B" w:rsidRDefault="00300B2B" w:rsidP="00A92BBE">
            <w:pPr>
              <w:ind w:left="720"/>
              <w:outlineLvl w:val="0"/>
              <w:rPr>
                <w:sz w:val="20"/>
                <w:szCs w:val="20"/>
              </w:rPr>
            </w:pPr>
            <w:r w:rsidRPr="00300B2B">
              <w:rPr>
                <w:sz w:val="20"/>
                <w:szCs w:val="20"/>
              </w:rPr>
              <w:t>Year of Birth</w:t>
            </w:r>
          </w:p>
        </w:tc>
        <w:tc>
          <w:tcPr>
            <w:tcW w:w="472" w:type="pct"/>
            <w:shd w:val="clear" w:color="auto" w:fill="auto"/>
          </w:tcPr>
          <w:p w14:paraId="5B3AC49F"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7895FEF8"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2D636FEC"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5AC98614"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002982D7"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538D0FDA"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65A5FC4E" w14:textId="77777777" w:rsidR="00300B2B" w:rsidRPr="00300B2B" w:rsidRDefault="00300B2B" w:rsidP="00A92BBE">
            <w:pPr>
              <w:jc w:val="center"/>
              <w:outlineLvl w:val="0"/>
              <w:rPr>
                <w:sz w:val="20"/>
                <w:szCs w:val="20"/>
              </w:rPr>
            </w:pPr>
            <w:r w:rsidRPr="00300B2B">
              <w:rPr>
                <w:sz w:val="20"/>
                <w:szCs w:val="20"/>
              </w:rPr>
              <w:t>0.03*</w:t>
            </w:r>
          </w:p>
        </w:tc>
      </w:tr>
      <w:tr w:rsidR="00300B2B" w:rsidRPr="00300B2B" w14:paraId="66DB7E4F" w14:textId="77777777" w:rsidTr="00A92BBE">
        <w:trPr>
          <w:trHeight w:val="208"/>
          <w:jc w:val="center"/>
        </w:trPr>
        <w:tc>
          <w:tcPr>
            <w:tcW w:w="1415" w:type="pct"/>
            <w:tcBorders>
              <w:right w:val="single" w:sz="4" w:space="0" w:color="auto"/>
            </w:tcBorders>
            <w:shd w:val="clear" w:color="auto" w:fill="auto"/>
          </w:tcPr>
          <w:p w14:paraId="78CF6BE0" w14:textId="77777777" w:rsidR="00300B2B" w:rsidRPr="00300B2B" w:rsidRDefault="00300B2B" w:rsidP="00A92BBE">
            <w:pPr>
              <w:ind w:left="1440"/>
              <w:outlineLvl w:val="0"/>
              <w:rPr>
                <w:sz w:val="20"/>
                <w:szCs w:val="20"/>
              </w:rPr>
            </w:pPr>
            <w:r w:rsidRPr="00300B2B">
              <w:rPr>
                <w:sz w:val="20"/>
                <w:szCs w:val="20"/>
              </w:rPr>
              <w:t>1993-1994</w:t>
            </w:r>
          </w:p>
        </w:tc>
        <w:tc>
          <w:tcPr>
            <w:tcW w:w="472" w:type="pct"/>
            <w:shd w:val="clear" w:color="auto" w:fill="auto"/>
          </w:tcPr>
          <w:p w14:paraId="486A6257" w14:textId="77777777" w:rsidR="00300B2B" w:rsidRPr="00300B2B" w:rsidRDefault="00300B2B" w:rsidP="00A92BBE">
            <w:pPr>
              <w:jc w:val="center"/>
              <w:outlineLvl w:val="0"/>
              <w:rPr>
                <w:sz w:val="20"/>
                <w:szCs w:val="20"/>
              </w:rPr>
            </w:pPr>
            <w:r w:rsidRPr="00300B2B">
              <w:rPr>
                <w:sz w:val="20"/>
                <w:szCs w:val="20"/>
              </w:rPr>
              <w:t>76 (32.3)</w:t>
            </w:r>
          </w:p>
        </w:tc>
        <w:tc>
          <w:tcPr>
            <w:tcW w:w="511" w:type="pct"/>
            <w:tcBorders>
              <w:right w:val="nil"/>
            </w:tcBorders>
            <w:shd w:val="clear" w:color="auto" w:fill="auto"/>
          </w:tcPr>
          <w:p w14:paraId="344B8816"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50B07DB9"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1DD3F1DC" w14:textId="77777777" w:rsidR="00300B2B" w:rsidRPr="00300B2B" w:rsidRDefault="00300B2B" w:rsidP="00A92BBE">
            <w:pPr>
              <w:jc w:val="center"/>
              <w:outlineLvl w:val="0"/>
              <w:rPr>
                <w:sz w:val="20"/>
                <w:szCs w:val="20"/>
              </w:rPr>
            </w:pPr>
            <w:r w:rsidRPr="00300B2B">
              <w:rPr>
                <w:sz w:val="20"/>
                <w:szCs w:val="20"/>
              </w:rPr>
              <w:t>183 (33.1)</w:t>
            </w:r>
          </w:p>
        </w:tc>
        <w:tc>
          <w:tcPr>
            <w:tcW w:w="505" w:type="pct"/>
            <w:tcBorders>
              <w:top w:val="nil"/>
              <w:left w:val="nil"/>
              <w:bottom w:val="nil"/>
              <w:right w:val="nil"/>
            </w:tcBorders>
            <w:shd w:val="clear" w:color="auto" w:fill="auto"/>
          </w:tcPr>
          <w:p w14:paraId="66F23B9E"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75E60D2A"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1593EC43" w14:textId="77777777" w:rsidR="00300B2B" w:rsidRPr="00300B2B" w:rsidRDefault="00300B2B" w:rsidP="00A92BBE">
            <w:pPr>
              <w:jc w:val="center"/>
              <w:outlineLvl w:val="0"/>
              <w:rPr>
                <w:sz w:val="20"/>
                <w:szCs w:val="20"/>
              </w:rPr>
            </w:pPr>
          </w:p>
        </w:tc>
      </w:tr>
      <w:tr w:rsidR="00300B2B" w:rsidRPr="00300B2B" w14:paraId="40DBD454" w14:textId="77777777" w:rsidTr="00A92BBE">
        <w:trPr>
          <w:trHeight w:val="208"/>
          <w:jc w:val="center"/>
        </w:trPr>
        <w:tc>
          <w:tcPr>
            <w:tcW w:w="1415" w:type="pct"/>
            <w:tcBorders>
              <w:right w:val="single" w:sz="4" w:space="0" w:color="auto"/>
            </w:tcBorders>
            <w:shd w:val="clear" w:color="auto" w:fill="auto"/>
          </w:tcPr>
          <w:p w14:paraId="0D8990D7" w14:textId="77777777" w:rsidR="00300B2B" w:rsidRPr="00300B2B" w:rsidRDefault="00300B2B" w:rsidP="00A92BBE">
            <w:pPr>
              <w:ind w:left="1440"/>
              <w:outlineLvl w:val="0"/>
              <w:rPr>
                <w:sz w:val="20"/>
                <w:szCs w:val="20"/>
              </w:rPr>
            </w:pPr>
            <w:r w:rsidRPr="00300B2B">
              <w:rPr>
                <w:sz w:val="20"/>
                <w:szCs w:val="20"/>
              </w:rPr>
              <w:t>1995-1996</w:t>
            </w:r>
          </w:p>
        </w:tc>
        <w:tc>
          <w:tcPr>
            <w:tcW w:w="472" w:type="pct"/>
            <w:shd w:val="clear" w:color="auto" w:fill="auto"/>
          </w:tcPr>
          <w:p w14:paraId="71865069" w14:textId="77777777" w:rsidR="00300B2B" w:rsidRPr="00300B2B" w:rsidRDefault="00300B2B" w:rsidP="00A92BBE">
            <w:pPr>
              <w:jc w:val="center"/>
              <w:outlineLvl w:val="0"/>
              <w:rPr>
                <w:sz w:val="20"/>
                <w:szCs w:val="20"/>
              </w:rPr>
            </w:pPr>
            <w:r w:rsidRPr="00300B2B">
              <w:rPr>
                <w:sz w:val="20"/>
                <w:szCs w:val="20"/>
              </w:rPr>
              <w:t>104 (44.3)</w:t>
            </w:r>
          </w:p>
        </w:tc>
        <w:tc>
          <w:tcPr>
            <w:tcW w:w="511" w:type="pct"/>
            <w:tcBorders>
              <w:right w:val="nil"/>
            </w:tcBorders>
            <w:shd w:val="clear" w:color="auto" w:fill="auto"/>
          </w:tcPr>
          <w:p w14:paraId="48C7B0D9"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2FD85378"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1906E5E2" w14:textId="77777777" w:rsidR="00300B2B" w:rsidRPr="00300B2B" w:rsidRDefault="00300B2B" w:rsidP="00A92BBE">
            <w:pPr>
              <w:jc w:val="center"/>
              <w:outlineLvl w:val="0"/>
              <w:rPr>
                <w:sz w:val="20"/>
                <w:szCs w:val="20"/>
              </w:rPr>
            </w:pPr>
            <w:r w:rsidRPr="00300B2B">
              <w:rPr>
                <w:sz w:val="20"/>
                <w:szCs w:val="20"/>
              </w:rPr>
              <w:t>196 (35.4)</w:t>
            </w:r>
          </w:p>
        </w:tc>
        <w:tc>
          <w:tcPr>
            <w:tcW w:w="505" w:type="pct"/>
            <w:tcBorders>
              <w:top w:val="nil"/>
              <w:left w:val="nil"/>
              <w:bottom w:val="nil"/>
              <w:right w:val="nil"/>
            </w:tcBorders>
            <w:shd w:val="clear" w:color="auto" w:fill="auto"/>
          </w:tcPr>
          <w:p w14:paraId="38ADC6ED"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7DB531EF"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2B4994BD" w14:textId="77777777" w:rsidR="00300B2B" w:rsidRPr="00300B2B" w:rsidRDefault="00300B2B" w:rsidP="00A92BBE">
            <w:pPr>
              <w:jc w:val="center"/>
              <w:outlineLvl w:val="0"/>
              <w:rPr>
                <w:sz w:val="20"/>
                <w:szCs w:val="20"/>
              </w:rPr>
            </w:pPr>
          </w:p>
        </w:tc>
      </w:tr>
      <w:tr w:rsidR="00300B2B" w:rsidRPr="00300B2B" w14:paraId="7AFA706B" w14:textId="77777777" w:rsidTr="00A92BBE">
        <w:trPr>
          <w:trHeight w:val="208"/>
          <w:jc w:val="center"/>
        </w:trPr>
        <w:tc>
          <w:tcPr>
            <w:tcW w:w="1415" w:type="pct"/>
            <w:tcBorders>
              <w:right w:val="single" w:sz="4" w:space="0" w:color="auto"/>
            </w:tcBorders>
            <w:shd w:val="clear" w:color="auto" w:fill="auto"/>
          </w:tcPr>
          <w:p w14:paraId="4C6D60CC" w14:textId="77777777" w:rsidR="00300B2B" w:rsidRPr="00300B2B" w:rsidRDefault="00300B2B" w:rsidP="00A92BBE">
            <w:pPr>
              <w:ind w:left="1440"/>
              <w:outlineLvl w:val="0"/>
              <w:rPr>
                <w:sz w:val="20"/>
                <w:szCs w:val="20"/>
              </w:rPr>
            </w:pPr>
            <w:r w:rsidRPr="00300B2B">
              <w:rPr>
                <w:sz w:val="20"/>
                <w:szCs w:val="20"/>
              </w:rPr>
              <w:t>1997-1998</w:t>
            </w:r>
          </w:p>
        </w:tc>
        <w:tc>
          <w:tcPr>
            <w:tcW w:w="472" w:type="pct"/>
            <w:shd w:val="clear" w:color="auto" w:fill="auto"/>
          </w:tcPr>
          <w:p w14:paraId="1B275A7D" w14:textId="77777777" w:rsidR="00300B2B" w:rsidRPr="00300B2B" w:rsidRDefault="00300B2B" w:rsidP="00A92BBE">
            <w:pPr>
              <w:jc w:val="center"/>
              <w:outlineLvl w:val="0"/>
              <w:rPr>
                <w:sz w:val="20"/>
                <w:szCs w:val="20"/>
              </w:rPr>
            </w:pPr>
            <w:r w:rsidRPr="00300B2B">
              <w:rPr>
                <w:sz w:val="20"/>
                <w:szCs w:val="20"/>
              </w:rPr>
              <w:t>55 (23.4)</w:t>
            </w:r>
          </w:p>
        </w:tc>
        <w:tc>
          <w:tcPr>
            <w:tcW w:w="511" w:type="pct"/>
            <w:tcBorders>
              <w:right w:val="nil"/>
            </w:tcBorders>
            <w:shd w:val="clear" w:color="auto" w:fill="auto"/>
          </w:tcPr>
          <w:p w14:paraId="4FC721DC"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256AD475"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0E6556B0" w14:textId="77777777" w:rsidR="00300B2B" w:rsidRPr="00300B2B" w:rsidRDefault="00300B2B" w:rsidP="00A92BBE">
            <w:pPr>
              <w:jc w:val="center"/>
              <w:outlineLvl w:val="0"/>
              <w:rPr>
                <w:sz w:val="20"/>
                <w:szCs w:val="20"/>
              </w:rPr>
            </w:pPr>
            <w:r w:rsidRPr="00300B2B">
              <w:rPr>
                <w:sz w:val="20"/>
                <w:szCs w:val="20"/>
              </w:rPr>
              <w:t>174 (31.5)</w:t>
            </w:r>
          </w:p>
        </w:tc>
        <w:tc>
          <w:tcPr>
            <w:tcW w:w="505" w:type="pct"/>
            <w:tcBorders>
              <w:top w:val="nil"/>
              <w:left w:val="nil"/>
              <w:bottom w:val="nil"/>
              <w:right w:val="nil"/>
            </w:tcBorders>
            <w:shd w:val="clear" w:color="auto" w:fill="auto"/>
          </w:tcPr>
          <w:p w14:paraId="60BB4AAB"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0C2C6CD3"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1F5780F1" w14:textId="77777777" w:rsidR="00300B2B" w:rsidRPr="00300B2B" w:rsidRDefault="00300B2B" w:rsidP="00A92BBE">
            <w:pPr>
              <w:jc w:val="center"/>
              <w:outlineLvl w:val="0"/>
              <w:rPr>
                <w:sz w:val="20"/>
                <w:szCs w:val="20"/>
              </w:rPr>
            </w:pPr>
          </w:p>
        </w:tc>
      </w:tr>
      <w:tr w:rsidR="00300B2B" w:rsidRPr="00300B2B" w14:paraId="20E5255F" w14:textId="77777777" w:rsidTr="00A92BBE">
        <w:trPr>
          <w:trHeight w:val="191"/>
          <w:jc w:val="center"/>
        </w:trPr>
        <w:tc>
          <w:tcPr>
            <w:tcW w:w="1415" w:type="pct"/>
            <w:tcBorders>
              <w:right w:val="single" w:sz="4" w:space="0" w:color="auto"/>
            </w:tcBorders>
            <w:shd w:val="clear" w:color="auto" w:fill="auto"/>
          </w:tcPr>
          <w:p w14:paraId="74B7B506" w14:textId="77777777" w:rsidR="00300B2B" w:rsidRPr="00300B2B" w:rsidRDefault="00300B2B" w:rsidP="00A92BBE">
            <w:pPr>
              <w:outlineLvl w:val="0"/>
              <w:rPr>
                <w:sz w:val="20"/>
                <w:szCs w:val="20"/>
              </w:rPr>
            </w:pPr>
            <w:r w:rsidRPr="00300B2B">
              <w:rPr>
                <w:sz w:val="20"/>
                <w:szCs w:val="20"/>
              </w:rPr>
              <w:t>Maternal Characteristics</w:t>
            </w:r>
          </w:p>
        </w:tc>
        <w:tc>
          <w:tcPr>
            <w:tcW w:w="472" w:type="pct"/>
            <w:shd w:val="clear" w:color="auto" w:fill="auto"/>
          </w:tcPr>
          <w:p w14:paraId="46A8A6A2"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4F0D6DA4"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51340FC8"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554E5860"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39A14A38"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7BA91D08"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21CBC22E" w14:textId="77777777" w:rsidR="00300B2B" w:rsidRPr="00300B2B" w:rsidRDefault="00300B2B" w:rsidP="00A92BBE">
            <w:pPr>
              <w:jc w:val="center"/>
              <w:outlineLvl w:val="0"/>
              <w:rPr>
                <w:sz w:val="20"/>
                <w:szCs w:val="20"/>
              </w:rPr>
            </w:pPr>
          </w:p>
        </w:tc>
      </w:tr>
      <w:tr w:rsidR="00300B2B" w:rsidRPr="00300B2B" w14:paraId="1BCEDAF9" w14:textId="77777777" w:rsidTr="00A92BBE">
        <w:trPr>
          <w:trHeight w:val="191"/>
          <w:jc w:val="center"/>
        </w:trPr>
        <w:tc>
          <w:tcPr>
            <w:tcW w:w="1415" w:type="pct"/>
            <w:tcBorders>
              <w:right w:val="single" w:sz="4" w:space="0" w:color="auto"/>
            </w:tcBorders>
            <w:shd w:val="clear" w:color="auto" w:fill="auto"/>
          </w:tcPr>
          <w:p w14:paraId="11D76C01" w14:textId="77777777" w:rsidR="00300B2B" w:rsidRPr="00300B2B" w:rsidRDefault="00300B2B" w:rsidP="00A92BBE">
            <w:pPr>
              <w:ind w:left="720"/>
              <w:outlineLvl w:val="0"/>
              <w:rPr>
                <w:sz w:val="20"/>
                <w:szCs w:val="20"/>
              </w:rPr>
            </w:pPr>
            <w:r w:rsidRPr="00300B2B">
              <w:rPr>
                <w:sz w:val="20"/>
                <w:szCs w:val="20"/>
              </w:rPr>
              <w:t>Marital status at birth</w:t>
            </w:r>
          </w:p>
        </w:tc>
        <w:tc>
          <w:tcPr>
            <w:tcW w:w="472" w:type="pct"/>
            <w:shd w:val="clear" w:color="auto" w:fill="auto"/>
          </w:tcPr>
          <w:p w14:paraId="10572893"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7ABC4A71"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2480D65A"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7DABF390"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48ABD658"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034AD1B4"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685B90CC" w14:textId="0F722449" w:rsidR="00300B2B" w:rsidRPr="00300B2B" w:rsidRDefault="00300B2B" w:rsidP="00A92BBE">
            <w:pPr>
              <w:jc w:val="center"/>
              <w:outlineLvl w:val="0"/>
              <w:rPr>
                <w:sz w:val="20"/>
                <w:szCs w:val="20"/>
              </w:rPr>
            </w:pPr>
            <w:r w:rsidRPr="00300B2B">
              <w:rPr>
                <w:sz w:val="20"/>
                <w:szCs w:val="20"/>
              </w:rPr>
              <w:t>&lt;</w:t>
            </w:r>
            <w:r w:rsidR="008211F7">
              <w:rPr>
                <w:sz w:val="20"/>
                <w:szCs w:val="20"/>
              </w:rPr>
              <w:t xml:space="preserve"> </w:t>
            </w:r>
            <w:r w:rsidRPr="00300B2B">
              <w:rPr>
                <w:sz w:val="20"/>
                <w:szCs w:val="20"/>
              </w:rPr>
              <w:t>0.01*</w:t>
            </w:r>
          </w:p>
        </w:tc>
      </w:tr>
      <w:tr w:rsidR="00300B2B" w:rsidRPr="00300B2B" w14:paraId="5E820A49" w14:textId="77777777" w:rsidTr="00A92BBE">
        <w:trPr>
          <w:trHeight w:val="191"/>
          <w:jc w:val="center"/>
        </w:trPr>
        <w:tc>
          <w:tcPr>
            <w:tcW w:w="1415" w:type="pct"/>
            <w:tcBorders>
              <w:right w:val="single" w:sz="4" w:space="0" w:color="auto"/>
            </w:tcBorders>
            <w:shd w:val="clear" w:color="auto" w:fill="auto"/>
          </w:tcPr>
          <w:p w14:paraId="69B34C69" w14:textId="77777777" w:rsidR="00300B2B" w:rsidRPr="00300B2B" w:rsidRDefault="00300B2B" w:rsidP="00A92BBE">
            <w:pPr>
              <w:ind w:left="1440"/>
              <w:outlineLvl w:val="0"/>
              <w:rPr>
                <w:sz w:val="20"/>
                <w:szCs w:val="20"/>
              </w:rPr>
            </w:pPr>
            <w:r w:rsidRPr="00300B2B">
              <w:rPr>
                <w:sz w:val="20"/>
                <w:szCs w:val="20"/>
              </w:rPr>
              <w:t>Not married</w:t>
            </w:r>
          </w:p>
        </w:tc>
        <w:tc>
          <w:tcPr>
            <w:tcW w:w="472" w:type="pct"/>
            <w:shd w:val="clear" w:color="auto" w:fill="auto"/>
          </w:tcPr>
          <w:p w14:paraId="1E873CB3" w14:textId="77777777" w:rsidR="00300B2B" w:rsidRPr="00300B2B" w:rsidRDefault="00300B2B" w:rsidP="00A92BBE">
            <w:pPr>
              <w:jc w:val="center"/>
              <w:outlineLvl w:val="0"/>
              <w:rPr>
                <w:sz w:val="20"/>
                <w:szCs w:val="20"/>
              </w:rPr>
            </w:pPr>
            <w:r w:rsidRPr="00300B2B">
              <w:rPr>
                <w:sz w:val="20"/>
                <w:szCs w:val="20"/>
              </w:rPr>
              <w:t>74 (31.5)</w:t>
            </w:r>
          </w:p>
        </w:tc>
        <w:tc>
          <w:tcPr>
            <w:tcW w:w="511" w:type="pct"/>
            <w:tcBorders>
              <w:right w:val="nil"/>
            </w:tcBorders>
            <w:shd w:val="clear" w:color="auto" w:fill="auto"/>
          </w:tcPr>
          <w:p w14:paraId="45306FBA"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6E3AFE18"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6832E284" w14:textId="77777777" w:rsidR="00300B2B" w:rsidRPr="00300B2B" w:rsidRDefault="00300B2B" w:rsidP="00A92BBE">
            <w:pPr>
              <w:jc w:val="center"/>
              <w:outlineLvl w:val="0"/>
              <w:rPr>
                <w:sz w:val="20"/>
                <w:szCs w:val="20"/>
              </w:rPr>
            </w:pPr>
            <w:r w:rsidRPr="00300B2B">
              <w:rPr>
                <w:sz w:val="20"/>
                <w:szCs w:val="20"/>
              </w:rPr>
              <w:t>257 (46.5)</w:t>
            </w:r>
          </w:p>
        </w:tc>
        <w:tc>
          <w:tcPr>
            <w:tcW w:w="505" w:type="pct"/>
            <w:tcBorders>
              <w:top w:val="nil"/>
              <w:left w:val="nil"/>
              <w:bottom w:val="nil"/>
              <w:right w:val="nil"/>
            </w:tcBorders>
            <w:shd w:val="clear" w:color="auto" w:fill="auto"/>
          </w:tcPr>
          <w:p w14:paraId="0328CF47"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4FA48ACB"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766D69D5" w14:textId="77777777" w:rsidR="00300B2B" w:rsidRPr="00300B2B" w:rsidRDefault="00300B2B" w:rsidP="00A92BBE">
            <w:pPr>
              <w:jc w:val="center"/>
              <w:outlineLvl w:val="0"/>
              <w:rPr>
                <w:sz w:val="20"/>
                <w:szCs w:val="20"/>
              </w:rPr>
            </w:pPr>
          </w:p>
        </w:tc>
      </w:tr>
      <w:tr w:rsidR="00300B2B" w:rsidRPr="00300B2B" w14:paraId="34DDB34B" w14:textId="77777777" w:rsidTr="00A92BBE">
        <w:trPr>
          <w:trHeight w:val="191"/>
          <w:jc w:val="center"/>
        </w:trPr>
        <w:tc>
          <w:tcPr>
            <w:tcW w:w="1415" w:type="pct"/>
            <w:tcBorders>
              <w:right w:val="single" w:sz="4" w:space="0" w:color="auto"/>
            </w:tcBorders>
            <w:shd w:val="clear" w:color="auto" w:fill="auto"/>
          </w:tcPr>
          <w:p w14:paraId="3DD180BD" w14:textId="77777777" w:rsidR="00300B2B" w:rsidRPr="00300B2B" w:rsidRDefault="00300B2B" w:rsidP="00A92BBE">
            <w:pPr>
              <w:ind w:left="1440"/>
              <w:outlineLvl w:val="0"/>
              <w:rPr>
                <w:sz w:val="20"/>
                <w:szCs w:val="20"/>
              </w:rPr>
            </w:pPr>
            <w:r w:rsidRPr="00300B2B">
              <w:rPr>
                <w:sz w:val="20"/>
                <w:szCs w:val="20"/>
              </w:rPr>
              <w:t>Married</w:t>
            </w:r>
          </w:p>
        </w:tc>
        <w:tc>
          <w:tcPr>
            <w:tcW w:w="472" w:type="pct"/>
            <w:shd w:val="clear" w:color="auto" w:fill="auto"/>
          </w:tcPr>
          <w:p w14:paraId="2944B3EB" w14:textId="77777777" w:rsidR="00300B2B" w:rsidRPr="00300B2B" w:rsidRDefault="00300B2B" w:rsidP="00A92BBE">
            <w:pPr>
              <w:jc w:val="center"/>
              <w:outlineLvl w:val="0"/>
              <w:rPr>
                <w:sz w:val="20"/>
                <w:szCs w:val="20"/>
              </w:rPr>
            </w:pPr>
            <w:r w:rsidRPr="00300B2B">
              <w:rPr>
                <w:sz w:val="20"/>
                <w:szCs w:val="20"/>
              </w:rPr>
              <w:t>161 (68.5)</w:t>
            </w:r>
          </w:p>
        </w:tc>
        <w:tc>
          <w:tcPr>
            <w:tcW w:w="511" w:type="pct"/>
            <w:tcBorders>
              <w:right w:val="nil"/>
            </w:tcBorders>
            <w:shd w:val="clear" w:color="auto" w:fill="auto"/>
          </w:tcPr>
          <w:p w14:paraId="4BB70F5E"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48D5708D"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3F4B9E2D" w14:textId="77777777" w:rsidR="00300B2B" w:rsidRPr="00300B2B" w:rsidRDefault="00300B2B" w:rsidP="00A92BBE">
            <w:pPr>
              <w:jc w:val="center"/>
              <w:outlineLvl w:val="0"/>
              <w:rPr>
                <w:sz w:val="20"/>
                <w:szCs w:val="20"/>
              </w:rPr>
            </w:pPr>
            <w:r w:rsidRPr="00300B2B">
              <w:rPr>
                <w:sz w:val="20"/>
                <w:szCs w:val="20"/>
              </w:rPr>
              <w:t>241 (43.6)</w:t>
            </w:r>
          </w:p>
        </w:tc>
        <w:tc>
          <w:tcPr>
            <w:tcW w:w="505" w:type="pct"/>
            <w:tcBorders>
              <w:top w:val="nil"/>
              <w:left w:val="nil"/>
              <w:bottom w:val="nil"/>
              <w:right w:val="nil"/>
            </w:tcBorders>
            <w:shd w:val="clear" w:color="auto" w:fill="auto"/>
          </w:tcPr>
          <w:p w14:paraId="52FFECBA"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3F29873E"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3736300A" w14:textId="77777777" w:rsidR="00300B2B" w:rsidRPr="00300B2B" w:rsidRDefault="00300B2B" w:rsidP="00A92BBE">
            <w:pPr>
              <w:jc w:val="center"/>
              <w:outlineLvl w:val="0"/>
              <w:rPr>
                <w:sz w:val="20"/>
                <w:szCs w:val="20"/>
              </w:rPr>
            </w:pPr>
          </w:p>
        </w:tc>
      </w:tr>
      <w:tr w:rsidR="00300B2B" w:rsidRPr="00300B2B" w14:paraId="6BD8201C" w14:textId="77777777" w:rsidTr="00A92BBE">
        <w:trPr>
          <w:trHeight w:val="191"/>
          <w:jc w:val="center"/>
        </w:trPr>
        <w:tc>
          <w:tcPr>
            <w:tcW w:w="1415" w:type="pct"/>
            <w:tcBorders>
              <w:bottom w:val="nil"/>
              <w:right w:val="single" w:sz="4" w:space="0" w:color="auto"/>
            </w:tcBorders>
            <w:shd w:val="clear" w:color="auto" w:fill="auto"/>
          </w:tcPr>
          <w:p w14:paraId="38341EE9" w14:textId="77777777" w:rsidR="00300B2B" w:rsidRPr="00300B2B" w:rsidRDefault="00300B2B" w:rsidP="00A92BBE">
            <w:pPr>
              <w:ind w:left="1440"/>
              <w:outlineLvl w:val="0"/>
              <w:rPr>
                <w:sz w:val="20"/>
                <w:szCs w:val="20"/>
              </w:rPr>
            </w:pPr>
            <w:r w:rsidRPr="00300B2B">
              <w:rPr>
                <w:sz w:val="20"/>
                <w:szCs w:val="20"/>
              </w:rPr>
              <w:t>Missing</w:t>
            </w:r>
            <w:r w:rsidRPr="00300B2B">
              <w:rPr>
                <w:sz w:val="20"/>
                <w:szCs w:val="20"/>
              </w:rPr>
              <w:tab/>
            </w:r>
          </w:p>
        </w:tc>
        <w:tc>
          <w:tcPr>
            <w:tcW w:w="472" w:type="pct"/>
            <w:tcBorders>
              <w:bottom w:val="nil"/>
            </w:tcBorders>
            <w:shd w:val="clear" w:color="auto" w:fill="auto"/>
          </w:tcPr>
          <w:p w14:paraId="4292A23E" w14:textId="77777777" w:rsidR="00300B2B" w:rsidRPr="00300B2B" w:rsidRDefault="00300B2B" w:rsidP="00A92BBE">
            <w:pPr>
              <w:jc w:val="center"/>
              <w:outlineLvl w:val="0"/>
              <w:rPr>
                <w:sz w:val="20"/>
                <w:szCs w:val="20"/>
              </w:rPr>
            </w:pPr>
            <w:r w:rsidRPr="00300B2B">
              <w:rPr>
                <w:sz w:val="20"/>
                <w:szCs w:val="20"/>
              </w:rPr>
              <w:t>0</w:t>
            </w:r>
          </w:p>
        </w:tc>
        <w:tc>
          <w:tcPr>
            <w:tcW w:w="511" w:type="pct"/>
            <w:tcBorders>
              <w:bottom w:val="nil"/>
              <w:right w:val="nil"/>
            </w:tcBorders>
            <w:shd w:val="clear" w:color="auto" w:fill="auto"/>
          </w:tcPr>
          <w:p w14:paraId="0E66F6F3" w14:textId="77777777" w:rsidR="00300B2B" w:rsidRPr="00300B2B" w:rsidRDefault="00300B2B" w:rsidP="00A92BBE">
            <w:pPr>
              <w:jc w:val="center"/>
              <w:outlineLvl w:val="0"/>
              <w:rPr>
                <w:sz w:val="20"/>
                <w:szCs w:val="20"/>
              </w:rPr>
            </w:pPr>
          </w:p>
        </w:tc>
        <w:tc>
          <w:tcPr>
            <w:tcW w:w="472" w:type="pct"/>
            <w:tcBorders>
              <w:left w:val="nil"/>
              <w:bottom w:val="nil"/>
              <w:right w:val="single" w:sz="4" w:space="0" w:color="auto"/>
            </w:tcBorders>
            <w:shd w:val="clear" w:color="auto" w:fill="auto"/>
          </w:tcPr>
          <w:p w14:paraId="1F1C7443"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21A4F9B8" w14:textId="77777777" w:rsidR="00300B2B" w:rsidRPr="00300B2B" w:rsidRDefault="00300B2B" w:rsidP="00A92BBE">
            <w:pPr>
              <w:jc w:val="center"/>
              <w:outlineLvl w:val="0"/>
              <w:rPr>
                <w:sz w:val="20"/>
                <w:szCs w:val="20"/>
              </w:rPr>
            </w:pPr>
            <w:r w:rsidRPr="00300B2B">
              <w:rPr>
                <w:sz w:val="20"/>
                <w:szCs w:val="20"/>
              </w:rPr>
              <w:t>55 (9.9)</w:t>
            </w:r>
          </w:p>
        </w:tc>
        <w:tc>
          <w:tcPr>
            <w:tcW w:w="505" w:type="pct"/>
            <w:tcBorders>
              <w:top w:val="nil"/>
              <w:left w:val="nil"/>
              <w:bottom w:val="nil"/>
              <w:right w:val="nil"/>
            </w:tcBorders>
            <w:shd w:val="clear" w:color="auto" w:fill="auto"/>
          </w:tcPr>
          <w:p w14:paraId="510CD758"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74AE1A17"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562BDD5D" w14:textId="77777777" w:rsidR="00300B2B" w:rsidRPr="00300B2B" w:rsidRDefault="00300B2B" w:rsidP="00A92BBE">
            <w:pPr>
              <w:jc w:val="center"/>
              <w:outlineLvl w:val="0"/>
              <w:rPr>
                <w:sz w:val="20"/>
                <w:szCs w:val="20"/>
              </w:rPr>
            </w:pPr>
          </w:p>
        </w:tc>
      </w:tr>
      <w:tr w:rsidR="00300B2B" w:rsidRPr="00300B2B" w14:paraId="171DC0F9" w14:textId="77777777" w:rsidTr="00A92BBE">
        <w:trPr>
          <w:trHeight w:val="191"/>
          <w:jc w:val="center"/>
        </w:trPr>
        <w:tc>
          <w:tcPr>
            <w:tcW w:w="5000" w:type="pct"/>
            <w:gridSpan w:val="8"/>
            <w:tcBorders>
              <w:top w:val="nil"/>
              <w:left w:val="nil"/>
              <w:bottom w:val="single" w:sz="4" w:space="0" w:color="auto"/>
              <w:right w:val="nil"/>
            </w:tcBorders>
            <w:shd w:val="clear" w:color="auto" w:fill="auto"/>
          </w:tcPr>
          <w:p w14:paraId="5D54BE84" w14:textId="70CBAAC8" w:rsidR="00300B2B" w:rsidRPr="00300B2B" w:rsidRDefault="00300B2B" w:rsidP="00A92BBE">
            <w:pPr>
              <w:outlineLvl w:val="0"/>
              <w:rPr>
                <w:sz w:val="20"/>
                <w:szCs w:val="20"/>
              </w:rPr>
            </w:pPr>
            <w:r w:rsidRPr="00300B2B">
              <w:rPr>
                <w:b/>
                <w:bCs/>
              </w:rPr>
              <w:lastRenderedPageBreak/>
              <w:t>Supplemental Table 6 (Continued)</w:t>
            </w:r>
          </w:p>
        </w:tc>
      </w:tr>
      <w:tr w:rsidR="00300B2B" w:rsidRPr="00300B2B" w14:paraId="5FC3EAB0" w14:textId="77777777" w:rsidTr="00A92BBE">
        <w:trPr>
          <w:trHeight w:val="191"/>
          <w:jc w:val="center"/>
        </w:trPr>
        <w:tc>
          <w:tcPr>
            <w:tcW w:w="1415" w:type="pct"/>
            <w:tcBorders>
              <w:top w:val="single" w:sz="4" w:space="0" w:color="auto"/>
              <w:right w:val="single" w:sz="4" w:space="0" w:color="auto"/>
            </w:tcBorders>
            <w:shd w:val="clear" w:color="auto" w:fill="auto"/>
          </w:tcPr>
          <w:p w14:paraId="6B80BCF6" w14:textId="77777777" w:rsidR="00300B2B" w:rsidRPr="00300B2B" w:rsidRDefault="00300B2B" w:rsidP="00A92BBE">
            <w:pPr>
              <w:ind w:left="720"/>
              <w:outlineLvl w:val="0"/>
              <w:rPr>
                <w:sz w:val="20"/>
                <w:szCs w:val="20"/>
              </w:rPr>
            </w:pPr>
            <w:r w:rsidRPr="00300B2B">
              <w:rPr>
                <w:sz w:val="20"/>
                <w:szCs w:val="20"/>
              </w:rPr>
              <w:t>Maternal IQ</w:t>
            </w:r>
          </w:p>
        </w:tc>
        <w:tc>
          <w:tcPr>
            <w:tcW w:w="472" w:type="pct"/>
            <w:tcBorders>
              <w:top w:val="single" w:sz="4" w:space="0" w:color="auto"/>
            </w:tcBorders>
            <w:shd w:val="clear" w:color="auto" w:fill="auto"/>
          </w:tcPr>
          <w:p w14:paraId="44DE2586" w14:textId="77777777" w:rsidR="00300B2B" w:rsidRPr="00300B2B" w:rsidRDefault="00300B2B" w:rsidP="00A92BBE">
            <w:pPr>
              <w:jc w:val="center"/>
              <w:outlineLvl w:val="0"/>
              <w:rPr>
                <w:sz w:val="20"/>
                <w:szCs w:val="20"/>
              </w:rPr>
            </w:pPr>
            <w:r w:rsidRPr="00300B2B">
              <w:rPr>
                <w:sz w:val="20"/>
                <w:szCs w:val="20"/>
              </w:rPr>
              <w:t>235</w:t>
            </w:r>
          </w:p>
        </w:tc>
        <w:tc>
          <w:tcPr>
            <w:tcW w:w="511" w:type="pct"/>
            <w:tcBorders>
              <w:top w:val="single" w:sz="4" w:space="0" w:color="auto"/>
              <w:right w:val="nil"/>
            </w:tcBorders>
            <w:shd w:val="clear" w:color="auto" w:fill="auto"/>
          </w:tcPr>
          <w:p w14:paraId="19525EC6" w14:textId="77777777" w:rsidR="00300B2B" w:rsidRPr="00300B2B" w:rsidRDefault="00300B2B" w:rsidP="00A92BBE">
            <w:pPr>
              <w:jc w:val="center"/>
              <w:outlineLvl w:val="0"/>
              <w:rPr>
                <w:sz w:val="20"/>
                <w:szCs w:val="20"/>
              </w:rPr>
            </w:pPr>
            <w:r w:rsidRPr="00300B2B">
              <w:rPr>
                <w:sz w:val="20"/>
                <w:szCs w:val="20"/>
              </w:rPr>
              <w:t>100.6 (9.7)</w:t>
            </w:r>
          </w:p>
        </w:tc>
        <w:tc>
          <w:tcPr>
            <w:tcW w:w="472" w:type="pct"/>
            <w:tcBorders>
              <w:top w:val="single" w:sz="4" w:space="0" w:color="auto"/>
              <w:left w:val="nil"/>
              <w:right w:val="single" w:sz="4" w:space="0" w:color="auto"/>
            </w:tcBorders>
            <w:shd w:val="clear" w:color="auto" w:fill="auto"/>
          </w:tcPr>
          <w:p w14:paraId="080A8449" w14:textId="77777777" w:rsidR="00300B2B" w:rsidRPr="00300B2B" w:rsidRDefault="00300B2B" w:rsidP="00A92BBE">
            <w:pPr>
              <w:jc w:val="center"/>
              <w:outlineLvl w:val="0"/>
              <w:rPr>
                <w:sz w:val="20"/>
                <w:szCs w:val="20"/>
              </w:rPr>
            </w:pPr>
            <w:r w:rsidRPr="00300B2B">
              <w:rPr>
                <w:sz w:val="20"/>
                <w:szCs w:val="20"/>
              </w:rPr>
              <w:t>67-124</w:t>
            </w:r>
          </w:p>
        </w:tc>
        <w:tc>
          <w:tcPr>
            <w:tcW w:w="754" w:type="pct"/>
            <w:tcBorders>
              <w:top w:val="single" w:sz="4" w:space="0" w:color="auto"/>
              <w:left w:val="single" w:sz="4" w:space="0" w:color="auto"/>
              <w:bottom w:val="nil"/>
              <w:right w:val="nil"/>
            </w:tcBorders>
            <w:shd w:val="clear" w:color="auto" w:fill="auto"/>
          </w:tcPr>
          <w:p w14:paraId="16819A65" w14:textId="77777777" w:rsidR="00300B2B" w:rsidRPr="00300B2B" w:rsidRDefault="00300B2B" w:rsidP="00A92BBE">
            <w:pPr>
              <w:jc w:val="center"/>
              <w:outlineLvl w:val="0"/>
              <w:rPr>
                <w:sz w:val="20"/>
                <w:szCs w:val="20"/>
              </w:rPr>
            </w:pPr>
            <w:r w:rsidRPr="00300B2B">
              <w:rPr>
                <w:sz w:val="20"/>
                <w:szCs w:val="20"/>
              </w:rPr>
              <w:t>400</w:t>
            </w:r>
          </w:p>
        </w:tc>
        <w:tc>
          <w:tcPr>
            <w:tcW w:w="505" w:type="pct"/>
            <w:tcBorders>
              <w:top w:val="single" w:sz="4" w:space="0" w:color="auto"/>
              <w:left w:val="nil"/>
              <w:bottom w:val="nil"/>
              <w:right w:val="nil"/>
            </w:tcBorders>
            <w:shd w:val="clear" w:color="auto" w:fill="auto"/>
          </w:tcPr>
          <w:p w14:paraId="050CDF2D" w14:textId="77777777" w:rsidR="00300B2B" w:rsidRPr="00300B2B" w:rsidRDefault="00300B2B" w:rsidP="00A92BBE">
            <w:pPr>
              <w:jc w:val="center"/>
              <w:outlineLvl w:val="0"/>
              <w:rPr>
                <w:sz w:val="20"/>
                <w:szCs w:val="20"/>
              </w:rPr>
            </w:pPr>
            <w:r w:rsidRPr="00300B2B">
              <w:rPr>
                <w:sz w:val="20"/>
                <w:szCs w:val="20"/>
              </w:rPr>
              <w:t>96.3 (10.5)</w:t>
            </w:r>
          </w:p>
        </w:tc>
        <w:tc>
          <w:tcPr>
            <w:tcW w:w="437" w:type="pct"/>
            <w:tcBorders>
              <w:top w:val="single" w:sz="4" w:space="0" w:color="auto"/>
              <w:left w:val="nil"/>
              <w:bottom w:val="nil"/>
              <w:right w:val="single" w:sz="4" w:space="0" w:color="auto"/>
            </w:tcBorders>
            <w:shd w:val="clear" w:color="auto" w:fill="auto"/>
          </w:tcPr>
          <w:p w14:paraId="59DA6397" w14:textId="77777777" w:rsidR="00300B2B" w:rsidRPr="00300B2B" w:rsidRDefault="00300B2B" w:rsidP="00A92BBE">
            <w:pPr>
              <w:jc w:val="center"/>
              <w:outlineLvl w:val="0"/>
              <w:rPr>
                <w:sz w:val="20"/>
                <w:szCs w:val="20"/>
              </w:rPr>
            </w:pPr>
            <w:r w:rsidRPr="00300B2B">
              <w:rPr>
                <w:sz w:val="20"/>
                <w:szCs w:val="20"/>
              </w:rPr>
              <w:t>57-126</w:t>
            </w:r>
          </w:p>
        </w:tc>
        <w:tc>
          <w:tcPr>
            <w:tcW w:w="434" w:type="pct"/>
            <w:tcBorders>
              <w:top w:val="single" w:sz="4" w:space="0" w:color="auto"/>
              <w:left w:val="single" w:sz="4" w:space="0" w:color="auto"/>
              <w:bottom w:val="nil"/>
            </w:tcBorders>
            <w:shd w:val="clear" w:color="auto" w:fill="FFFFFF" w:themeFill="background1"/>
          </w:tcPr>
          <w:p w14:paraId="2A2B7212" w14:textId="28E6BEBE" w:rsidR="00300B2B" w:rsidRPr="00300B2B" w:rsidRDefault="00300B2B" w:rsidP="00A92BBE">
            <w:pPr>
              <w:jc w:val="center"/>
              <w:outlineLvl w:val="0"/>
              <w:rPr>
                <w:sz w:val="20"/>
                <w:szCs w:val="20"/>
              </w:rPr>
            </w:pPr>
            <w:r w:rsidRPr="00300B2B">
              <w:rPr>
                <w:sz w:val="20"/>
                <w:szCs w:val="20"/>
              </w:rPr>
              <w:t>&lt;</w:t>
            </w:r>
            <w:r w:rsidR="008211F7">
              <w:rPr>
                <w:sz w:val="20"/>
                <w:szCs w:val="20"/>
              </w:rPr>
              <w:t xml:space="preserve"> </w:t>
            </w:r>
            <w:r w:rsidRPr="00300B2B">
              <w:rPr>
                <w:sz w:val="20"/>
                <w:szCs w:val="20"/>
              </w:rPr>
              <w:t>0.01*</w:t>
            </w:r>
          </w:p>
        </w:tc>
      </w:tr>
      <w:tr w:rsidR="00300B2B" w:rsidRPr="00300B2B" w14:paraId="64266007" w14:textId="77777777" w:rsidTr="00A92BBE">
        <w:trPr>
          <w:trHeight w:val="191"/>
          <w:jc w:val="center"/>
        </w:trPr>
        <w:tc>
          <w:tcPr>
            <w:tcW w:w="1415" w:type="pct"/>
            <w:tcBorders>
              <w:right w:val="single" w:sz="4" w:space="0" w:color="auto"/>
            </w:tcBorders>
            <w:shd w:val="clear" w:color="auto" w:fill="auto"/>
          </w:tcPr>
          <w:p w14:paraId="7A0F4D15" w14:textId="77777777" w:rsidR="00300B2B" w:rsidRPr="00300B2B" w:rsidRDefault="00300B2B" w:rsidP="00A92BBE">
            <w:pPr>
              <w:ind w:left="720"/>
              <w:outlineLvl w:val="0"/>
              <w:rPr>
                <w:sz w:val="20"/>
                <w:szCs w:val="20"/>
              </w:rPr>
            </w:pPr>
            <w:r w:rsidRPr="00300B2B">
              <w:rPr>
                <w:sz w:val="20"/>
                <w:szCs w:val="20"/>
              </w:rPr>
              <w:t>Seafood during pregnancy (serv/day)</w:t>
            </w:r>
          </w:p>
        </w:tc>
        <w:tc>
          <w:tcPr>
            <w:tcW w:w="472" w:type="pct"/>
            <w:shd w:val="clear" w:color="auto" w:fill="auto"/>
          </w:tcPr>
          <w:p w14:paraId="380D1517" w14:textId="77777777" w:rsidR="00300B2B" w:rsidRPr="00300B2B" w:rsidRDefault="00300B2B" w:rsidP="00A92BBE">
            <w:pPr>
              <w:jc w:val="center"/>
              <w:outlineLvl w:val="0"/>
              <w:rPr>
                <w:sz w:val="20"/>
                <w:szCs w:val="20"/>
              </w:rPr>
            </w:pPr>
            <w:r w:rsidRPr="00300B2B">
              <w:rPr>
                <w:sz w:val="20"/>
                <w:szCs w:val="20"/>
              </w:rPr>
              <w:t>235</w:t>
            </w:r>
          </w:p>
        </w:tc>
        <w:tc>
          <w:tcPr>
            <w:tcW w:w="511" w:type="pct"/>
            <w:tcBorders>
              <w:right w:val="nil"/>
            </w:tcBorders>
            <w:shd w:val="clear" w:color="auto" w:fill="auto"/>
          </w:tcPr>
          <w:p w14:paraId="68EEF3F0" w14:textId="77777777" w:rsidR="00300B2B" w:rsidRPr="00300B2B" w:rsidRDefault="00300B2B" w:rsidP="00A92BBE">
            <w:pPr>
              <w:jc w:val="center"/>
              <w:outlineLvl w:val="0"/>
              <w:rPr>
                <w:sz w:val="20"/>
                <w:szCs w:val="20"/>
              </w:rPr>
            </w:pPr>
            <w:r w:rsidRPr="00300B2B">
              <w:rPr>
                <w:sz w:val="20"/>
                <w:szCs w:val="20"/>
              </w:rPr>
              <w:t>0.5 (0.6)</w:t>
            </w:r>
          </w:p>
        </w:tc>
        <w:tc>
          <w:tcPr>
            <w:tcW w:w="472" w:type="pct"/>
            <w:tcBorders>
              <w:left w:val="nil"/>
              <w:right w:val="single" w:sz="4" w:space="0" w:color="auto"/>
            </w:tcBorders>
            <w:shd w:val="clear" w:color="auto" w:fill="auto"/>
          </w:tcPr>
          <w:p w14:paraId="32111D33" w14:textId="77777777" w:rsidR="00300B2B" w:rsidRPr="00300B2B" w:rsidRDefault="00300B2B" w:rsidP="00A92BBE">
            <w:pPr>
              <w:jc w:val="center"/>
              <w:outlineLvl w:val="0"/>
              <w:rPr>
                <w:sz w:val="20"/>
                <w:szCs w:val="20"/>
              </w:rPr>
            </w:pPr>
            <w:r w:rsidRPr="00300B2B">
              <w:rPr>
                <w:sz w:val="20"/>
                <w:szCs w:val="20"/>
              </w:rPr>
              <w:t>0-5.3</w:t>
            </w:r>
          </w:p>
        </w:tc>
        <w:tc>
          <w:tcPr>
            <w:tcW w:w="754" w:type="pct"/>
            <w:tcBorders>
              <w:top w:val="nil"/>
              <w:left w:val="single" w:sz="4" w:space="0" w:color="auto"/>
              <w:bottom w:val="nil"/>
              <w:right w:val="nil"/>
            </w:tcBorders>
            <w:shd w:val="clear" w:color="auto" w:fill="auto"/>
          </w:tcPr>
          <w:p w14:paraId="5599ED4A" w14:textId="77777777" w:rsidR="00300B2B" w:rsidRPr="00300B2B" w:rsidRDefault="00300B2B" w:rsidP="00A92BBE">
            <w:pPr>
              <w:jc w:val="center"/>
              <w:outlineLvl w:val="0"/>
              <w:rPr>
                <w:sz w:val="20"/>
                <w:szCs w:val="20"/>
              </w:rPr>
            </w:pPr>
            <w:r w:rsidRPr="00300B2B">
              <w:rPr>
                <w:sz w:val="20"/>
                <w:szCs w:val="20"/>
              </w:rPr>
              <w:t>398</w:t>
            </w:r>
          </w:p>
        </w:tc>
        <w:tc>
          <w:tcPr>
            <w:tcW w:w="505" w:type="pct"/>
            <w:tcBorders>
              <w:top w:val="nil"/>
              <w:left w:val="nil"/>
              <w:bottom w:val="nil"/>
              <w:right w:val="nil"/>
            </w:tcBorders>
            <w:shd w:val="clear" w:color="auto" w:fill="auto"/>
          </w:tcPr>
          <w:p w14:paraId="0D311FD4" w14:textId="77777777" w:rsidR="00300B2B" w:rsidRPr="00300B2B" w:rsidRDefault="00300B2B" w:rsidP="00A92BBE">
            <w:pPr>
              <w:jc w:val="center"/>
              <w:outlineLvl w:val="0"/>
              <w:rPr>
                <w:sz w:val="20"/>
                <w:szCs w:val="20"/>
              </w:rPr>
            </w:pPr>
            <w:r w:rsidRPr="00300B2B">
              <w:rPr>
                <w:sz w:val="20"/>
                <w:szCs w:val="20"/>
              </w:rPr>
              <w:t>0.6 (0.7)</w:t>
            </w:r>
          </w:p>
        </w:tc>
        <w:tc>
          <w:tcPr>
            <w:tcW w:w="437" w:type="pct"/>
            <w:tcBorders>
              <w:top w:val="nil"/>
              <w:left w:val="nil"/>
              <w:bottom w:val="nil"/>
              <w:right w:val="single" w:sz="4" w:space="0" w:color="auto"/>
            </w:tcBorders>
            <w:shd w:val="clear" w:color="auto" w:fill="auto"/>
          </w:tcPr>
          <w:p w14:paraId="309EC9BB" w14:textId="77777777" w:rsidR="00300B2B" w:rsidRPr="00300B2B" w:rsidRDefault="00300B2B" w:rsidP="00A92BBE">
            <w:pPr>
              <w:jc w:val="center"/>
              <w:outlineLvl w:val="0"/>
              <w:rPr>
                <w:sz w:val="20"/>
                <w:szCs w:val="20"/>
              </w:rPr>
            </w:pPr>
            <w:r w:rsidRPr="00300B2B">
              <w:rPr>
                <w:sz w:val="20"/>
                <w:szCs w:val="20"/>
              </w:rPr>
              <w:t>0-6</w:t>
            </w:r>
          </w:p>
        </w:tc>
        <w:tc>
          <w:tcPr>
            <w:tcW w:w="434" w:type="pct"/>
            <w:tcBorders>
              <w:top w:val="nil"/>
              <w:left w:val="single" w:sz="4" w:space="0" w:color="auto"/>
              <w:bottom w:val="nil"/>
            </w:tcBorders>
            <w:shd w:val="clear" w:color="auto" w:fill="FFFFFF" w:themeFill="background1"/>
          </w:tcPr>
          <w:p w14:paraId="56ADC9DF" w14:textId="77777777" w:rsidR="00300B2B" w:rsidRPr="00300B2B" w:rsidRDefault="00300B2B" w:rsidP="00A92BBE">
            <w:pPr>
              <w:jc w:val="center"/>
              <w:outlineLvl w:val="0"/>
              <w:rPr>
                <w:sz w:val="20"/>
                <w:szCs w:val="20"/>
              </w:rPr>
            </w:pPr>
            <w:r w:rsidRPr="00300B2B">
              <w:rPr>
                <w:sz w:val="20"/>
                <w:szCs w:val="20"/>
              </w:rPr>
              <w:t>0.5</w:t>
            </w:r>
          </w:p>
        </w:tc>
      </w:tr>
      <w:tr w:rsidR="00300B2B" w:rsidRPr="00300B2B" w14:paraId="4EF58A9B" w14:textId="77777777" w:rsidTr="00A92BBE">
        <w:trPr>
          <w:trHeight w:val="208"/>
          <w:jc w:val="center"/>
        </w:trPr>
        <w:tc>
          <w:tcPr>
            <w:tcW w:w="1415" w:type="pct"/>
            <w:tcBorders>
              <w:right w:val="single" w:sz="4" w:space="0" w:color="auto"/>
            </w:tcBorders>
            <w:shd w:val="clear" w:color="auto" w:fill="auto"/>
          </w:tcPr>
          <w:p w14:paraId="2F3EDB97" w14:textId="77777777" w:rsidR="00300B2B" w:rsidRPr="00300B2B" w:rsidRDefault="00300B2B" w:rsidP="00A92BBE">
            <w:pPr>
              <w:ind w:left="720"/>
              <w:outlineLvl w:val="0"/>
              <w:rPr>
                <w:sz w:val="20"/>
                <w:szCs w:val="20"/>
              </w:rPr>
            </w:pPr>
            <w:r w:rsidRPr="00300B2B">
              <w:rPr>
                <w:sz w:val="20"/>
                <w:szCs w:val="20"/>
              </w:rPr>
              <w:t>Smoking during pregnancy</w:t>
            </w:r>
          </w:p>
        </w:tc>
        <w:tc>
          <w:tcPr>
            <w:tcW w:w="472" w:type="pct"/>
            <w:shd w:val="clear" w:color="auto" w:fill="auto"/>
          </w:tcPr>
          <w:p w14:paraId="197AEAAD"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1B89B8E1"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0D8654E7"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7573C821"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75D18C40"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02FE739B"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76A5BAA0" w14:textId="77777777" w:rsidR="00300B2B" w:rsidRPr="00300B2B" w:rsidRDefault="00300B2B" w:rsidP="00A92BBE">
            <w:pPr>
              <w:jc w:val="center"/>
              <w:outlineLvl w:val="0"/>
              <w:rPr>
                <w:sz w:val="20"/>
                <w:szCs w:val="20"/>
              </w:rPr>
            </w:pPr>
            <w:r w:rsidRPr="00300B2B">
              <w:rPr>
                <w:sz w:val="20"/>
                <w:szCs w:val="20"/>
              </w:rPr>
              <w:t>0.3</w:t>
            </w:r>
          </w:p>
        </w:tc>
      </w:tr>
      <w:tr w:rsidR="00300B2B" w:rsidRPr="00300B2B" w14:paraId="7583A844" w14:textId="77777777" w:rsidTr="00A92BBE">
        <w:trPr>
          <w:trHeight w:val="208"/>
          <w:jc w:val="center"/>
        </w:trPr>
        <w:tc>
          <w:tcPr>
            <w:tcW w:w="1415" w:type="pct"/>
            <w:tcBorders>
              <w:right w:val="single" w:sz="4" w:space="0" w:color="auto"/>
            </w:tcBorders>
            <w:shd w:val="clear" w:color="auto" w:fill="auto"/>
          </w:tcPr>
          <w:p w14:paraId="3CD33E3E" w14:textId="77777777" w:rsidR="00300B2B" w:rsidRPr="00300B2B" w:rsidRDefault="00300B2B" w:rsidP="00A92BBE">
            <w:pPr>
              <w:ind w:left="1440"/>
              <w:outlineLvl w:val="0"/>
              <w:rPr>
                <w:sz w:val="20"/>
                <w:szCs w:val="20"/>
              </w:rPr>
            </w:pPr>
            <w:r w:rsidRPr="00300B2B">
              <w:rPr>
                <w:sz w:val="20"/>
                <w:szCs w:val="20"/>
              </w:rPr>
              <w:t>No</w:t>
            </w:r>
          </w:p>
        </w:tc>
        <w:tc>
          <w:tcPr>
            <w:tcW w:w="472" w:type="pct"/>
            <w:shd w:val="clear" w:color="auto" w:fill="auto"/>
          </w:tcPr>
          <w:p w14:paraId="0F079383" w14:textId="77777777" w:rsidR="00300B2B" w:rsidRPr="00300B2B" w:rsidRDefault="00300B2B" w:rsidP="00A92BBE">
            <w:pPr>
              <w:jc w:val="center"/>
              <w:outlineLvl w:val="0"/>
              <w:rPr>
                <w:sz w:val="20"/>
                <w:szCs w:val="20"/>
              </w:rPr>
            </w:pPr>
            <w:r w:rsidRPr="00300B2B">
              <w:rPr>
                <w:sz w:val="20"/>
                <w:szCs w:val="20"/>
              </w:rPr>
              <w:t>171 (72.8)</w:t>
            </w:r>
          </w:p>
        </w:tc>
        <w:tc>
          <w:tcPr>
            <w:tcW w:w="511" w:type="pct"/>
            <w:tcBorders>
              <w:right w:val="nil"/>
            </w:tcBorders>
            <w:shd w:val="clear" w:color="auto" w:fill="auto"/>
          </w:tcPr>
          <w:p w14:paraId="30B2CAE7"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561ED03D"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7727A992" w14:textId="77777777" w:rsidR="00300B2B" w:rsidRPr="00300B2B" w:rsidRDefault="00300B2B" w:rsidP="00A92BBE">
            <w:pPr>
              <w:jc w:val="center"/>
              <w:outlineLvl w:val="0"/>
              <w:rPr>
                <w:sz w:val="20"/>
                <w:szCs w:val="20"/>
              </w:rPr>
            </w:pPr>
            <w:r w:rsidRPr="00300B2B">
              <w:rPr>
                <w:sz w:val="20"/>
                <w:szCs w:val="20"/>
              </w:rPr>
              <w:t>311 (56.2)</w:t>
            </w:r>
          </w:p>
        </w:tc>
        <w:tc>
          <w:tcPr>
            <w:tcW w:w="505" w:type="pct"/>
            <w:tcBorders>
              <w:top w:val="nil"/>
              <w:left w:val="nil"/>
              <w:bottom w:val="nil"/>
              <w:right w:val="nil"/>
            </w:tcBorders>
            <w:shd w:val="clear" w:color="auto" w:fill="auto"/>
          </w:tcPr>
          <w:p w14:paraId="47A13814"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0EF142CB"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589C0BF5" w14:textId="77777777" w:rsidR="00300B2B" w:rsidRPr="00300B2B" w:rsidRDefault="00300B2B" w:rsidP="00A92BBE">
            <w:pPr>
              <w:jc w:val="center"/>
              <w:outlineLvl w:val="0"/>
              <w:rPr>
                <w:sz w:val="20"/>
                <w:szCs w:val="20"/>
              </w:rPr>
            </w:pPr>
          </w:p>
        </w:tc>
      </w:tr>
      <w:tr w:rsidR="00300B2B" w:rsidRPr="00300B2B" w14:paraId="7EF23420" w14:textId="77777777" w:rsidTr="00A92BBE">
        <w:trPr>
          <w:trHeight w:val="208"/>
          <w:jc w:val="center"/>
        </w:trPr>
        <w:tc>
          <w:tcPr>
            <w:tcW w:w="1415" w:type="pct"/>
            <w:tcBorders>
              <w:right w:val="single" w:sz="4" w:space="0" w:color="auto"/>
            </w:tcBorders>
            <w:shd w:val="clear" w:color="auto" w:fill="auto"/>
          </w:tcPr>
          <w:p w14:paraId="56DB38FB" w14:textId="77777777" w:rsidR="00300B2B" w:rsidRPr="00300B2B" w:rsidRDefault="00300B2B" w:rsidP="00A92BBE">
            <w:pPr>
              <w:ind w:left="1440"/>
              <w:outlineLvl w:val="0"/>
              <w:rPr>
                <w:sz w:val="20"/>
                <w:szCs w:val="20"/>
              </w:rPr>
            </w:pPr>
            <w:r w:rsidRPr="00300B2B">
              <w:rPr>
                <w:sz w:val="20"/>
                <w:szCs w:val="20"/>
              </w:rPr>
              <w:t>Yes</w:t>
            </w:r>
          </w:p>
        </w:tc>
        <w:tc>
          <w:tcPr>
            <w:tcW w:w="472" w:type="pct"/>
            <w:shd w:val="clear" w:color="auto" w:fill="auto"/>
          </w:tcPr>
          <w:p w14:paraId="3325CDD3" w14:textId="77777777" w:rsidR="00300B2B" w:rsidRPr="00300B2B" w:rsidRDefault="00300B2B" w:rsidP="00A92BBE">
            <w:pPr>
              <w:jc w:val="center"/>
              <w:outlineLvl w:val="0"/>
              <w:rPr>
                <w:sz w:val="20"/>
                <w:szCs w:val="20"/>
              </w:rPr>
            </w:pPr>
            <w:r w:rsidRPr="00300B2B">
              <w:rPr>
                <w:sz w:val="20"/>
                <w:szCs w:val="20"/>
              </w:rPr>
              <w:t>64 (27.2)</w:t>
            </w:r>
          </w:p>
        </w:tc>
        <w:tc>
          <w:tcPr>
            <w:tcW w:w="511" w:type="pct"/>
            <w:tcBorders>
              <w:right w:val="nil"/>
            </w:tcBorders>
            <w:shd w:val="clear" w:color="auto" w:fill="auto"/>
          </w:tcPr>
          <w:p w14:paraId="4C55ECEC"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176EE856"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14D3F37A" w14:textId="77777777" w:rsidR="00300B2B" w:rsidRPr="00300B2B" w:rsidRDefault="00300B2B" w:rsidP="00A92BBE">
            <w:pPr>
              <w:jc w:val="center"/>
              <w:outlineLvl w:val="0"/>
              <w:rPr>
                <w:sz w:val="20"/>
                <w:szCs w:val="20"/>
              </w:rPr>
            </w:pPr>
            <w:r w:rsidRPr="00300B2B">
              <w:rPr>
                <w:sz w:val="20"/>
                <w:szCs w:val="20"/>
              </w:rPr>
              <w:t>140 (25.3)</w:t>
            </w:r>
          </w:p>
        </w:tc>
        <w:tc>
          <w:tcPr>
            <w:tcW w:w="505" w:type="pct"/>
            <w:tcBorders>
              <w:top w:val="nil"/>
              <w:left w:val="nil"/>
              <w:bottom w:val="nil"/>
              <w:right w:val="nil"/>
            </w:tcBorders>
            <w:shd w:val="clear" w:color="auto" w:fill="auto"/>
          </w:tcPr>
          <w:p w14:paraId="223046B2"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3114D70F"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078B1D5D" w14:textId="77777777" w:rsidR="00300B2B" w:rsidRPr="00300B2B" w:rsidRDefault="00300B2B" w:rsidP="00A92BBE">
            <w:pPr>
              <w:jc w:val="center"/>
              <w:outlineLvl w:val="0"/>
              <w:rPr>
                <w:sz w:val="20"/>
                <w:szCs w:val="20"/>
              </w:rPr>
            </w:pPr>
          </w:p>
        </w:tc>
      </w:tr>
      <w:tr w:rsidR="00300B2B" w:rsidRPr="00300B2B" w14:paraId="7F9E1B99" w14:textId="77777777" w:rsidTr="00A92BBE">
        <w:trPr>
          <w:trHeight w:val="208"/>
          <w:jc w:val="center"/>
        </w:trPr>
        <w:tc>
          <w:tcPr>
            <w:tcW w:w="1415" w:type="pct"/>
            <w:tcBorders>
              <w:right w:val="single" w:sz="4" w:space="0" w:color="auto"/>
            </w:tcBorders>
            <w:shd w:val="clear" w:color="auto" w:fill="auto"/>
          </w:tcPr>
          <w:p w14:paraId="2CC6AA6F" w14:textId="77777777" w:rsidR="00300B2B" w:rsidRPr="00300B2B" w:rsidRDefault="00300B2B" w:rsidP="00A92BBE">
            <w:pPr>
              <w:ind w:left="1440"/>
              <w:outlineLvl w:val="0"/>
              <w:rPr>
                <w:sz w:val="20"/>
                <w:szCs w:val="20"/>
              </w:rPr>
            </w:pPr>
            <w:r w:rsidRPr="00300B2B">
              <w:rPr>
                <w:sz w:val="20"/>
                <w:szCs w:val="20"/>
              </w:rPr>
              <w:t>Missing</w:t>
            </w:r>
          </w:p>
        </w:tc>
        <w:tc>
          <w:tcPr>
            <w:tcW w:w="472" w:type="pct"/>
            <w:shd w:val="clear" w:color="auto" w:fill="auto"/>
          </w:tcPr>
          <w:p w14:paraId="5C853313" w14:textId="77777777" w:rsidR="00300B2B" w:rsidRPr="00300B2B" w:rsidRDefault="00300B2B" w:rsidP="00A92BBE">
            <w:pPr>
              <w:jc w:val="center"/>
              <w:outlineLvl w:val="0"/>
              <w:rPr>
                <w:sz w:val="20"/>
                <w:szCs w:val="20"/>
              </w:rPr>
            </w:pPr>
            <w:r w:rsidRPr="00300B2B">
              <w:rPr>
                <w:sz w:val="20"/>
                <w:szCs w:val="20"/>
              </w:rPr>
              <w:t>0</w:t>
            </w:r>
          </w:p>
        </w:tc>
        <w:tc>
          <w:tcPr>
            <w:tcW w:w="511" w:type="pct"/>
            <w:tcBorders>
              <w:right w:val="nil"/>
            </w:tcBorders>
            <w:shd w:val="clear" w:color="auto" w:fill="auto"/>
          </w:tcPr>
          <w:p w14:paraId="7D053611"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4BF82608"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09D7E47D" w14:textId="77777777" w:rsidR="00300B2B" w:rsidRPr="00300B2B" w:rsidRDefault="00300B2B" w:rsidP="00A92BBE">
            <w:pPr>
              <w:jc w:val="center"/>
              <w:outlineLvl w:val="0"/>
              <w:rPr>
                <w:sz w:val="20"/>
                <w:szCs w:val="20"/>
              </w:rPr>
            </w:pPr>
            <w:r w:rsidRPr="00300B2B">
              <w:rPr>
                <w:sz w:val="20"/>
                <w:szCs w:val="20"/>
              </w:rPr>
              <w:t>102 (18.4)</w:t>
            </w:r>
          </w:p>
        </w:tc>
        <w:tc>
          <w:tcPr>
            <w:tcW w:w="505" w:type="pct"/>
            <w:tcBorders>
              <w:top w:val="nil"/>
              <w:left w:val="nil"/>
              <w:bottom w:val="nil"/>
              <w:right w:val="nil"/>
            </w:tcBorders>
            <w:shd w:val="clear" w:color="auto" w:fill="auto"/>
          </w:tcPr>
          <w:p w14:paraId="3A65523F"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5C1115A0"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167773B1" w14:textId="77777777" w:rsidR="00300B2B" w:rsidRPr="00300B2B" w:rsidRDefault="00300B2B" w:rsidP="00A92BBE">
            <w:pPr>
              <w:jc w:val="center"/>
              <w:outlineLvl w:val="0"/>
              <w:rPr>
                <w:sz w:val="20"/>
                <w:szCs w:val="20"/>
              </w:rPr>
            </w:pPr>
          </w:p>
        </w:tc>
      </w:tr>
      <w:tr w:rsidR="00300B2B" w:rsidRPr="00300B2B" w14:paraId="5BFC9032" w14:textId="77777777" w:rsidTr="00A92BBE">
        <w:trPr>
          <w:trHeight w:val="208"/>
          <w:jc w:val="center"/>
        </w:trPr>
        <w:tc>
          <w:tcPr>
            <w:tcW w:w="1415" w:type="pct"/>
            <w:tcBorders>
              <w:right w:val="single" w:sz="4" w:space="0" w:color="auto"/>
            </w:tcBorders>
            <w:shd w:val="clear" w:color="auto" w:fill="auto"/>
          </w:tcPr>
          <w:p w14:paraId="6F95B5AA" w14:textId="77777777" w:rsidR="00300B2B" w:rsidRPr="00300B2B" w:rsidRDefault="00300B2B" w:rsidP="00A92BBE">
            <w:pPr>
              <w:ind w:left="720"/>
              <w:outlineLvl w:val="0"/>
              <w:rPr>
                <w:sz w:val="20"/>
                <w:szCs w:val="20"/>
              </w:rPr>
            </w:pPr>
            <w:r w:rsidRPr="00300B2B">
              <w:rPr>
                <w:sz w:val="20"/>
                <w:szCs w:val="20"/>
              </w:rPr>
              <w:t>Maternal education</w:t>
            </w:r>
          </w:p>
        </w:tc>
        <w:tc>
          <w:tcPr>
            <w:tcW w:w="472" w:type="pct"/>
            <w:shd w:val="clear" w:color="auto" w:fill="auto"/>
          </w:tcPr>
          <w:p w14:paraId="5D6728FA"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599BE027"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4BF31022"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46BECBA2"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2096D32E"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55305092"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398FC81B" w14:textId="373037AC" w:rsidR="00300B2B" w:rsidRPr="00300B2B" w:rsidRDefault="00300B2B" w:rsidP="00A92BBE">
            <w:pPr>
              <w:jc w:val="center"/>
              <w:outlineLvl w:val="0"/>
              <w:rPr>
                <w:sz w:val="20"/>
                <w:szCs w:val="20"/>
              </w:rPr>
            </w:pPr>
            <w:r w:rsidRPr="00300B2B">
              <w:rPr>
                <w:sz w:val="20"/>
                <w:szCs w:val="20"/>
              </w:rPr>
              <w:t>&lt;</w:t>
            </w:r>
            <w:r w:rsidR="008211F7">
              <w:rPr>
                <w:sz w:val="20"/>
                <w:szCs w:val="20"/>
              </w:rPr>
              <w:t xml:space="preserve"> </w:t>
            </w:r>
            <w:r w:rsidRPr="00300B2B">
              <w:rPr>
                <w:sz w:val="20"/>
                <w:szCs w:val="20"/>
              </w:rPr>
              <w:t>0.01*</w:t>
            </w:r>
          </w:p>
        </w:tc>
      </w:tr>
      <w:tr w:rsidR="00300B2B" w:rsidRPr="00300B2B" w14:paraId="6AFF732B" w14:textId="77777777" w:rsidTr="00A92BBE">
        <w:trPr>
          <w:trHeight w:val="208"/>
          <w:jc w:val="center"/>
        </w:trPr>
        <w:tc>
          <w:tcPr>
            <w:tcW w:w="1415" w:type="pct"/>
            <w:tcBorders>
              <w:right w:val="single" w:sz="4" w:space="0" w:color="auto"/>
            </w:tcBorders>
            <w:shd w:val="clear" w:color="auto" w:fill="auto"/>
          </w:tcPr>
          <w:p w14:paraId="0334A695" w14:textId="77777777" w:rsidR="00300B2B" w:rsidRPr="00300B2B" w:rsidRDefault="00300B2B" w:rsidP="00A92BBE">
            <w:pPr>
              <w:ind w:left="1440"/>
              <w:outlineLvl w:val="0"/>
              <w:rPr>
                <w:sz w:val="20"/>
                <w:szCs w:val="20"/>
              </w:rPr>
            </w:pPr>
            <w:r w:rsidRPr="00300B2B">
              <w:rPr>
                <w:sz w:val="20"/>
                <w:szCs w:val="20"/>
              </w:rPr>
              <w:t>≤ High School</w:t>
            </w:r>
          </w:p>
        </w:tc>
        <w:tc>
          <w:tcPr>
            <w:tcW w:w="472" w:type="pct"/>
            <w:shd w:val="clear" w:color="auto" w:fill="auto"/>
          </w:tcPr>
          <w:p w14:paraId="15E7627F" w14:textId="77777777" w:rsidR="00300B2B" w:rsidRPr="00300B2B" w:rsidRDefault="00300B2B" w:rsidP="00A92BBE">
            <w:pPr>
              <w:jc w:val="center"/>
              <w:outlineLvl w:val="0"/>
              <w:rPr>
                <w:sz w:val="20"/>
                <w:szCs w:val="20"/>
              </w:rPr>
            </w:pPr>
            <w:r w:rsidRPr="00300B2B">
              <w:rPr>
                <w:sz w:val="20"/>
                <w:szCs w:val="20"/>
              </w:rPr>
              <w:t>108 (46.0)</w:t>
            </w:r>
          </w:p>
        </w:tc>
        <w:tc>
          <w:tcPr>
            <w:tcW w:w="511" w:type="pct"/>
            <w:tcBorders>
              <w:right w:val="nil"/>
            </w:tcBorders>
            <w:shd w:val="clear" w:color="auto" w:fill="auto"/>
          </w:tcPr>
          <w:p w14:paraId="68BA56BD"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4F9E6EC5"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0C0C5ACE" w14:textId="77777777" w:rsidR="00300B2B" w:rsidRPr="00300B2B" w:rsidRDefault="00300B2B" w:rsidP="00A92BBE">
            <w:pPr>
              <w:jc w:val="center"/>
              <w:outlineLvl w:val="0"/>
              <w:rPr>
                <w:sz w:val="20"/>
                <w:szCs w:val="20"/>
              </w:rPr>
            </w:pPr>
            <w:r w:rsidRPr="00300B2B">
              <w:rPr>
                <w:sz w:val="20"/>
                <w:szCs w:val="20"/>
              </w:rPr>
              <w:t>313 (56.6)</w:t>
            </w:r>
          </w:p>
        </w:tc>
        <w:tc>
          <w:tcPr>
            <w:tcW w:w="505" w:type="pct"/>
            <w:tcBorders>
              <w:top w:val="nil"/>
              <w:left w:val="nil"/>
              <w:bottom w:val="nil"/>
              <w:right w:val="nil"/>
            </w:tcBorders>
            <w:shd w:val="clear" w:color="auto" w:fill="auto"/>
          </w:tcPr>
          <w:p w14:paraId="51043F24"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2AF72BA9"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6752B53A" w14:textId="77777777" w:rsidR="00300B2B" w:rsidRPr="00300B2B" w:rsidRDefault="00300B2B" w:rsidP="00A92BBE">
            <w:pPr>
              <w:jc w:val="center"/>
              <w:outlineLvl w:val="0"/>
              <w:rPr>
                <w:sz w:val="20"/>
                <w:szCs w:val="20"/>
              </w:rPr>
            </w:pPr>
          </w:p>
        </w:tc>
      </w:tr>
      <w:tr w:rsidR="00300B2B" w:rsidRPr="00300B2B" w14:paraId="10A1A069" w14:textId="77777777" w:rsidTr="00A92BBE">
        <w:trPr>
          <w:trHeight w:val="208"/>
          <w:jc w:val="center"/>
        </w:trPr>
        <w:tc>
          <w:tcPr>
            <w:tcW w:w="1415" w:type="pct"/>
            <w:tcBorders>
              <w:right w:val="single" w:sz="4" w:space="0" w:color="auto"/>
            </w:tcBorders>
            <w:shd w:val="clear" w:color="auto" w:fill="auto"/>
          </w:tcPr>
          <w:p w14:paraId="64F2378C" w14:textId="77777777" w:rsidR="00300B2B" w:rsidRPr="00300B2B" w:rsidRDefault="00300B2B" w:rsidP="00A92BBE">
            <w:pPr>
              <w:ind w:left="1440"/>
              <w:outlineLvl w:val="0"/>
              <w:rPr>
                <w:sz w:val="20"/>
                <w:szCs w:val="20"/>
              </w:rPr>
            </w:pPr>
            <w:r w:rsidRPr="00300B2B">
              <w:rPr>
                <w:sz w:val="20"/>
                <w:szCs w:val="20"/>
              </w:rPr>
              <w:t>&gt; High School</w:t>
            </w:r>
          </w:p>
        </w:tc>
        <w:tc>
          <w:tcPr>
            <w:tcW w:w="472" w:type="pct"/>
            <w:shd w:val="clear" w:color="auto" w:fill="auto"/>
          </w:tcPr>
          <w:p w14:paraId="3B49EAAC" w14:textId="77777777" w:rsidR="00300B2B" w:rsidRPr="00300B2B" w:rsidRDefault="00300B2B" w:rsidP="00A92BBE">
            <w:pPr>
              <w:jc w:val="center"/>
              <w:outlineLvl w:val="0"/>
              <w:rPr>
                <w:sz w:val="20"/>
                <w:szCs w:val="20"/>
              </w:rPr>
            </w:pPr>
            <w:r w:rsidRPr="00300B2B">
              <w:rPr>
                <w:sz w:val="20"/>
                <w:szCs w:val="20"/>
              </w:rPr>
              <w:t>127 (54.0)</w:t>
            </w:r>
          </w:p>
        </w:tc>
        <w:tc>
          <w:tcPr>
            <w:tcW w:w="511" w:type="pct"/>
            <w:tcBorders>
              <w:right w:val="nil"/>
            </w:tcBorders>
            <w:shd w:val="clear" w:color="auto" w:fill="auto"/>
          </w:tcPr>
          <w:p w14:paraId="1DBCA925"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69B1B00E"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60BBEB17" w14:textId="77777777" w:rsidR="00300B2B" w:rsidRPr="00300B2B" w:rsidRDefault="00300B2B" w:rsidP="00A92BBE">
            <w:pPr>
              <w:jc w:val="center"/>
              <w:outlineLvl w:val="0"/>
              <w:rPr>
                <w:sz w:val="20"/>
                <w:szCs w:val="20"/>
              </w:rPr>
            </w:pPr>
            <w:r w:rsidRPr="00300B2B">
              <w:rPr>
                <w:sz w:val="20"/>
                <w:szCs w:val="20"/>
              </w:rPr>
              <w:t>183 (33.1)</w:t>
            </w:r>
          </w:p>
        </w:tc>
        <w:tc>
          <w:tcPr>
            <w:tcW w:w="505" w:type="pct"/>
            <w:tcBorders>
              <w:top w:val="nil"/>
              <w:left w:val="nil"/>
              <w:bottom w:val="nil"/>
              <w:right w:val="nil"/>
            </w:tcBorders>
            <w:shd w:val="clear" w:color="auto" w:fill="auto"/>
          </w:tcPr>
          <w:p w14:paraId="2436C1AD"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63B0C809"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0FF6F855" w14:textId="77777777" w:rsidR="00300B2B" w:rsidRPr="00300B2B" w:rsidRDefault="00300B2B" w:rsidP="00A92BBE">
            <w:pPr>
              <w:jc w:val="center"/>
              <w:outlineLvl w:val="0"/>
              <w:rPr>
                <w:sz w:val="20"/>
                <w:szCs w:val="20"/>
              </w:rPr>
            </w:pPr>
          </w:p>
        </w:tc>
      </w:tr>
      <w:tr w:rsidR="00300B2B" w:rsidRPr="00300B2B" w14:paraId="2C24043B" w14:textId="77777777" w:rsidTr="00A92BBE">
        <w:trPr>
          <w:trHeight w:val="208"/>
          <w:jc w:val="center"/>
        </w:trPr>
        <w:tc>
          <w:tcPr>
            <w:tcW w:w="1415" w:type="pct"/>
            <w:tcBorders>
              <w:right w:val="single" w:sz="4" w:space="0" w:color="auto"/>
            </w:tcBorders>
            <w:shd w:val="clear" w:color="auto" w:fill="auto"/>
          </w:tcPr>
          <w:p w14:paraId="23939338" w14:textId="77777777" w:rsidR="00300B2B" w:rsidRPr="00300B2B" w:rsidRDefault="00300B2B" w:rsidP="00A92BBE">
            <w:pPr>
              <w:ind w:left="1440"/>
              <w:outlineLvl w:val="0"/>
              <w:rPr>
                <w:sz w:val="20"/>
                <w:szCs w:val="20"/>
              </w:rPr>
            </w:pPr>
            <w:r w:rsidRPr="00300B2B">
              <w:rPr>
                <w:sz w:val="20"/>
                <w:szCs w:val="20"/>
              </w:rPr>
              <w:t>Missing</w:t>
            </w:r>
          </w:p>
          <w:p w14:paraId="6F839239" w14:textId="77777777" w:rsidR="00300B2B" w:rsidRPr="00300B2B" w:rsidRDefault="00300B2B" w:rsidP="00A92BBE">
            <w:pPr>
              <w:outlineLvl w:val="0"/>
              <w:rPr>
                <w:sz w:val="20"/>
                <w:szCs w:val="20"/>
              </w:rPr>
            </w:pPr>
            <w:r w:rsidRPr="00300B2B">
              <w:rPr>
                <w:sz w:val="20"/>
                <w:szCs w:val="20"/>
              </w:rPr>
              <w:t>Household Characteristics at Birth</w:t>
            </w:r>
          </w:p>
        </w:tc>
        <w:tc>
          <w:tcPr>
            <w:tcW w:w="472" w:type="pct"/>
            <w:shd w:val="clear" w:color="auto" w:fill="auto"/>
          </w:tcPr>
          <w:p w14:paraId="258D8E78" w14:textId="77777777" w:rsidR="00300B2B" w:rsidRPr="00300B2B" w:rsidRDefault="00300B2B" w:rsidP="00A92BBE">
            <w:pPr>
              <w:jc w:val="center"/>
              <w:outlineLvl w:val="0"/>
              <w:rPr>
                <w:sz w:val="20"/>
                <w:szCs w:val="20"/>
              </w:rPr>
            </w:pPr>
            <w:r w:rsidRPr="00300B2B">
              <w:rPr>
                <w:sz w:val="20"/>
                <w:szCs w:val="20"/>
              </w:rPr>
              <w:t>0</w:t>
            </w:r>
          </w:p>
        </w:tc>
        <w:tc>
          <w:tcPr>
            <w:tcW w:w="511" w:type="pct"/>
            <w:tcBorders>
              <w:right w:val="nil"/>
            </w:tcBorders>
            <w:shd w:val="clear" w:color="auto" w:fill="auto"/>
          </w:tcPr>
          <w:p w14:paraId="429F4B83"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7420CA16"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28F5A49B" w14:textId="77777777" w:rsidR="00300B2B" w:rsidRPr="00300B2B" w:rsidRDefault="00300B2B" w:rsidP="00A92BBE">
            <w:pPr>
              <w:jc w:val="center"/>
              <w:outlineLvl w:val="0"/>
              <w:rPr>
                <w:sz w:val="20"/>
                <w:szCs w:val="20"/>
              </w:rPr>
            </w:pPr>
            <w:r w:rsidRPr="00300B2B">
              <w:rPr>
                <w:sz w:val="20"/>
                <w:szCs w:val="20"/>
              </w:rPr>
              <w:t>57 (10.3)</w:t>
            </w:r>
          </w:p>
        </w:tc>
        <w:tc>
          <w:tcPr>
            <w:tcW w:w="505" w:type="pct"/>
            <w:tcBorders>
              <w:top w:val="nil"/>
              <w:left w:val="nil"/>
              <w:bottom w:val="nil"/>
              <w:right w:val="nil"/>
            </w:tcBorders>
            <w:shd w:val="clear" w:color="auto" w:fill="auto"/>
          </w:tcPr>
          <w:p w14:paraId="72B89676"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2E712A00"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466502AA" w14:textId="77777777" w:rsidR="00300B2B" w:rsidRPr="00300B2B" w:rsidRDefault="00300B2B" w:rsidP="00A92BBE">
            <w:pPr>
              <w:jc w:val="center"/>
              <w:outlineLvl w:val="0"/>
              <w:rPr>
                <w:sz w:val="20"/>
                <w:szCs w:val="20"/>
              </w:rPr>
            </w:pPr>
          </w:p>
        </w:tc>
      </w:tr>
      <w:tr w:rsidR="00300B2B" w:rsidRPr="00300B2B" w14:paraId="7ACBF8F4" w14:textId="77777777" w:rsidTr="00A92BBE">
        <w:trPr>
          <w:trHeight w:val="208"/>
          <w:jc w:val="center"/>
        </w:trPr>
        <w:tc>
          <w:tcPr>
            <w:tcW w:w="1415" w:type="pct"/>
            <w:tcBorders>
              <w:right w:val="single" w:sz="4" w:space="0" w:color="auto"/>
            </w:tcBorders>
            <w:shd w:val="clear" w:color="auto" w:fill="auto"/>
          </w:tcPr>
          <w:p w14:paraId="7CC3286B" w14:textId="77777777" w:rsidR="00300B2B" w:rsidRPr="00300B2B" w:rsidRDefault="00300B2B" w:rsidP="00A92BBE">
            <w:pPr>
              <w:ind w:left="720"/>
              <w:outlineLvl w:val="0"/>
              <w:rPr>
                <w:sz w:val="20"/>
                <w:szCs w:val="20"/>
              </w:rPr>
            </w:pPr>
            <w:r w:rsidRPr="00300B2B">
              <w:rPr>
                <w:sz w:val="20"/>
                <w:szCs w:val="20"/>
              </w:rPr>
              <w:t>Paternal Education</w:t>
            </w:r>
          </w:p>
        </w:tc>
        <w:tc>
          <w:tcPr>
            <w:tcW w:w="472" w:type="pct"/>
            <w:shd w:val="clear" w:color="auto" w:fill="auto"/>
          </w:tcPr>
          <w:p w14:paraId="65F27AAB"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2258DE3F"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4652CE7C"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71C83C57"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29BFD8E2"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3FF01292"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780534EA" w14:textId="77777777" w:rsidR="00300B2B" w:rsidRPr="00300B2B" w:rsidRDefault="00300B2B" w:rsidP="00A92BBE">
            <w:pPr>
              <w:jc w:val="center"/>
              <w:outlineLvl w:val="0"/>
              <w:rPr>
                <w:sz w:val="20"/>
                <w:szCs w:val="20"/>
              </w:rPr>
            </w:pPr>
            <w:r w:rsidRPr="00300B2B">
              <w:rPr>
                <w:sz w:val="20"/>
                <w:szCs w:val="20"/>
              </w:rPr>
              <w:t>0.01*</w:t>
            </w:r>
          </w:p>
        </w:tc>
      </w:tr>
      <w:tr w:rsidR="00300B2B" w:rsidRPr="00300B2B" w14:paraId="17DAB2E5" w14:textId="77777777" w:rsidTr="00A92BBE">
        <w:trPr>
          <w:trHeight w:val="208"/>
          <w:jc w:val="center"/>
        </w:trPr>
        <w:tc>
          <w:tcPr>
            <w:tcW w:w="1415" w:type="pct"/>
            <w:tcBorders>
              <w:right w:val="single" w:sz="4" w:space="0" w:color="auto"/>
            </w:tcBorders>
            <w:shd w:val="clear" w:color="auto" w:fill="auto"/>
          </w:tcPr>
          <w:p w14:paraId="7E1AA3E5" w14:textId="77777777" w:rsidR="00300B2B" w:rsidRPr="00300B2B" w:rsidRDefault="00300B2B" w:rsidP="00A92BBE">
            <w:pPr>
              <w:ind w:left="1440"/>
              <w:outlineLvl w:val="0"/>
              <w:rPr>
                <w:sz w:val="20"/>
                <w:szCs w:val="20"/>
              </w:rPr>
            </w:pPr>
            <w:r w:rsidRPr="00300B2B">
              <w:rPr>
                <w:sz w:val="20"/>
                <w:szCs w:val="20"/>
              </w:rPr>
              <w:t>≤ High School</w:t>
            </w:r>
          </w:p>
        </w:tc>
        <w:tc>
          <w:tcPr>
            <w:tcW w:w="472" w:type="pct"/>
            <w:shd w:val="clear" w:color="auto" w:fill="auto"/>
          </w:tcPr>
          <w:p w14:paraId="5F0E80C0" w14:textId="77777777" w:rsidR="00300B2B" w:rsidRPr="00300B2B" w:rsidRDefault="00300B2B" w:rsidP="00A92BBE">
            <w:pPr>
              <w:jc w:val="center"/>
              <w:outlineLvl w:val="0"/>
              <w:rPr>
                <w:sz w:val="20"/>
                <w:szCs w:val="20"/>
              </w:rPr>
            </w:pPr>
            <w:r w:rsidRPr="00300B2B">
              <w:rPr>
                <w:sz w:val="20"/>
                <w:szCs w:val="20"/>
              </w:rPr>
              <w:t>152 (64.7)</w:t>
            </w:r>
          </w:p>
        </w:tc>
        <w:tc>
          <w:tcPr>
            <w:tcW w:w="511" w:type="pct"/>
            <w:tcBorders>
              <w:right w:val="nil"/>
            </w:tcBorders>
            <w:shd w:val="clear" w:color="auto" w:fill="auto"/>
          </w:tcPr>
          <w:p w14:paraId="4A6E29A1"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7F3FE432"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512242C8" w14:textId="77777777" w:rsidR="00300B2B" w:rsidRPr="00300B2B" w:rsidRDefault="00300B2B" w:rsidP="00A92BBE">
            <w:pPr>
              <w:jc w:val="center"/>
              <w:outlineLvl w:val="0"/>
              <w:rPr>
                <w:sz w:val="20"/>
                <w:szCs w:val="20"/>
              </w:rPr>
            </w:pPr>
            <w:r w:rsidRPr="00300B2B">
              <w:rPr>
                <w:sz w:val="20"/>
                <w:szCs w:val="20"/>
              </w:rPr>
              <w:t>360 (65.1)</w:t>
            </w:r>
          </w:p>
        </w:tc>
        <w:tc>
          <w:tcPr>
            <w:tcW w:w="505" w:type="pct"/>
            <w:tcBorders>
              <w:top w:val="nil"/>
              <w:left w:val="nil"/>
              <w:bottom w:val="nil"/>
              <w:right w:val="nil"/>
            </w:tcBorders>
            <w:shd w:val="clear" w:color="auto" w:fill="auto"/>
          </w:tcPr>
          <w:p w14:paraId="2A68CCCC"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1185754B"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47F18727" w14:textId="77777777" w:rsidR="00300B2B" w:rsidRPr="00300B2B" w:rsidRDefault="00300B2B" w:rsidP="00A92BBE">
            <w:pPr>
              <w:jc w:val="center"/>
              <w:outlineLvl w:val="0"/>
              <w:rPr>
                <w:sz w:val="20"/>
                <w:szCs w:val="20"/>
              </w:rPr>
            </w:pPr>
          </w:p>
        </w:tc>
      </w:tr>
      <w:tr w:rsidR="00300B2B" w:rsidRPr="00300B2B" w14:paraId="66393D60" w14:textId="77777777" w:rsidTr="00A92BBE">
        <w:trPr>
          <w:trHeight w:val="208"/>
          <w:jc w:val="center"/>
        </w:trPr>
        <w:tc>
          <w:tcPr>
            <w:tcW w:w="1415" w:type="pct"/>
            <w:tcBorders>
              <w:right w:val="single" w:sz="4" w:space="0" w:color="auto"/>
            </w:tcBorders>
            <w:shd w:val="clear" w:color="auto" w:fill="auto"/>
          </w:tcPr>
          <w:p w14:paraId="3C0DB8DC" w14:textId="77777777" w:rsidR="00300B2B" w:rsidRPr="00300B2B" w:rsidRDefault="00300B2B" w:rsidP="00A92BBE">
            <w:pPr>
              <w:ind w:left="1440"/>
              <w:outlineLvl w:val="0"/>
              <w:rPr>
                <w:sz w:val="20"/>
                <w:szCs w:val="20"/>
              </w:rPr>
            </w:pPr>
            <w:r w:rsidRPr="00300B2B">
              <w:rPr>
                <w:sz w:val="20"/>
                <w:szCs w:val="20"/>
              </w:rPr>
              <w:t>&gt; High School</w:t>
            </w:r>
          </w:p>
        </w:tc>
        <w:tc>
          <w:tcPr>
            <w:tcW w:w="472" w:type="pct"/>
            <w:shd w:val="clear" w:color="auto" w:fill="auto"/>
          </w:tcPr>
          <w:p w14:paraId="75799634" w14:textId="77777777" w:rsidR="00300B2B" w:rsidRPr="00300B2B" w:rsidRDefault="00300B2B" w:rsidP="00A92BBE">
            <w:pPr>
              <w:jc w:val="center"/>
              <w:outlineLvl w:val="0"/>
              <w:rPr>
                <w:sz w:val="20"/>
                <w:szCs w:val="20"/>
              </w:rPr>
            </w:pPr>
            <w:r w:rsidRPr="00300B2B">
              <w:rPr>
                <w:sz w:val="20"/>
                <w:szCs w:val="20"/>
              </w:rPr>
              <w:t>83 (35.3)</w:t>
            </w:r>
          </w:p>
        </w:tc>
        <w:tc>
          <w:tcPr>
            <w:tcW w:w="511" w:type="pct"/>
            <w:tcBorders>
              <w:right w:val="nil"/>
            </w:tcBorders>
            <w:shd w:val="clear" w:color="auto" w:fill="auto"/>
          </w:tcPr>
          <w:p w14:paraId="54843144"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6E62D897"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611BFF5B" w14:textId="77777777" w:rsidR="00300B2B" w:rsidRPr="00300B2B" w:rsidRDefault="00300B2B" w:rsidP="00A92BBE">
            <w:pPr>
              <w:jc w:val="center"/>
              <w:outlineLvl w:val="0"/>
              <w:rPr>
                <w:sz w:val="20"/>
                <w:szCs w:val="20"/>
              </w:rPr>
            </w:pPr>
            <w:r w:rsidRPr="00300B2B">
              <w:rPr>
                <w:sz w:val="20"/>
                <w:szCs w:val="20"/>
              </w:rPr>
              <w:t>125 (22.6)</w:t>
            </w:r>
          </w:p>
        </w:tc>
        <w:tc>
          <w:tcPr>
            <w:tcW w:w="505" w:type="pct"/>
            <w:tcBorders>
              <w:top w:val="nil"/>
              <w:left w:val="nil"/>
              <w:bottom w:val="nil"/>
              <w:right w:val="nil"/>
            </w:tcBorders>
            <w:shd w:val="clear" w:color="auto" w:fill="auto"/>
          </w:tcPr>
          <w:p w14:paraId="0A20327C"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103D6C28"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1F6AFB59" w14:textId="77777777" w:rsidR="00300B2B" w:rsidRPr="00300B2B" w:rsidRDefault="00300B2B" w:rsidP="00A92BBE">
            <w:pPr>
              <w:jc w:val="center"/>
              <w:outlineLvl w:val="0"/>
              <w:rPr>
                <w:sz w:val="20"/>
                <w:szCs w:val="20"/>
              </w:rPr>
            </w:pPr>
          </w:p>
        </w:tc>
      </w:tr>
      <w:tr w:rsidR="00300B2B" w:rsidRPr="00300B2B" w14:paraId="1CDE6668" w14:textId="77777777" w:rsidTr="00A92BBE">
        <w:trPr>
          <w:trHeight w:val="208"/>
          <w:jc w:val="center"/>
        </w:trPr>
        <w:tc>
          <w:tcPr>
            <w:tcW w:w="1415" w:type="pct"/>
            <w:tcBorders>
              <w:right w:val="single" w:sz="4" w:space="0" w:color="auto"/>
            </w:tcBorders>
            <w:shd w:val="clear" w:color="auto" w:fill="auto"/>
          </w:tcPr>
          <w:p w14:paraId="3CF486FC" w14:textId="77777777" w:rsidR="00300B2B" w:rsidRPr="00300B2B" w:rsidRDefault="00300B2B" w:rsidP="00A92BBE">
            <w:pPr>
              <w:ind w:left="1440"/>
              <w:outlineLvl w:val="0"/>
              <w:rPr>
                <w:sz w:val="20"/>
                <w:szCs w:val="20"/>
              </w:rPr>
            </w:pPr>
            <w:r w:rsidRPr="00300B2B">
              <w:rPr>
                <w:sz w:val="20"/>
                <w:szCs w:val="20"/>
              </w:rPr>
              <w:t>Missing</w:t>
            </w:r>
          </w:p>
        </w:tc>
        <w:tc>
          <w:tcPr>
            <w:tcW w:w="472" w:type="pct"/>
            <w:shd w:val="clear" w:color="auto" w:fill="auto"/>
          </w:tcPr>
          <w:p w14:paraId="0BEB35BC" w14:textId="77777777" w:rsidR="00300B2B" w:rsidRPr="00300B2B" w:rsidRDefault="00300B2B" w:rsidP="00A92BBE">
            <w:pPr>
              <w:jc w:val="center"/>
              <w:outlineLvl w:val="0"/>
              <w:rPr>
                <w:sz w:val="20"/>
                <w:szCs w:val="20"/>
              </w:rPr>
            </w:pPr>
            <w:r w:rsidRPr="00300B2B">
              <w:rPr>
                <w:sz w:val="20"/>
                <w:szCs w:val="20"/>
              </w:rPr>
              <w:t>0</w:t>
            </w:r>
          </w:p>
        </w:tc>
        <w:tc>
          <w:tcPr>
            <w:tcW w:w="511" w:type="pct"/>
            <w:tcBorders>
              <w:right w:val="nil"/>
            </w:tcBorders>
            <w:shd w:val="clear" w:color="auto" w:fill="auto"/>
          </w:tcPr>
          <w:p w14:paraId="59792C03"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189A4A35"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721D81EE" w14:textId="77777777" w:rsidR="00300B2B" w:rsidRPr="00300B2B" w:rsidRDefault="00300B2B" w:rsidP="00A92BBE">
            <w:pPr>
              <w:jc w:val="center"/>
              <w:outlineLvl w:val="0"/>
              <w:rPr>
                <w:sz w:val="20"/>
                <w:szCs w:val="20"/>
              </w:rPr>
            </w:pPr>
            <w:r w:rsidRPr="00300B2B">
              <w:rPr>
                <w:sz w:val="20"/>
                <w:szCs w:val="20"/>
              </w:rPr>
              <w:t>68 (12.3)</w:t>
            </w:r>
          </w:p>
        </w:tc>
        <w:tc>
          <w:tcPr>
            <w:tcW w:w="505" w:type="pct"/>
            <w:tcBorders>
              <w:top w:val="nil"/>
              <w:left w:val="nil"/>
              <w:bottom w:val="nil"/>
              <w:right w:val="nil"/>
            </w:tcBorders>
            <w:shd w:val="clear" w:color="auto" w:fill="auto"/>
          </w:tcPr>
          <w:p w14:paraId="710E8DE1"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5665EBD8"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1F15A818" w14:textId="77777777" w:rsidR="00300B2B" w:rsidRPr="00300B2B" w:rsidRDefault="00300B2B" w:rsidP="00A92BBE">
            <w:pPr>
              <w:jc w:val="center"/>
              <w:outlineLvl w:val="0"/>
              <w:rPr>
                <w:sz w:val="20"/>
                <w:szCs w:val="20"/>
              </w:rPr>
            </w:pPr>
          </w:p>
        </w:tc>
      </w:tr>
      <w:tr w:rsidR="00300B2B" w:rsidRPr="00300B2B" w14:paraId="48A803AA" w14:textId="77777777" w:rsidTr="00A92BBE">
        <w:trPr>
          <w:trHeight w:val="208"/>
          <w:jc w:val="center"/>
        </w:trPr>
        <w:tc>
          <w:tcPr>
            <w:tcW w:w="1415" w:type="pct"/>
            <w:tcBorders>
              <w:right w:val="single" w:sz="4" w:space="0" w:color="auto"/>
            </w:tcBorders>
            <w:shd w:val="clear" w:color="auto" w:fill="auto"/>
          </w:tcPr>
          <w:p w14:paraId="1B0B546A" w14:textId="77777777" w:rsidR="00300B2B" w:rsidRPr="00300B2B" w:rsidRDefault="00300B2B" w:rsidP="00A92BBE">
            <w:pPr>
              <w:ind w:left="720"/>
              <w:outlineLvl w:val="0"/>
              <w:rPr>
                <w:sz w:val="20"/>
                <w:szCs w:val="20"/>
              </w:rPr>
            </w:pPr>
            <w:r w:rsidRPr="00300B2B">
              <w:rPr>
                <w:sz w:val="20"/>
                <w:szCs w:val="20"/>
              </w:rPr>
              <w:t>Annual Household Income</w:t>
            </w:r>
          </w:p>
        </w:tc>
        <w:tc>
          <w:tcPr>
            <w:tcW w:w="472" w:type="pct"/>
            <w:shd w:val="clear" w:color="auto" w:fill="auto"/>
          </w:tcPr>
          <w:p w14:paraId="1CB21591"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76F211D9"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3FA3982F"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021221B6"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0CA40668"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0B967B9C"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2710C025" w14:textId="4FD4813F" w:rsidR="00300B2B" w:rsidRPr="00300B2B" w:rsidRDefault="00300B2B" w:rsidP="00A92BBE">
            <w:pPr>
              <w:jc w:val="center"/>
              <w:outlineLvl w:val="0"/>
              <w:rPr>
                <w:sz w:val="20"/>
                <w:szCs w:val="20"/>
              </w:rPr>
            </w:pPr>
            <w:r w:rsidRPr="00300B2B">
              <w:rPr>
                <w:sz w:val="20"/>
                <w:szCs w:val="20"/>
              </w:rPr>
              <w:t>&lt;</w:t>
            </w:r>
            <w:r w:rsidR="008211F7">
              <w:rPr>
                <w:sz w:val="20"/>
                <w:szCs w:val="20"/>
              </w:rPr>
              <w:t xml:space="preserve"> </w:t>
            </w:r>
            <w:r w:rsidRPr="00300B2B">
              <w:rPr>
                <w:sz w:val="20"/>
                <w:szCs w:val="20"/>
              </w:rPr>
              <w:t>0.01*</w:t>
            </w:r>
          </w:p>
        </w:tc>
      </w:tr>
      <w:tr w:rsidR="00300B2B" w:rsidRPr="00300B2B" w14:paraId="7FD7DB7B" w14:textId="77777777" w:rsidTr="00A92BBE">
        <w:trPr>
          <w:trHeight w:val="208"/>
          <w:jc w:val="center"/>
        </w:trPr>
        <w:tc>
          <w:tcPr>
            <w:tcW w:w="1415" w:type="pct"/>
            <w:tcBorders>
              <w:right w:val="single" w:sz="4" w:space="0" w:color="auto"/>
            </w:tcBorders>
            <w:shd w:val="clear" w:color="auto" w:fill="auto"/>
          </w:tcPr>
          <w:p w14:paraId="70A17ADB" w14:textId="77777777" w:rsidR="00300B2B" w:rsidRPr="00300B2B" w:rsidRDefault="00300B2B" w:rsidP="00A92BBE">
            <w:pPr>
              <w:ind w:left="1440"/>
              <w:outlineLvl w:val="0"/>
              <w:rPr>
                <w:sz w:val="20"/>
                <w:szCs w:val="20"/>
              </w:rPr>
            </w:pPr>
            <w:r w:rsidRPr="00300B2B">
              <w:rPr>
                <w:sz w:val="20"/>
                <w:szCs w:val="20"/>
              </w:rPr>
              <w:t>&lt; $20,000</w:t>
            </w:r>
          </w:p>
        </w:tc>
        <w:tc>
          <w:tcPr>
            <w:tcW w:w="472" w:type="pct"/>
            <w:shd w:val="clear" w:color="auto" w:fill="auto"/>
          </w:tcPr>
          <w:p w14:paraId="7DF30530" w14:textId="77777777" w:rsidR="00300B2B" w:rsidRPr="00300B2B" w:rsidRDefault="00300B2B" w:rsidP="00A92BBE">
            <w:pPr>
              <w:jc w:val="center"/>
              <w:outlineLvl w:val="0"/>
              <w:rPr>
                <w:sz w:val="20"/>
                <w:szCs w:val="20"/>
              </w:rPr>
            </w:pPr>
            <w:r w:rsidRPr="00300B2B">
              <w:rPr>
                <w:sz w:val="20"/>
                <w:szCs w:val="20"/>
              </w:rPr>
              <w:t>62 (26.4)</w:t>
            </w:r>
          </w:p>
        </w:tc>
        <w:tc>
          <w:tcPr>
            <w:tcW w:w="511" w:type="pct"/>
            <w:tcBorders>
              <w:right w:val="nil"/>
            </w:tcBorders>
            <w:shd w:val="clear" w:color="auto" w:fill="auto"/>
          </w:tcPr>
          <w:p w14:paraId="6F1AF659"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7869B488"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0A3FBD85" w14:textId="77777777" w:rsidR="00300B2B" w:rsidRPr="00300B2B" w:rsidRDefault="00300B2B" w:rsidP="00A92BBE">
            <w:pPr>
              <w:jc w:val="center"/>
              <w:outlineLvl w:val="0"/>
              <w:rPr>
                <w:sz w:val="20"/>
                <w:szCs w:val="20"/>
              </w:rPr>
            </w:pPr>
            <w:r w:rsidRPr="00300B2B">
              <w:rPr>
                <w:sz w:val="20"/>
                <w:szCs w:val="20"/>
              </w:rPr>
              <w:t>203 (36.7)</w:t>
            </w:r>
          </w:p>
        </w:tc>
        <w:tc>
          <w:tcPr>
            <w:tcW w:w="505" w:type="pct"/>
            <w:tcBorders>
              <w:top w:val="nil"/>
              <w:left w:val="nil"/>
              <w:bottom w:val="nil"/>
              <w:right w:val="nil"/>
            </w:tcBorders>
            <w:shd w:val="clear" w:color="auto" w:fill="auto"/>
          </w:tcPr>
          <w:p w14:paraId="4A565163"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6C7D1409"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15768BA4" w14:textId="77777777" w:rsidR="00300B2B" w:rsidRPr="00300B2B" w:rsidRDefault="00300B2B" w:rsidP="00A92BBE">
            <w:pPr>
              <w:jc w:val="center"/>
              <w:outlineLvl w:val="0"/>
              <w:rPr>
                <w:sz w:val="20"/>
                <w:szCs w:val="20"/>
              </w:rPr>
            </w:pPr>
          </w:p>
        </w:tc>
      </w:tr>
      <w:tr w:rsidR="00300B2B" w:rsidRPr="00300B2B" w14:paraId="795BA0FF" w14:textId="77777777" w:rsidTr="00A92BBE">
        <w:trPr>
          <w:trHeight w:val="208"/>
          <w:jc w:val="center"/>
        </w:trPr>
        <w:tc>
          <w:tcPr>
            <w:tcW w:w="1415" w:type="pct"/>
            <w:tcBorders>
              <w:right w:val="single" w:sz="4" w:space="0" w:color="auto"/>
            </w:tcBorders>
            <w:shd w:val="clear" w:color="auto" w:fill="auto"/>
          </w:tcPr>
          <w:p w14:paraId="170BF3C6" w14:textId="77777777" w:rsidR="00300B2B" w:rsidRPr="00300B2B" w:rsidRDefault="00300B2B" w:rsidP="00A92BBE">
            <w:pPr>
              <w:ind w:left="1440"/>
              <w:outlineLvl w:val="0"/>
              <w:rPr>
                <w:sz w:val="20"/>
                <w:szCs w:val="20"/>
              </w:rPr>
            </w:pPr>
            <w:r w:rsidRPr="00300B2B">
              <w:rPr>
                <w:sz w:val="20"/>
                <w:szCs w:val="20"/>
              </w:rPr>
              <w:t>≥ $20,000</w:t>
            </w:r>
          </w:p>
        </w:tc>
        <w:tc>
          <w:tcPr>
            <w:tcW w:w="472" w:type="pct"/>
            <w:shd w:val="clear" w:color="auto" w:fill="auto"/>
          </w:tcPr>
          <w:p w14:paraId="4093B099" w14:textId="77777777" w:rsidR="00300B2B" w:rsidRPr="00300B2B" w:rsidRDefault="00300B2B" w:rsidP="00A92BBE">
            <w:pPr>
              <w:jc w:val="center"/>
              <w:outlineLvl w:val="0"/>
              <w:rPr>
                <w:sz w:val="20"/>
                <w:szCs w:val="20"/>
              </w:rPr>
            </w:pPr>
            <w:r w:rsidRPr="00300B2B">
              <w:rPr>
                <w:sz w:val="20"/>
                <w:szCs w:val="20"/>
              </w:rPr>
              <w:t>173 (73.6)</w:t>
            </w:r>
          </w:p>
        </w:tc>
        <w:tc>
          <w:tcPr>
            <w:tcW w:w="511" w:type="pct"/>
            <w:tcBorders>
              <w:right w:val="nil"/>
            </w:tcBorders>
            <w:shd w:val="clear" w:color="auto" w:fill="auto"/>
          </w:tcPr>
          <w:p w14:paraId="7CEAA3DD"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509D3DA9"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3B535748" w14:textId="77777777" w:rsidR="00300B2B" w:rsidRPr="00300B2B" w:rsidRDefault="00300B2B" w:rsidP="00A92BBE">
            <w:pPr>
              <w:jc w:val="center"/>
              <w:outlineLvl w:val="0"/>
              <w:rPr>
                <w:sz w:val="20"/>
                <w:szCs w:val="20"/>
              </w:rPr>
            </w:pPr>
            <w:r w:rsidRPr="00300B2B">
              <w:rPr>
                <w:sz w:val="20"/>
                <w:szCs w:val="20"/>
              </w:rPr>
              <w:t>286 (51.7)</w:t>
            </w:r>
          </w:p>
        </w:tc>
        <w:tc>
          <w:tcPr>
            <w:tcW w:w="505" w:type="pct"/>
            <w:tcBorders>
              <w:top w:val="nil"/>
              <w:left w:val="nil"/>
              <w:bottom w:val="nil"/>
              <w:right w:val="nil"/>
            </w:tcBorders>
            <w:shd w:val="clear" w:color="auto" w:fill="auto"/>
          </w:tcPr>
          <w:p w14:paraId="07484BA9"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7B8B5873"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2BCD2D9D" w14:textId="77777777" w:rsidR="00300B2B" w:rsidRPr="00300B2B" w:rsidRDefault="00300B2B" w:rsidP="00A92BBE">
            <w:pPr>
              <w:jc w:val="center"/>
              <w:outlineLvl w:val="0"/>
              <w:rPr>
                <w:sz w:val="20"/>
                <w:szCs w:val="20"/>
              </w:rPr>
            </w:pPr>
          </w:p>
        </w:tc>
      </w:tr>
      <w:tr w:rsidR="00300B2B" w:rsidRPr="00300B2B" w14:paraId="2E3DACF4" w14:textId="77777777" w:rsidTr="00A92BBE">
        <w:trPr>
          <w:trHeight w:val="208"/>
          <w:jc w:val="center"/>
        </w:trPr>
        <w:tc>
          <w:tcPr>
            <w:tcW w:w="1415" w:type="pct"/>
            <w:tcBorders>
              <w:right w:val="single" w:sz="4" w:space="0" w:color="auto"/>
            </w:tcBorders>
            <w:shd w:val="clear" w:color="auto" w:fill="auto"/>
          </w:tcPr>
          <w:p w14:paraId="4B3C42FC" w14:textId="77777777" w:rsidR="00300B2B" w:rsidRPr="00300B2B" w:rsidRDefault="00300B2B" w:rsidP="00A92BBE">
            <w:pPr>
              <w:ind w:left="1440"/>
              <w:outlineLvl w:val="0"/>
              <w:rPr>
                <w:sz w:val="20"/>
                <w:szCs w:val="20"/>
              </w:rPr>
            </w:pPr>
            <w:r w:rsidRPr="00300B2B">
              <w:rPr>
                <w:sz w:val="20"/>
                <w:szCs w:val="20"/>
              </w:rPr>
              <w:t>Missing</w:t>
            </w:r>
          </w:p>
        </w:tc>
        <w:tc>
          <w:tcPr>
            <w:tcW w:w="472" w:type="pct"/>
            <w:shd w:val="clear" w:color="auto" w:fill="auto"/>
          </w:tcPr>
          <w:p w14:paraId="61E28A32" w14:textId="77777777" w:rsidR="00300B2B" w:rsidRPr="00300B2B" w:rsidRDefault="00300B2B" w:rsidP="00A92BBE">
            <w:pPr>
              <w:jc w:val="center"/>
              <w:outlineLvl w:val="0"/>
              <w:rPr>
                <w:sz w:val="20"/>
                <w:szCs w:val="20"/>
              </w:rPr>
            </w:pPr>
            <w:r w:rsidRPr="00300B2B">
              <w:rPr>
                <w:sz w:val="20"/>
                <w:szCs w:val="20"/>
              </w:rPr>
              <w:t>0</w:t>
            </w:r>
          </w:p>
        </w:tc>
        <w:tc>
          <w:tcPr>
            <w:tcW w:w="511" w:type="pct"/>
            <w:tcBorders>
              <w:right w:val="nil"/>
            </w:tcBorders>
            <w:shd w:val="clear" w:color="auto" w:fill="auto"/>
          </w:tcPr>
          <w:p w14:paraId="4ADC9966"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0BF5B3DA"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6C0164D8" w14:textId="77777777" w:rsidR="00300B2B" w:rsidRPr="00300B2B" w:rsidRDefault="00300B2B" w:rsidP="00A92BBE">
            <w:pPr>
              <w:jc w:val="center"/>
              <w:outlineLvl w:val="0"/>
              <w:rPr>
                <w:sz w:val="20"/>
                <w:szCs w:val="20"/>
              </w:rPr>
            </w:pPr>
            <w:r w:rsidRPr="00300B2B">
              <w:rPr>
                <w:sz w:val="20"/>
                <w:szCs w:val="20"/>
              </w:rPr>
              <w:t>64 (11.6)</w:t>
            </w:r>
          </w:p>
        </w:tc>
        <w:tc>
          <w:tcPr>
            <w:tcW w:w="505" w:type="pct"/>
            <w:tcBorders>
              <w:top w:val="nil"/>
              <w:left w:val="nil"/>
              <w:bottom w:val="nil"/>
              <w:right w:val="nil"/>
            </w:tcBorders>
            <w:shd w:val="clear" w:color="auto" w:fill="auto"/>
          </w:tcPr>
          <w:p w14:paraId="0C86AA95"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254AD033"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4222059A" w14:textId="77777777" w:rsidR="00300B2B" w:rsidRPr="00300B2B" w:rsidRDefault="00300B2B" w:rsidP="00A92BBE">
            <w:pPr>
              <w:jc w:val="center"/>
              <w:outlineLvl w:val="0"/>
              <w:rPr>
                <w:sz w:val="20"/>
                <w:szCs w:val="20"/>
              </w:rPr>
            </w:pPr>
          </w:p>
        </w:tc>
      </w:tr>
      <w:tr w:rsidR="00300B2B" w:rsidRPr="00300B2B" w14:paraId="1EA9AB61" w14:textId="77777777" w:rsidTr="00A92BBE">
        <w:trPr>
          <w:trHeight w:val="208"/>
          <w:jc w:val="center"/>
        </w:trPr>
        <w:tc>
          <w:tcPr>
            <w:tcW w:w="1415" w:type="pct"/>
            <w:tcBorders>
              <w:right w:val="single" w:sz="4" w:space="0" w:color="auto"/>
            </w:tcBorders>
            <w:shd w:val="clear" w:color="auto" w:fill="auto"/>
          </w:tcPr>
          <w:p w14:paraId="0F20D579" w14:textId="77777777" w:rsidR="00300B2B" w:rsidRPr="00300B2B" w:rsidRDefault="00300B2B" w:rsidP="00A92BBE">
            <w:pPr>
              <w:outlineLvl w:val="0"/>
              <w:rPr>
                <w:sz w:val="20"/>
                <w:szCs w:val="20"/>
              </w:rPr>
            </w:pPr>
            <w:r w:rsidRPr="00300B2B">
              <w:rPr>
                <w:sz w:val="20"/>
                <w:szCs w:val="20"/>
              </w:rPr>
              <w:t>Examination Characteristics</w:t>
            </w:r>
          </w:p>
        </w:tc>
        <w:tc>
          <w:tcPr>
            <w:tcW w:w="472" w:type="pct"/>
            <w:shd w:val="clear" w:color="auto" w:fill="auto"/>
          </w:tcPr>
          <w:p w14:paraId="79AA4BB6"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15276D45"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2497B620"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6B32BD18"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148D28E6"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0666B7AE"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2DA14390" w14:textId="77777777" w:rsidR="00300B2B" w:rsidRPr="00300B2B" w:rsidRDefault="00300B2B" w:rsidP="00A92BBE">
            <w:pPr>
              <w:jc w:val="center"/>
              <w:outlineLvl w:val="0"/>
              <w:rPr>
                <w:sz w:val="20"/>
                <w:szCs w:val="20"/>
              </w:rPr>
            </w:pPr>
          </w:p>
        </w:tc>
      </w:tr>
      <w:tr w:rsidR="00300B2B" w:rsidRPr="00300B2B" w14:paraId="055391B4" w14:textId="77777777" w:rsidTr="00A92BBE">
        <w:trPr>
          <w:trHeight w:val="208"/>
          <w:jc w:val="center"/>
        </w:trPr>
        <w:tc>
          <w:tcPr>
            <w:tcW w:w="1415" w:type="pct"/>
            <w:tcBorders>
              <w:right w:val="single" w:sz="4" w:space="0" w:color="auto"/>
            </w:tcBorders>
            <w:shd w:val="clear" w:color="auto" w:fill="auto"/>
          </w:tcPr>
          <w:p w14:paraId="6E206753" w14:textId="77777777" w:rsidR="00300B2B" w:rsidRPr="00300B2B" w:rsidRDefault="00300B2B" w:rsidP="00A92BBE">
            <w:pPr>
              <w:ind w:left="720"/>
              <w:outlineLvl w:val="0"/>
              <w:rPr>
                <w:sz w:val="20"/>
                <w:szCs w:val="20"/>
                <w:vertAlign w:val="superscript"/>
              </w:rPr>
            </w:pPr>
            <w:r w:rsidRPr="00300B2B">
              <w:rPr>
                <w:sz w:val="20"/>
                <w:szCs w:val="20"/>
              </w:rPr>
              <w:t>Examiner</w:t>
            </w:r>
          </w:p>
        </w:tc>
        <w:tc>
          <w:tcPr>
            <w:tcW w:w="472" w:type="pct"/>
            <w:shd w:val="clear" w:color="auto" w:fill="auto"/>
          </w:tcPr>
          <w:p w14:paraId="6C28D91B" w14:textId="77777777" w:rsidR="00300B2B" w:rsidRPr="00300B2B" w:rsidRDefault="00300B2B" w:rsidP="00A92BBE">
            <w:pPr>
              <w:jc w:val="center"/>
              <w:outlineLvl w:val="0"/>
              <w:rPr>
                <w:sz w:val="20"/>
                <w:szCs w:val="20"/>
              </w:rPr>
            </w:pPr>
          </w:p>
        </w:tc>
        <w:tc>
          <w:tcPr>
            <w:tcW w:w="511" w:type="pct"/>
            <w:tcBorders>
              <w:right w:val="nil"/>
            </w:tcBorders>
            <w:shd w:val="clear" w:color="auto" w:fill="auto"/>
          </w:tcPr>
          <w:p w14:paraId="761DC7AF"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6F826D8C"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79B18021" w14:textId="77777777" w:rsidR="00300B2B" w:rsidRPr="00300B2B" w:rsidRDefault="00300B2B" w:rsidP="00A92BBE">
            <w:pPr>
              <w:jc w:val="center"/>
              <w:outlineLvl w:val="0"/>
              <w:rPr>
                <w:sz w:val="20"/>
                <w:szCs w:val="20"/>
              </w:rPr>
            </w:pPr>
          </w:p>
        </w:tc>
        <w:tc>
          <w:tcPr>
            <w:tcW w:w="505" w:type="pct"/>
            <w:tcBorders>
              <w:top w:val="nil"/>
              <w:left w:val="nil"/>
              <w:bottom w:val="nil"/>
              <w:right w:val="nil"/>
            </w:tcBorders>
            <w:shd w:val="clear" w:color="auto" w:fill="auto"/>
          </w:tcPr>
          <w:p w14:paraId="298D5DF6"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2F5A7678"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3C7F93BD" w14:textId="77777777" w:rsidR="00300B2B" w:rsidRPr="00300B2B" w:rsidRDefault="00300B2B" w:rsidP="00A92BBE">
            <w:pPr>
              <w:jc w:val="center"/>
              <w:outlineLvl w:val="0"/>
              <w:rPr>
                <w:sz w:val="20"/>
                <w:szCs w:val="20"/>
              </w:rPr>
            </w:pPr>
            <w:r w:rsidRPr="00300B2B">
              <w:rPr>
                <w:sz w:val="20"/>
                <w:szCs w:val="20"/>
              </w:rPr>
              <w:t>0.3</w:t>
            </w:r>
          </w:p>
        </w:tc>
      </w:tr>
      <w:tr w:rsidR="00300B2B" w:rsidRPr="00300B2B" w14:paraId="4B820932" w14:textId="77777777" w:rsidTr="00A92BBE">
        <w:trPr>
          <w:trHeight w:val="208"/>
          <w:jc w:val="center"/>
        </w:trPr>
        <w:tc>
          <w:tcPr>
            <w:tcW w:w="1415" w:type="pct"/>
            <w:tcBorders>
              <w:right w:val="single" w:sz="4" w:space="0" w:color="auto"/>
            </w:tcBorders>
            <w:shd w:val="clear" w:color="auto" w:fill="auto"/>
          </w:tcPr>
          <w:p w14:paraId="72096A46" w14:textId="77777777" w:rsidR="00300B2B" w:rsidRPr="00300B2B" w:rsidRDefault="00300B2B" w:rsidP="00A92BBE">
            <w:pPr>
              <w:ind w:left="1440"/>
              <w:outlineLvl w:val="0"/>
              <w:rPr>
                <w:sz w:val="20"/>
                <w:szCs w:val="20"/>
              </w:rPr>
            </w:pPr>
            <w:r w:rsidRPr="00300B2B">
              <w:rPr>
                <w:sz w:val="20"/>
                <w:szCs w:val="20"/>
              </w:rPr>
              <w:t>1</w:t>
            </w:r>
          </w:p>
        </w:tc>
        <w:tc>
          <w:tcPr>
            <w:tcW w:w="472" w:type="pct"/>
            <w:shd w:val="clear" w:color="auto" w:fill="auto"/>
          </w:tcPr>
          <w:p w14:paraId="6E3EEEFF" w14:textId="77777777" w:rsidR="00300B2B" w:rsidRPr="00300B2B" w:rsidRDefault="00300B2B" w:rsidP="00A92BBE">
            <w:pPr>
              <w:jc w:val="center"/>
              <w:outlineLvl w:val="0"/>
              <w:rPr>
                <w:sz w:val="20"/>
                <w:szCs w:val="20"/>
              </w:rPr>
            </w:pPr>
            <w:r w:rsidRPr="00300B2B">
              <w:rPr>
                <w:sz w:val="20"/>
                <w:szCs w:val="20"/>
              </w:rPr>
              <w:t>171 (72.8)</w:t>
            </w:r>
          </w:p>
        </w:tc>
        <w:tc>
          <w:tcPr>
            <w:tcW w:w="511" w:type="pct"/>
            <w:tcBorders>
              <w:right w:val="nil"/>
            </w:tcBorders>
            <w:shd w:val="clear" w:color="auto" w:fill="auto"/>
          </w:tcPr>
          <w:p w14:paraId="7F63984E"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2AD6E94A"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11C08697" w14:textId="25EF9712" w:rsidR="00300B2B" w:rsidRPr="00300B2B" w:rsidRDefault="00300B2B" w:rsidP="00A92BBE">
            <w:pPr>
              <w:jc w:val="center"/>
              <w:outlineLvl w:val="0"/>
              <w:rPr>
                <w:sz w:val="20"/>
                <w:szCs w:val="20"/>
              </w:rPr>
            </w:pPr>
            <w:r w:rsidRPr="00300B2B">
              <w:rPr>
                <w:sz w:val="20"/>
                <w:szCs w:val="20"/>
              </w:rPr>
              <w:t>227 (</w:t>
            </w:r>
            <w:r w:rsidR="008E7415">
              <w:rPr>
                <w:sz w:val="20"/>
                <w:szCs w:val="20"/>
              </w:rPr>
              <w:t>41.0</w:t>
            </w:r>
            <w:r w:rsidRPr="00300B2B">
              <w:rPr>
                <w:sz w:val="20"/>
                <w:szCs w:val="20"/>
              </w:rPr>
              <w:t>)</w:t>
            </w:r>
          </w:p>
        </w:tc>
        <w:tc>
          <w:tcPr>
            <w:tcW w:w="505" w:type="pct"/>
            <w:tcBorders>
              <w:top w:val="nil"/>
              <w:left w:val="nil"/>
              <w:bottom w:val="nil"/>
              <w:right w:val="nil"/>
            </w:tcBorders>
            <w:shd w:val="clear" w:color="auto" w:fill="auto"/>
          </w:tcPr>
          <w:p w14:paraId="21F80601"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430B2237"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1D2C6742" w14:textId="77777777" w:rsidR="00300B2B" w:rsidRPr="00300B2B" w:rsidRDefault="00300B2B" w:rsidP="00A92BBE">
            <w:pPr>
              <w:jc w:val="center"/>
              <w:outlineLvl w:val="0"/>
              <w:rPr>
                <w:sz w:val="20"/>
                <w:szCs w:val="20"/>
              </w:rPr>
            </w:pPr>
          </w:p>
        </w:tc>
      </w:tr>
      <w:tr w:rsidR="00300B2B" w:rsidRPr="00300B2B" w14:paraId="085DD4D3" w14:textId="77777777" w:rsidTr="008E7415">
        <w:trPr>
          <w:trHeight w:val="208"/>
          <w:jc w:val="center"/>
        </w:trPr>
        <w:tc>
          <w:tcPr>
            <w:tcW w:w="1415" w:type="pct"/>
            <w:tcBorders>
              <w:right w:val="single" w:sz="4" w:space="0" w:color="auto"/>
            </w:tcBorders>
            <w:shd w:val="clear" w:color="auto" w:fill="auto"/>
          </w:tcPr>
          <w:p w14:paraId="56A7A22C" w14:textId="77777777" w:rsidR="00300B2B" w:rsidRPr="00300B2B" w:rsidRDefault="00300B2B" w:rsidP="00A92BBE">
            <w:pPr>
              <w:ind w:left="1440"/>
              <w:outlineLvl w:val="0"/>
              <w:rPr>
                <w:sz w:val="20"/>
                <w:szCs w:val="20"/>
              </w:rPr>
            </w:pPr>
            <w:r w:rsidRPr="00300B2B">
              <w:rPr>
                <w:sz w:val="20"/>
                <w:szCs w:val="20"/>
              </w:rPr>
              <w:t>2</w:t>
            </w:r>
          </w:p>
        </w:tc>
        <w:tc>
          <w:tcPr>
            <w:tcW w:w="472" w:type="pct"/>
            <w:shd w:val="clear" w:color="auto" w:fill="auto"/>
          </w:tcPr>
          <w:p w14:paraId="7805581C" w14:textId="77777777" w:rsidR="00300B2B" w:rsidRPr="00300B2B" w:rsidRDefault="00300B2B" w:rsidP="00A92BBE">
            <w:pPr>
              <w:jc w:val="center"/>
              <w:outlineLvl w:val="0"/>
              <w:rPr>
                <w:sz w:val="20"/>
                <w:szCs w:val="20"/>
              </w:rPr>
            </w:pPr>
            <w:r w:rsidRPr="00300B2B">
              <w:rPr>
                <w:sz w:val="20"/>
                <w:szCs w:val="20"/>
              </w:rPr>
              <w:t>64 (27.2)</w:t>
            </w:r>
          </w:p>
        </w:tc>
        <w:tc>
          <w:tcPr>
            <w:tcW w:w="511" w:type="pct"/>
            <w:tcBorders>
              <w:right w:val="nil"/>
            </w:tcBorders>
            <w:shd w:val="clear" w:color="auto" w:fill="auto"/>
          </w:tcPr>
          <w:p w14:paraId="00121A1E" w14:textId="77777777" w:rsidR="00300B2B" w:rsidRPr="00300B2B" w:rsidRDefault="00300B2B" w:rsidP="00A92BBE">
            <w:pPr>
              <w:jc w:val="center"/>
              <w:outlineLvl w:val="0"/>
              <w:rPr>
                <w:sz w:val="20"/>
                <w:szCs w:val="20"/>
              </w:rPr>
            </w:pPr>
          </w:p>
        </w:tc>
        <w:tc>
          <w:tcPr>
            <w:tcW w:w="472" w:type="pct"/>
            <w:tcBorders>
              <w:left w:val="nil"/>
              <w:right w:val="single" w:sz="4" w:space="0" w:color="auto"/>
            </w:tcBorders>
            <w:shd w:val="clear" w:color="auto" w:fill="auto"/>
          </w:tcPr>
          <w:p w14:paraId="5180B2C2" w14:textId="77777777" w:rsidR="00300B2B" w:rsidRPr="00300B2B" w:rsidRDefault="00300B2B" w:rsidP="00A92BBE">
            <w:pPr>
              <w:jc w:val="center"/>
              <w:outlineLvl w:val="0"/>
              <w:rPr>
                <w:sz w:val="20"/>
                <w:szCs w:val="20"/>
              </w:rPr>
            </w:pPr>
          </w:p>
        </w:tc>
        <w:tc>
          <w:tcPr>
            <w:tcW w:w="754" w:type="pct"/>
            <w:tcBorders>
              <w:top w:val="nil"/>
              <w:left w:val="single" w:sz="4" w:space="0" w:color="auto"/>
              <w:bottom w:val="nil"/>
              <w:right w:val="nil"/>
            </w:tcBorders>
            <w:shd w:val="clear" w:color="auto" w:fill="auto"/>
          </w:tcPr>
          <w:p w14:paraId="5156AFB8" w14:textId="185E9B1D" w:rsidR="00300B2B" w:rsidRPr="00300B2B" w:rsidRDefault="00300B2B" w:rsidP="00A92BBE">
            <w:pPr>
              <w:jc w:val="center"/>
              <w:outlineLvl w:val="0"/>
              <w:rPr>
                <w:sz w:val="20"/>
                <w:szCs w:val="20"/>
              </w:rPr>
            </w:pPr>
            <w:r w:rsidRPr="00300B2B">
              <w:rPr>
                <w:sz w:val="20"/>
                <w:szCs w:val="20"/>
              </w:rPr>
              <w:t>66 (</w:t>
            </w:r>
            <w:r w:rsidR="008E7415">
              <w:rPr>
                <w:sz w:val="20"/>
                <w:szCs w:val="20"/>
              </w:rPr>
              <w:t>11.9</w:t>
            </w:r>
            <w:r w:rsidRPr="00300B2B">
              <w:rPr>
                <w:sz w:val="20"/>
                <w:szCs w:val="20"/>
              </w:rPr>
              <w:t>)</w:t>
            </w:r>
          </w:p>
        </w:tc>
        <w:tc>
          <w:tcPr>
            <w:tcW w:w="505" w:type="pct"/>
            <w:tcBorders>
              <w:top w:val="nil"/>
              <w:left w:val="nil"/>
              <w:bottom w:val="nil"/>
              <w:right w:val="nil"/>
            </w:tcBorders>
            <w:shd w:val="clear" w:color="auto" w:fill="auto"/>
          </w:tcPr>
          <w:p w14:paraId="059FF4E6" w14:textId="77777777" w:rsidR="00300B2B" w:rsidRPr="00300B2B" w:rsidRDefault="00300B2B" w:rsidP="00A92BBE">
            <w:pPr>
              <w:jc w:val="center"/>
              <w:outlineLvl w:val="0"/>
              <w:rPr>
                <w:sz w:val="20"/>
                <w:szCs w:val="20"/>
              </w:rPr>
            </w:pPr>
          </w:p>
        </w:tc>
        <w:tc>
          <w:tcPr>
            <w:tcW w:w="437" w:type="pct"/>
            <w:tcBorders>
              <w:top w:val="nil"/>
              <w:left w:val="nil"/>
              <w:bottom w:val="nil"/>
              <w:right w:val="single" w:sz="4" w:space="0" w:color="auto"/>
            </w:tcBorders>
            <w:shd w:val="clear" w:color="auto" w:fill="auto"/>
          </w:tcPr>
          <w:p w14:paraId="6482C0DE" w14:textId="77777777" w:rsidR="00300B2B" w:rsidRPr="00300B2B" w:rsidRDefault="00300B2B" w:rsidP="00A92BBE">
            <w:pPr>
              <w:jc w:val="center"/>
              <w:outlineLvl w:val="0"/>
              <w:rPr>
                <w:sz w:val="20"/>
                <w:szCs w:val="20"/>
              </w:rPr>
            </w:pPr>
          </w:p>
        </w:tc>
        <w:tc>
          <w:tcPr>
            <w:tcW w:w="434" w:type="pct"/>
            <w:tcBorders>
              <w:top w:val="nil"/>
              <w:left w:val="single" w:sz="4" w:space="0" w:color="auto"/>
              <w:bottom w:val="nil"/>
            </w:tcBorders>
            <w:shd w:val="clear" w:color="auto" w:fill="FFFFFF" w:themeFill="background1"/>
          </w:tcPr>
          <w:p w14:paraId="072DF006" w14:textId="77777777" w:rsidR="00300B2B" w:rsidRPr="00300B2B" w:rsidRDefault="00300B2B" w:rsidP="00A92BBE">
            <w:pPr>
              <w:jc w:val="center"/>
              <w:outlineLvl w:val="0"/>
              <w:rPr>
                <w:sz w:val="20"/>
                <w:szCs w:val="20"/>
              </w:rPr>
            </w:pPr>
          </w:p>
        </w:tc>
      </w:tr>
      <w:tr w:rsidR="008E7415" w:rsidRPr="00300B2B" w14:paraId="5C0441CD" w14:textId="77777777" w:rsidTr="00A92BBE">
        <w:trPr>
          <w:trHeight w:val="208"/>
          <w:jc w:val="center"/>
        </w:trPr>
        <w:tc>
          <w:tcPr>
            <w:tcW w:w="1415" w:type="pct"/>
            <w:tcBorders>
              <w:bottom w:val="single" w:sz="4" w:space="0" w:color="auto"/>
              <w:right w:val="single" w:sz="4" w:space="0" w:color="auto"/>
            </w:tcBorders>
            <w:shd w:val="clear" w:color="auto" w:fill="auto"/>
          </w:tcPr>
          <w:p w14:paraId="3D851577" w14:textId="53A145BD" w:rsidR="008E7415" w:rsidRPr="00300B2B" w:rsidRDefault="008E7415" w:rsidP="00A92BBE">
            <w:pPr>
              <w:ind w:left="1440"/>
              <w:outlineLvl w:val="0"/>
              <w:rPr>
                <w:sz w:val="20"/>
                <w:szCs w:val="20"/>
              </w:rPr>
            </w:pPr>
            <w:r>
              <w:rPr>
                <w:sz w:val="20"/>
                <w:szCs w:val="20"/>
              </w:rPr>
              <w:t>Missing</w:t>
            </w:r>
          </w:p>
        </w:tc>
        <w:tc>
          <w:tcPr>
            <w:tcW w:w="472" w:type="pct"/>
            <w:tcBorders>
              <w:bottom w:val="single" w:sz="4" w:space="0" w:color="auto"/>
            </w:tcBorders>
            <w:shd w:val="clear" w:color="auto" w:fill="auto"/>
          </w:tcPr>
          <w:p w14:paraId="35954189" w14:textId="6CFD527A" w:rsidR="008E7415" w:rsidRPr="00300B2B" w:rsidRDefault="008E7415" w:rsidP="00A92BBE">
            <w:pPr>
              <w:jc w:val="center"/>
              <w:outlineLvl w:val="0"/>
              <w:rPr>
                <w:sz w:val="20"/>
                <w:szCs w:val="20"/>
              </w:rPr>
            </w:pPr>
            <w:r>
              <w:rPr>
                <w:sz w:val="20"/>
                <w:szCs w:val="20"/>
              </w:rPr>
              <w:t>0</w:t>
            </w:r>
          </w:p>
        </w:tc>
        <w:tc>
          <w:tcPr>
            <w:tcW w:w="511" w:type="pct"/>
            <w:tcBorders>
              <w:bottom w:val="single" w:sz="4" w:space="0" w:color="auto"/>
              <w:right w:val="nil"/>
            </w:tcBorders>
            <w:shd w:val="clear" w:color="auto" w:fill="auto"/>
          </w:tcPr>
          <w:p w14:paraId="39FFED4D" w14:textId="77777777" w:rsidR="008E7415" w:rsidRPr="00300B2B" w:rsidRDefault="008E7415" w:rsidP="00A92BBE">
            <w:pPr>
              <w:jc w:val="center"/>
              <w:outlineLvl w:val="0"/>
              <w:rPr>
                <w:sz w:val="20"/>
                <w:szCs w:val="20"/>
              </w:rPr>
            </w:pPr>
          </w:p>
        </w:tc>
        <w:tc>
          <w:tcPr>
            <w:tcW w:w="472" w:type="pct"/>
            <w:tcBorders>
              <w:left w:val="nil"/>
              <w:bottom w:val="single" w:sz="4" w:space="0" w:color="auto"/>
              <w:right w:val="single" w:sz="4" w:space="0" w:color="auto"/>
            </w:tcBorders>
            <w:shd w:val="clear" w:color="auto" w:fill="auto"/>
          </w:tcPr>
          <w:p w14:paraId="2A3F7638" w14:textId="77777777" w:rsidR="008E7415" w:rsidRPr="00300B2B" w:rsidRDefault="008E7415" w:rsidP="00A92BBE">
            <w:pPr>
              <w:jc w:val="center"/>
              <w:outlineLvl w:val="0"/>
              <w:rPr>
                <w:sz w:val="20"/>
                <w:szCs w:val="20"/>
              </w:rPr>
            </w:pPr>
          </w:p>
        </w:tc>
        <w:tc>
          <w:tcPr>
            <w:tcW w:w="754" w:type="pct"/>
            <w:tcBorders>
              <w:top w:val="nil"/>
              <w:left w:val="single" w:sz="4" w:space="0" w:color="auto"/>
              <w:bottom w:val="single" w:sz="4" w:space="0" w:color="auto"/>
              <w:right w:val="nil"/>
            </w:tcBorders>
            <w:shd w:val="clear" w:color="auto" w:fill="auto"/>
          </w:tcPr>
          <w:p w14:paraId="5FA7149D" w14:textId="06C529A8" w:rsidR="008E7415" w:rsidRPr="00300B2B" w:rsidRDefault="008E7415" w:rsidP="00A92BBE">
            <w:pPr>
              <w:jc w:val="center"/>
              <w:outlineLvl w:val="0"/>
              <w:rPr>
                <w:sz w:val="20"/>
                <w:szCs w:val="20"/>
              </w:rPr>
            </w:pPr>
            <w:r>
              <w:rPr>
                <w:sz w:val="20"/>
                <w:szCs w:val="20"/>
              </w:rPr>
              <w:t>260 (47.0)</w:t>
            </w:r>
          </w:p>
        </w:tc>
        <w:tc>
          <w:tcPr>
            <w:tcW w:w="505" w:type="pct"/>
            <w:tcBorders>
              <w:top w:val="nil"/>
              <w:left w:val="nil"/>
              <w:bottom w:val="single" w:sz="4" w:space="0" w:color="auto"/>
              <w:right w:val="nil"/>
            </w:tcBorders>
            <w:shd w:val="clear" w:color="auto" w:fill="auto"/>
          </w:tcPr>
          <w:p w14:paraId="27CEB5CF" w14:textId="77777777" w:rsidR="008E7415" w:rsidRPr="00300B2B" w:rsidRDefault="008E7415" w:rsidP="00A92BBE">
            <w:pPr>
              <w:jc w:val="center"/>
              <w:outlineLvl w:val="0"/>
              <w:rPr>
                <w:sz w:val="20"/>
                <w:szCs w:val="20"/>
              </w:rPr>
            </w:pPr>
          </w:p>
        </w:tc>
        <w:tc>
          <w:tcPr>
            <w:tcW w:w="437" w:type="pct"/>
            <w:tcBorders>
              <w:top w:val="nil"/>
              <w:left w:val="nil"/>
              <w:bottom w:val="single" w:sz="4" w:space="0" w:color="auto"/>
              <w:right w:val="single" w:sz="4" w:space="0" w:color="auto"/>
            </w:tcBorders>
            <w:shd w:val="clear" w:color="auto" w:fill="auto"/>
          </w:tcPr>
          <w:p w14:paraId="402199D2" w14:textId="77777777" w:rsidR="008E7415" w:rsidRPr="00300B2B" w:rsidRDefault="008E7415" w:rsidP="00A92BBE">
            <w:pPr>
              <w:jc w:val="center"/>
              <w:outlineLvl w:val="0"/>
              <w:rPr>
                <w:sz w:val="20"/>
                <w:szCs w:val="20"/>
              </w:rPr>
            </w:pPr>
          </w:p>
        </w:tc>
        <w:tc>
          <w:tcPr>
            <w:tcW w:w="434" w:type="pct"/>
            <w:tcBorders>
              <w:top w:val="nil"/>
              <w:left w:val="single" w:sz="4" w:space="0" w:color="auto"/>
              <w:bottom w:val="single" w:sz="4" w:space="0" w:color="auto"/>
            </w:tcBorders>
            <w:shd w:val="clear" w:color="auto" w:fill="FFFFFF" w:themeFill="background1"/>
          </w:tcPr>
          <w:p w14:paraId="6416DC09" w14:textId="77777777" w:rsidR="008E7415" w:rsidRPr="00300B2B" w:rsidRDefault="008E7415" w:rsidP="00A92BBE">
            <w:pPr>
              <w:jc w:val="center"/>
              <w:outlineLvl w:val="0"/>
              <w:rPr>
                <w:sz w:val="20"/>
                <w:szCs w:val="20"/>
              </w:rPr>
            </w:pPr>
          </w:p>
        </w:tc>
      </w:tr>
    </w:tbl>
    <w:p w14:paraId="12BA5070" w14:textId="77777777" w:rsidR="00300B2B" w:rsidRPr="00300B2B" w:rsidRDefault="00300B2B" w:rsidP="00300B2B">
      <w:pPr>
        <w:jc w:val="both"/>
        <w:rPr>
          <w:sz w:val="18"/>
          <w:szCs w:val="18"/>
        </w:rPr>
      </w:pPr>
    </w:p>
    <w:p w14:paraId="10AC8B7E" w14:textId="14A3D618"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Secondary analysis group: complete working memory outcome, covariate and exposure data for DDE, HCB, PCBs, Pb Mn, MeHg, and As, n=235. </w:t>
      </w:r>
      <w:r w:rsidRPr="00300B2B">
        <w:rPr>
          <w:sz w:val="18"/>
          <w:szCs w:val="18"/>
          <w:vertAlign w:val="superscript"/>
        </w:rPr>
        <w:t>2</w:t>
      </w:r>
      <w:r w:rsidRPr="00300B2B">
        <w:rPr>
          <w:sz w:val="18"/>
          <w:szCs w:val="18"/>
        </w:rPr>
        <w:t xml:space="preserve">P-values represent results comparing characteristics between participants included in the secondary analysis group and those excluded from the secondary analysis group using t-tests and chi-square tests. </w:t>
      </w:r>
      <w:r w:rsidR="003D3469">
        <w:rPr>
          <w:sz w:val="18"/>
          <w:szCs w:val="18"/>
        </w:rPr>
        <w:t xml:space="preserve">Categorical covariate comparisons based on the distribution of non-missing values. </w:t>
      </w:r>
      <w:r w:rsidRPr="00300B2B">
        <w:rPr>
          <w:sz w:val="18"/>
          <w:szCs w:val="18"/>
          <w:vertAlign w:val="superscript"/>
        </w:rPr>
        <w:t>3</w:t>
      </w:r>
      <w:r w:rsidRPr="00300B2B">
        <w:rPr>
          <w:sz w:val="18"/>
          <w:szCs w:val="18"/>
        </w:rPr>
        <w:t xml:space="preserve">NBC participants with missing working memory measures: Verbal Working Memory n=260; Symbolic Working Memory n=261; Working Memory Index n=261. </w:t>
      </w:r>
      <w:r w:rsidRPr="00300B2B">
        <w:rPr>
          <w:sz w:val="18"/>
          <w:szCs w:val="18"/>
          <w:vertAlign w:val="superscript"/>
        </w:rPr>
        <w:t>4</w:t>
      </w:r>
      <w:r w:rsidRPr="00300B2B">
        <w:rPr>
          <w:sz w:val="18"/>
          <w:szCs w:val="18"/>
        </w:rPr>
        <w:t xml:space="preserve">NBC participants with missing exposure measures: DDE n=37; HCB n=37; </w:t>
      </w:r>
      <w:r w:rsidRPr="00300B2B">
        <w:rPr>
          <w:sz w:val="18"/>
          <w:szCs w:val="18"/>
        </w:rPr>
        <w:sym w:font="Symbol" w:char="F053"/>
      </w:r>
      <w:r w:rsidRPr="00300B2B">
        <w:rPr>
          <w:sz w:val="18"/>
          <w:szCs w:val="18"/>
        </w:rPr>
        <w:t>PCB</w:t>
      </w:r>
      <w:r w:rsidRPr="00300B2B">
        <w:rPr>
          <w:sz w:val="18"/>
          <w:szCs w:val="18"/>
          <w:vertAlign w:val="subscript"/>
        </w:rPr>
        <w:t xml:space="preserve">4 </w:t>
      </w:r>
      <w:r w:rsidRPr="00300B2B">
        <w:rPr>
          <w:sz w:val="18"/>
          <w:szCs w:val="18"/>
        </w:rPr>
        <w:t xml:space="preserve">n=37; Pb n= 40; Mn n=80; Hg n=277; As n=372. </w:t>
      </w:r>
      <w:r w:rsidRPr="00300B2B">
        <w:rPr>
          <w:sz w:val="18"/>
          <w:szCs w:val="18"/>
          <w:vertAlign w:val="superscript"/>
        </w:rPr>
        <w:t>5</w:t>
      </w:r>
      <w:r w:rsidRPr="00300B2B">
        <w:rPr>
          <w:sz w:val="18"/>
          <w:szCs w:val="18"/>
        </w:rPr>
        <w:t>NBC participants with missing covariate measures: age at exam n=260; HOME score n= 297; maternal IQ n=153; seafood during pregnancy n= 155. *p</w:t>
      </w:r>
      <w:r w:rsidR="008211F7">
        <w:rPr>
          <w:sz w:val="18"/>
          <w:szCs w:val="18"/>
        </w:rPr>
        <w:t xml:space="preserve"> </w:t>
      </w:r>
      <w:r w:rsidRPr="00300B2B">
        <w:rPr>
          <w:sz w:val="18"/>
          <w:szCs w:val="18"/>
        </w:rPr>
        <w:t>&lt;</w:t>
      </w:r>
      <w:r w:rsidR="008211F7">
        <w:rPr>
          <w:sz w:val="18"/>
          <w:szCs w:val="18"/>
        </w:rPr>
        <w:t xml:space="preserve"> </w:t>
      </w:r>
      <w:r w:rsidRPr="00300B2B">
        <w:rPr>
          <w:sz w:val="18"/>
          <w:szCs w:val="18"/>
        </w:rPr>
        <w:t>0.05.</w:t>
      </w:r>
    </w:p>
    <w:p w14:paraId="46701A18" w14:textId="724484EF" w:rsidR="00300B2B" w:rsidRP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CommentReference"/>
          <w:rFonts w:eastAsiaTheme="minorEastAsia"/>
          <w:sz w:val="18"/>
          <w:szCs w:val="18"/>
        </w:rPr>
        <w:t>: S</w:t>
      </w:r>
      <w:r w:rsidRPr="00300B2B">
        <w:rPr>
          <w:sz w:val="18"/>
          <w:szCs w:val="18"/>
        </w:rPr>
        <w:t>um of 4 PCB congeners (118, 138, 153, 180); Pb: lead; Mn: manganese;</w:t>
      </w:r>
      <w:r w:rsidR="007006E7">
        <w:rPr>
          <w:sz w:val="18"/>
          <w:szCs w:val="18"/>
        </w:rPr>
        <w:t xml:space="preserve"> </w:t>
      </w:r>
      <w:r w:rsidRPr="00300B2B">
        <w:rPr>
          <w:sz w:val="18"/>
          <w:szCs w:val="18"/>
        </w:rPr>
        <w:t>Hg:</w:t>
      </w:r>
      <w:r w:rsidR="007006E7">
        <w:rPr>
          <w:sz w:val="18"/>
          <w:szCs w:val="18"/>
        </w:rPr>
        <w:t xml:space="preserve"> </w:t>
      </w:r>
      <w:r w:rsidRPr="00300B2B">
        <w:rPr>
          <w:sz w:val="18"/>
          <w:szCs w:val="18"/>
        </w:rPr>
        <w:t>mercury; As: arsenic.</w:t>
      </w:r>
    </w:p>
    <w:p w14:paraId="55A5E2D5" w14:textId="77777777" w:rsidR="00300B2B" w:rsidRPr="00300B2B" w:rsidRDefault="00300B2B" w:rsidP="00300B2B">
      <w:pPr>
        <w:jc w:val="both"/>
        <w:rPr>
          <w:vanish/>
        </w:rPr>
        <w:sectPr w:rsidR="00300B2B" w:rsidRPr="00300B2B" w:rsidSect="00350393">
          <w:pgSz w:w="15840" w:h="12240" w:orient="landscape"/>
          <w:pgMar w:top="1440" w:right="1440" w:bottom="1440" w:left="1440" w:header="720" w:footer="720" w:gutter="0"/>
          <w:cols w:space="720"/>
          <w:docGrid w:linePitch="360"/>
        </w:sectPr>
      </w:pPr>
    </w:p>
    <w:p w14:paraId="57FBF698" w14:textId="77777777" w:rsidR="00300B2B" w:rsidRPr="00300B2B" w:rsidRDefault="00300B2B" w:rsidP="00300B2B">
      <w:pPr>
        <w:jc w:val="both"/>
        <w:rPr>
          <w:vanish/>
        </w:rPr>
      </w:pPr>
    </w:p>
    <w:p w14:paraId="783010AA" w14:textId="77777777" w:rsidR="00300B2B" w:rsidRPr="00300B2B" w:rsidRDefault="00300B2B" w:rsidP="00300B2B">
      <w:pPr>
        <w:jc w:val="both"/>
        <w:rPr>
          <w:vanish/>
        </w:rPr>
      </w:pPr>
    </w:p>
    <w:p w14:paraId="66FC35BA" w14:textId="77777777" w:rsidR="00300B2B" w:rsidRPr="00300B2B" w:rsidRDefault="00300B2B" w:rsidP="00300B2B">
      <w:pPr>
        <w:jc w:val="both"/>
        <w:rPr>
          <w:vanish/>
        </w:rPr>
      </w:pPr>
    </w:p>
    <w:p w14:paraId="74A61707" w14:textId="77777777" w:rsidR="00300B2B" w:rsidRPr="00300B2B" w:rsidRDefault="00300B2B" w:rsidP="00300B2B">
      <w:pPr>
        <w:jc w:val="both"/>
        <w:rPr>
          <w:vanish/>
        </w:rPr>
      </w:pPr>
    </w:p>
    <w:p w14:paraId="22CE6E6A" w14:textId="3EE47BDA" w:rsidR="00300B2B" w:rsidRPr="00300B2B" w:rsidRDefault="00300B2B" w:rsidP="00300B2B">
      <w:pPr>
        <w:jc w:val="both"/>
        <w:rPr>
          <w:b/>
          <w:bCs/>
          <w:color w:val="000000" w:themeColor="text1"/>
        </w:rPr>
      </w:pPr>
      <w:r w:rsidRPr="00300B2B">
        <w:rPr>
          <w:b/>
          <w:bCs/>
        </w:rPr>
        <w:t>Supplemental Table 7.</w:t>
      </w:r>
      <w:r w:rsidRPr="00300B2B">
        <w:t xml:space="preserve"> Complete-case results of multivariable linear regression analyses (difference in </w:t>
      </w:r>
      <w:r w:rsidR="0077317E">
        <w:t>scaled scores</w:t>
      </w:r>
      <w:r w:rsidRPr="00300B2B">
        <w:t xml:space="preserve"> associated with a twofold increase in exposure and 95% CI)</w:t>
      </w:r>
      <w:r w:rsidRPr="00300B2B">
        <w:rPr>
          <w:vertAlign w:val="superscript"/>
        </w:rPr>
        <w:t>1</w:t>
      </w:r>
      <w:r w:rsidRPr="00300B2B">
        <w:t xml:space="preserve"> assessing the relation of prenatal exposure to a seven-chemical mixture with Wide Range Assessment of Memory and Learning, 2</w:t>
      </w:r>
      <w:r w:rsidRPr="00300B2B">
        <w:rPr>
          <w:vertAlign w:val="superscript"/>
        </w:rPr>
        <w:t>nd</w:t>
      </w:r>
      <w:r w:rsidRPr="00300B2B">
        <w:t xml:space="preserve"> Edition working memory scaled scores among adolescents in the secondary analysis group</w:t>
      </w:r>
      <w:r w:rsidRPr="00300B2B">
        <w:rPr>
          <w:vertAlign w:val="superscript"/>
        </w:rPr>
        <w:t>2</w:t>
      </w:r>
      <w:r w:rsidRPr="00300B2B">
        <w:t>.</w:t>
      </w:r>
    </w:p>
    <w:p w14:paraId="646EB08C" w14:textId="77777777" w:rsidR="00300B2B" w:rsidRPr="00300B2B" w:rsidRDefault="00300B2B" w:rsidP="00300B2B"/>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1"/>
        <w:gridCol w:w="2375"/>
        <w:gridCol w:w="2523"/>
        <w:gridCol w:w="2381"/>
      </w:tblGrid>
      <w:tr w:rsidR="00300B2B" w:rsidRPr="00300B2B" w14:paraId="7D5F7B3F" w14:textId="77777777" w:rsidTr="00A92BBE">
        <w:trPr>
          <w:trHeight w:val="466"/>
          <w:jc w:val="center"/>
        </w:trPr>
        <w:tc>
          <w:tcPr>
            <w:tcW w:w="1108" w:type="pct"/>
            <w:tcBorders>
              <w:top w:val="single" w:sz="4" w:space="0" w:color="auto"/>
              <w:left w:val="single" w:sz="4" w:space="0" w:color="auto"/>
              <w:bottom w:val="single" w:sz="4" w:space="0" w:color="auto"/>
            </w:tcBorders>
          </w:tcPr>
          <w:p w14:paraId="0577D51D" w14:textId="77777777" w:rsidR="00300B2B" w:rsidRPr="00300B2B" w:rsidRDefault="00300B2B" w:rsidP="00A92BBE">
            <w:pPr>
              <w:jc w:val="center"/>
              <w:rPr>
                <w:sz w:val="20"/>
                <w:szCs w:val="20"/>
              </w:rPr>
            </w:pPr>
            <w:r w:rsidRPr="00300B2B">
              <w:rPr>
                <w:sz w:val="20"/>
                <w:szCs w:val="20"/>
              </w:rPr>
              <w:t>Exposure</w:t>
            </w:r>
          </w:p>
        </w:tc>
        <w:tc>
          <w:tcPr>
            <w:tcW w:w="1270" w:type="pct"/>
            <w:tcBorders>
              <w:top w:val="single" w:sz="4" w:space="0" w:color="auto"/>
              <w:left w:val="single" w:sz="2" w:space="0" w:color="auto"/>
              <w:bottom w:val="single" w:sz="2" w:space="0" w:color="auto"/>
            </w:tcBorders>
          </w:tcPr>
          <w:p w14:paraId="61375C60" w14:textId="77777777" w:rsidR="00300B2B" w:rsidRPr="00300B2B" w:rsidRDefault="00300B2B" w:rsidP="00A92BBE">
            <w:pPr>
              <w:jc w:val="center"/>
              <w:rPr>
                <w:sz w:val="20"/>
                <w:szCs w:val="20"/>
              </w:rPr>
            </w:pPr>
            <w:r w:rsidRPr="00300B2B">
              <w:rPr>
                <w:sz w:val="20"/>
                <w:szCs w:val="20"/>
              </w:rPr>
              <w:t>Verbal Working Memory</w:t>
            </w:r>
          </w:p>
          <w:p w14:paraId="23DFBA79" w14:textId="77777777" w:rsidR="00300B2B" w:rsidRPr="00300B2B" w:rsidRDefault="00300B2B" w:rsidP="00A92BBE">
            <w:pPr>
              <w:jc w:val="center"/>
              <w:rPr>
                <w:sz w:val="20"/>
                <w:szCs w:val="20"/>
              </w:rPr>
            </w:pPr>
            <w:r w:rsidRPr="00300B2B">
              <w:rPr>
                <w:sz w:val="20"/>
                <w:szCs w:val="20"/>
              </w:rPr>
              <w:t>Difference (95% CI)</w:t>
            </w:r>
          </w:p>
        </w:tc>
        <w:tc>
          <w:tcPr>
            <w:tcW w:w="1349" w:type="pct"/>
            <w:tcBorders>
              <w:top w:val="single" w:sz="4" w:space="0" w:color="auto"/>
              <w:bottom w:val="single" w:sz="2" w:space="0" w:color="auto"/>
            </w:tcBorders>
          </w:tcPr>
          <w:p w14:paraId="59018780" w14:textId="77777777" w:rsidR="00300B2B" w:rsidRPr="00300B2B" w:rsidRDefault="00300B2B" w:rsidP="00A92BBE">
            <w:pPr>
              <w:jc w:val="center"/>
              <w:rPr>
                <w:sz w:val="20"/>
                <w:szCs w:val="20"/>
                <w:vertAlign w:val="superscript"/>
              </w:rPr>
            </w:pPr>
            <w:r w:rsidRPr="00300B2B">
              <w:rPr>
                <w:sz w:val="20"/>
                <w:szCs w:val="20"/>
              </w:rPr>
              <w:t>Symbolic Working Memory</w:t>
            </w:r>
          </w:p>
          <w:p w14:paraId="2AB827A5" w14:textId="77777777" w:rsidR="00300B2B" w:rsidRPr="00300B2B" w:rsidRDefault="00300B2B" w:rsidP="00A92BBE">
            <w:pPr>
              <w:jc w:val="center"/>
              <w:rPr>
                <w:sz w:val="20"/>
                <w:szCs w:val="20"/>
              </w:rPr>
            </w:pPr>
            <w:r w:rsidRPr="00300B2B">
              <w:rPr>
                <w:sz w:val="20"/>
                <w:szCs w:val="20"/>
              </w:rPr>
              <w:t>Difference (95% CI)</w:t>
            </w:r>
          </w:p>
        </w:tc>
        <w:tc>
          <w:tcPr>
            <w:tcW w:w="1273" w:type="pct"/>
            <w:tcBorders>
              <w:top w:val="single" w:sz="4" w:space="0" w:color="auto"/>
              <w:bottom w:val="single" w:sz="2" w:space="0" w:color="auto"/>
              <w:right w:val="single" w:sz="4" w:space="0" w:color="auto"/>
            </w:tcBorders>
          </w:tcPr>
          <w:p w14:paraId="75D5BF3A" w14:textId="41EB3EA4" w:rsidR="00300B2B" w:rsidRPr="00300B2B" w:rsidRDefault="00300B2B" w:rsidP="00A92BBE">
            <w:pPr>
              <w:jc w:val="center"/>
              <w:rPr>
                <w:sz w:val="20"/>
                <w:szCs w:val="20"/>
              </w:rPr>
            </w:pPr>
            <w:r w:rsidRPr="00300B2B">
              <w:rPr>
                <w:sz w:val="20"/>
                <w:szCs w:val="20"/>
              </w:rPr>
              <w:t>Working Memory</w:t>
            </w:r>
            <w:r w:rsidR="007006E7">
              <w:rPr>
                <w:sz w:val="20"/>
                <w:szCs w:val="20"/>
              </w:rPr>
              <w:t xml:space="preserve"> </w:t>
            </w:r>
            <w:r w:rsidRPr="00300B2B">
              <w:rPr>
                <w:sz w:val="20"/>
                <w:szCs w:val="20"/>
              </w:rPr>
              <w:t>Index</w:t>
            </w:r>
          </w:p>
          <w:p w14:paraId="24160F8E" w14:textId="77777777" w:rsidR="00300B2B" w:rsidRPr="00300B2B" w:rsidRDefault="00300B2B" w:rsidP="00A92BBE">
            <w:pPr>
              <w:jc w:val="center"/>
              <w:rPr>
                <w:sz w:val="20"/>
                <w:szCs w:val="20"/>
              </w:rPr>
            </w:pPr>
            <w:r w:rsidRPr="00300B2B">
              <w:rPr>
                <w:sz w:val="20"/>
                <w:szCs w:val="20"/>
              </w:rPr>
              <w:t>Difference (95% CI)</w:t>
            </w:r>
          </w:p>
        </w:tc>
      </w:tr>
      <w:tr w:rsidR="00300B2B" w:rsidRPr="00300B2B" w14:paraId="2F54F980" w14:textId="77777777" w:rsidTr="00A92BBE">
        <w:trPr>
          <w:trHeight w:val="220"/>
          <w:jc w:val="center"/>
        </w:trPr>
        <w:tc>
          <w:tcPr>
            <w:tcW w:w="1108" w:type="pct"/>
            <w:tcBorders>
              <w:top w:val="single" w:sz="4" w:space="0" w:color="auto"/>
              <w:left w:val="single" w:sz="4" w:space="0" w:color="auto"/>
              <w:bottom w:val="nil"/>
              <w:right w:val="nil"/>
            </w:tcBorders>
          </w:tcPr>
          <w:p w14:paraId="530816B9"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DDE</w:t>
            </w:r>
          </w:p>
        </w:tc>
        <w:tc>
          <w:tcPr>
            <w:tcW w:w="1270" w:type="pct"/>
            <w:tcBorders>
              <w:top w:val="single" w:sz="2" w:space="0" w:color="auto"/>
              <w:left w:val="single" w:sz="4" w:space="0" w:color="auto"/>
              <w:bottom w:val="nil"/>
              <w:right w:val="nil"/>
            </w:tcBorders>
            <w:shd w:val="clear" w:color="auto" w:fill="auto"/>
          </w:tcPr>
          <w:p w14:paraId="785C9457" w14:textId="480E2250"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-0.0</w:t>
            </w:r>
            <w:r w:rsidR="004277BE">
              <w:rPr>
                <w:rStyle w:val="gd15mcfceub"/>
                <w:rFonts w:ascii="Times New Roman" w:hAnsi="Times New Roman" w:cs="Times New Roman"/>
                <w:color w:val="000000"/>
                <w:bdr w:val="none" w:sz="0" w:space="0" w:color="auto" w:frame="1"/>
              </w:rPr>
              <w:t>8</w:t>
            </w:r>
            <w:r w:rsidRPr="00300B2B">
              <w:rPr>
                <w:rStyle w:val="gd15mcfceub"/>
                <w:rFonts w:ascii="Times New Roman" w:hAnsi="Times New Roman" w:cs="Times New Roman"/>
                <w:color w:val="000000"/>
                <w:bdr w:val="none" w:sz="0" w:space="0" w:color="auto" w:frame="1"/>
              </w:rPr>
              <w:t xml:space="preserve"> (-0.4</w:t>
            </w:r>
            <w:r w:rsidR="004277BE">
              <w:rPr>
                <w:rStyle w:val="gd15mcfceub"/>
                <w:rFonts w:ascii="Times New Roman" w:hAnsi="Times New Roman" w:cs="Times New Roman"/>
                <w:color w:val="000000"/>
                <w:bdr w:val="none" w:sz="0" w:space="0" w:color="auto" w:frame="1"/>
              </w:rPr>
              <w:t>6</w:t>
            </w:r>
            <w:r w:rsidRPr="00300B2B">
              <w:rPr>
                <w:rStyle w:val="gd15mcfceub"/>
                <w:rFonts w:ascii="Times New Roman" w:hAnsi="Times New Roman" w:cs="Times New Roman"/>
                <w:color w:val="000000"/>
                <w:bdr w:val="none" w:sz="0" w:space="0" w:color="auto" w:frame="1"/>
              </w:rPr>
              <w:t>, 0.30)</w:t>
            </w:r>
          </w:p>
        </w:tc>
        <w:tc>
          <w:tcPr>
            <w:tcW w:w="1349" w:type="pct"/>
            <w:tcBorders>
              <w:top w:val="single" w:sz="2" w:space="0" w:color="auto"/>
              <w:left w:val="nil"/>
              <w:bottom w:val="nil"/>
              <w:right w:val="nil"/>
            </w:tcBorders>
            <w:shd w:val="clear" w:color="auto" w:fill="auto"/>
          </w:tcPr>
          <w:p w14:paraId="12B3C558"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-0.02 (-0.42, 0.37)</w:t>
            </w:r>
          </w:p>
        </w:tc>
        <w:tc>
          <w:tcPr>
            <w:tcW w:w="1273" w:type="pct"/>
            <w:tcBorders>
              <w:top w:val="single" w:sz="2" w:space="0" w:color="auto"/>
              <w:left w:val="nil"/>
              <w:bottom w:val="nil"/>
              <w:right w:val="single" w:sz="4" w:space="0" w:color="auto"/>
            </w:tcBorders>
            <w:shd w:val="clear" w:color="auto" w:fill="auto"/>
          </w:tcPr>
          <w:p w14:paraId="15A67EA3" w14:textId="5D8AA1B8" w:rsidR="00300B2B" w:rsidRPr="00300B2B" w:rsidRDefault="00300B2B" w:rsidP="00A92BBE">
            <w:pPr>
              <w:pStyle w:val="HTMLPreformatted"/>
              <w:wordWrap w:val="0"/>
              <w:jc w:val="center"/>
              <w:rPr>
                <w:rStyle w:val="gnkrckgcgs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-0.3</w:t>
            </w:r>
            <w:r w:rsidR="0016493F">
              <w:rPr>
                <w:rStyle w:val="gd15mcfceub"/>
                <w:rFonts w:ascii="Times New Roman" w:hAnsi="Times New Roman" w:cs="Times New Roman"/>
                <w:color w:val="000000"/>
                <w:bdr w:val="none" w:sz="0" w:space="0" w:color="auto" w:frame="1"/>
              </w:rPr>
              <w:t>3</w:t>
            </w:r>
            <w:r w:rsidRPr="00300B2B">
              <w:rPr>
                <w:rStyle w:val="gd15mcfceub"/>
                <w:rFonts w:ascii="Times New Roman" w:hAnsi="Times New Roman" w:cs="Times New Roman"/>
                <w:color w:val="000000"/>
                <w:bdr w:val="none" w:sz="0" w:space="0" w:color="auto" w:frame="1"/>
              </w:rPr>
              <w:t xml:space="preserve"> (-2.1</w:t>
            </w:r>
            <w:r w:rsidR="0016493F">
              <w:rPr>
                <w:rStyle w:val="gd15mcfceub"/>
                <w:rFonts w:ascii="Times New Roman" w:hAnsi="Times New Roman" w:cs="Times New Roman"/>
                <w:color w:val="000000"/>
                <w:bdr w:val="none" w:sz="0" w:space="0" w:color="auto" w:frame="1"/>
              </w:rPr>
              <w:t>7</w:t>
            </w:r>
            <w:r w:rsidRPr="00300B2B">
              <w:rPr>
                <w:rStyle w:val="gd15mcfceub"/>
                <w:rFonts w:ascii="Times New Roman" w:hAnsi="Times New Roman" w:cs="Times New Roman"/>
                <w:color w:val="000000"/>
                <w:bdr w:val="none" w:sz="0" w:space="0" w:color="auto" w:frame="1"/>
              </w:rPr>
              <w:t>, 1.5</w:t>
            </w:r>
            <w:r w:rsidR="0016493F">
              <w:rPr>
                <w:rStyle w:val="gd15mcfceub"/>
                <w:rFonts w:ascii="Times New Roman" w:hAnsi="Times New Roman" w:cs="Times New Roman"/>
                <w:color w:val="000000"/>
                <w:bdr w:val="none" w:sz="0" w:space="0" w:color="auto" w:frame="1"/>
              </w:rPr>
              <w:t>2</w:t>
            </w:r>
            <w:r w:rsidRPr="00300B2B">
              <w:rPr>
                <w:rStyle w:val="gd15mcfceub"/>
                <w:rFonts w:ascii="Times New Roman" w:hAnsi="Times New Roman" w:cs="Times New Roman"/>
                <w:color w:val="000000"/>
                <w:bdr w:val="none" w:sz="0" w:space="0" w:color="auto" w:frame="1"/>
              </w:rPr>
              <w:t>)</w:t>
            </w:r>
          </w:p>
        </w:tc>
      </w:tr>
      <w:tr w:rsidR="00300B2B" w:rsidRPr="00300B2B" w14:paraId="41F11C62" w14:textId="77777777" w:rsidTr="00A92BBE">
        <w:trPr>
          <w:trHeight w:val="220"/>
          <w:jc w:val="center"/>
        </w:trPr>
        <w:tc>
          <w:tcPr>
            <w:tcW w:w="1108" w:type="pct"/>
            <w:tcBorders>
              <w:top w:val="nil"/>
              <w:left w:val="single" w:sz="4" w:space="0" w:color="auto"/>
              <w:bottom w:val="nil"/>
              <w:right w:val="nil"/>
            </w:tcBorders>
          </w:tcPr>
          <w:p w14:paraId="69F46582"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HCB</w:t>
            </w:r>
          </w:p>
        </w:tc>
        <w:tc>
          <w:tcPr>
            <w:tcW w:w="1270" w:type="pct"/>
            <w:tcBorders>
              <w:top w:val="nil"/>
              <w:left w:val="single" w:sz="4" w:space="0" w:color="auto"/>
              <w:bottom w:val="nil"/>
              <w:right w:val="nil"/>
            </w:tcBorders>
            <w:shd w:val="clear" w:color="auto" w:fill="auto"/>
          </w:tcPr>
          <w:p w14:paraId="5FE72D67" w14:textId="6AF492F5"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0.1</w:t>
            </w:r>
            <w:r w:rsidR="004277BE">
              <w:rPr>
                <w:rStyle w:val="gd15mcfceub"/>
                <w:rFonts w:ascii="Times New Roman" w:hAnsi="Times New Roman" w:cs="Times New Roman"/>
                <w:color w:val="000000"/>
                <w:bdr w:val="none" w:sz="0" w:space="0" w:color="auto" w:frame="1"/>
              </w:rPr>
              <w:t>1</w:t>
            </w:r>
            <w:r w:rsidRPr="00300B2B">
              <w:rPr>
                <w:rStyle w:val="gd15mcfceub"/>
                <w:rFonts w:ascii="Times New Roman" w:hAnsi="Times New Roman" w:cs="Times New Roman"/>
                <w:color w:val="000000"/>
                <w:bdr w:val="none" w:sz="0" w:space="0" w:color="auto" w:frame="1"/>
              </w:rPr>
              <w:t xml:space="preserve"> (-0.25, 0.4</w:t>
            </w:r>
            <w:r w:rsidR="004277BE">
              <w:rPr>
                <w:rStyle w:val="gd15mcfceub"/>
                <w:rFonts w:ascii="Times New Roman" w:hAnsi="Times New Roman" w:cs="Times New Roman"/>
                <w:color w:val="000000"/>
                <w:bdr w:val="none" w:sz="0" w:space="0" w:color="auto" w:frame="1"/>
              </w:rPr>
              <w:t>8</w:t>
            </w:r>
            <w:r w:rsidRPr="00300B2B">
              <w:rPr>
                <w:rStyle w:val="gd15mcfceub"/>
                <w:rFonts w:ascii="Times New Roman" w:hAnsi="Times New Roman" w:cs="Times New Roman"/>
                <w:color w:val="000000"/>
                <w:bdr w:val="none" w:sz="0" w:space="0" w:color="auto" w:frame="1"/>
              </w:rPr>
              <w:t>)</w:t>
            </w:r>
          </w:p>
        </w:tc>
        <w:tc>
          <w:tcPr>
            <w:tcW w:w="1349" w:type="pct"/>
            <w:tcBorders>
              <w:top w:val="nil"/>
              <w:left w:val="nil"/>
              <w:bottom w:val="nil"/>
              <w:right w:val="nil"/>
            </w:tcBorders>
            <w:shd w:val="clear" w:color="auto" w:fill="auto"/>
          </w:tcPr>
          <w:p w14:paraId="42C5A7F4" w14:textId="7A3EE389"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0.17 (-0.21, 0.5</w:t>
            </w:r>
            <w:r w:rsidR="00FA0EA0">
              <w:rPr>
                <w:rStyle w:val="gd15mcfceub"/>
                <w:rFonts w:ascii="Times New Roman" w:hAnsi="Times New Roman" w:cs="Times New Roman"/>
                <w:color w:val="000000"/>
                <w:bdr w:val="none" w:sz="0" w:space="0" w:color="auto" w:frame="1"/>
              </w:rPr>
              <w:t>5</w:t>
            </w:r>
            <w:r w:rsidRPr="00300B2B">
              <w:rPr>
                <w:rStyle w:val="gd15mcfceub"/>
                <w:rFonts w:ascii="Times New Roman" w:hAnsi="Times New Roman" w:cs="Times New Roman"/>
                <w:color w:val="000000"/>
                <w:bdr w:val="none" w:sz="0" w:space="0" w:color="auto" w:frame="1"/>
              </w:rPr>
              <w:t>)</w:t>
            </w:r>
          </w:p>
        </w:tc>
        <w:tc>
          <w:tcPr>
            <w:tcW w:w="1273" w:type="pct"/>
            <w:tcBorders>
              <w:top w:val="nil"/>
              <w:left w:val="nil"/>
              <w:bottom w:val="nil"/>
              <w:right w:val="single" w:sz="4" w:space="0" w:color="auto"/>
            </w:tcBorders>
            <w:shd w:val="clear" w:color="auto" w:fill="auto"/>
          </w:tcPr>
          <w:p w14:paraId="33C905D2" w14:textId="15525410" w:rsidR="00300B2B" w:rsidRPr="00300B2B" w:rsidRDefault="00300B2B" w:rsidP="00A92BBE">
            <w:pPr>
              <w:pStyle w:val="HTMLPreformatted"/>
              <w:wordWrap w:val="0"/>
              <w:jc w:val="center"/>
              <w:rPr>
                <w:rStyle w:val="gnkrckgcgs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0.8</w:t>
            </w:r>
            <w:r w:rsidR="0016493F">
              <w:rPr>
                <w:rStyle w:val="gd15mcfceub"/>
                <w:rFonts w:ascii="Times New Roman" w:hAnsi="Times New Roman" w:cs="Times New Roman"/>
                <w:color w:val="000000"/>
                <w:bdr w:val="none" w:sz="0" w:space="0" w:color="auto" w:frame="1"/>
              </w:rPr>
              <w:t>3</w:t>
            </w:r>
            <w:r w:rsidRPr="00300B2B">
              <w:rPr>
                <w:rStyle w:val="gd15mcfceub"/>
                <w:rFonts w:ascii="Times New Roman" w:hAnsi="Times New Roman" w:cs="Times New Roman"/>
                <w:color w:val="000000"/>
                <w:bdr w:val="none" w:sz="0" w:space="0" w:color="auto" w:frame="1"/>
              </w:rPr>
              <w:t xml:space="preserve"> (-0.9</w:t>
            </w:r>
            <w:r w:rsidR="0016493F">
              <w:rPr>
                <w:rStyle w:val="gd15mcfceub"/>
                <w:rFonts w:ascii="Times New Roman" w:hAnsi="Times New Roman" w:cs="Times New Roman"/>
                <w:color w:val="000000"/>
                <w:bdr w:val="none" w:sz="0" w:space="0" w:color="auto" w:frame="1"/>
              </w:rPr>
              <w:t>4</w:t>
            </w:r>
            <w:r w:rsidRPr="00300B2B">
              <w:rPr>
                <w:rStyle w:val="gd15mcfceub"/>
                <w:rFonts w:ascii="Times New Roman" w:hAnsi="Times New Roman" w:cs="Times New Roman"/>
                <w:color w:val="000000"/>
                <w:bdr w:val="none" w:sz="0" w:space="0" w:color="auto" w:frame="1"/>
              </w:rPr>
              <w:t>, 2.6</w:t>
            </w:r>
            <w:r w:rsidR="0016493F">
              <w:rPr>
                <w:rStyle w:val="gd15mcfceub"/>
                <w:rFonts w:ascii="Times New Roman" w:hAnsi="Times New Roman" w:cs="Times New Roman"/>
                <w:color w:val="000000"/>
                <w:bdr w:val="none" w:sz="0" w:space="0" w:color="auto" w:frame="1"/>
              </w:rPr>
              <w:t>0</w:t>
            </w:r>
            <w:r w:rsidRPr="00300B2B">
              <w:rPr>
                <w:rStyle w:val="gd15mcfceub"/>
                <w:rFonts w:ascii="Times New Roman" w:hAnsi="Times New Roman" w:cs="Times New Roman"/>
                <w:color w:val="000000"/>
                <w:bdr w:val="none" w:sz="0" w:space="0" w:color="auto" w:frame="1"/>
              </w:rPr>
              <w:t>)</w:t>
            </w:r>
          </w:p>
        </w:tc>
      </w:tr>
      <w:tr w:rsidR="00300B2B" w:rsidRPr="00300B2B" w14:paraId="4CE030FA" w14:textId="77777777" w:rsidTr="00A92BBE">
        <w:trPr>
          <w:trHeight w:val="233"/>
          <w:jc w:val="center"/>
        </w:trPr>
        <w:tc>
          <w:tcPr>
            <w:tcW w:w="1108" w:type="pct"/>
            <w:tcBorders>
              <w:top w:val="nil"/>
              <w:left w:val="single" w:sz="4" w:space="0" w:color="auto"/>
              <w:bottom w:val="nil"/>
              <w:right w:val="nil"/>
            </w:tcBorders>
          </w:tcPr>
          <w:p w14:paraId="59DAC64C"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w:t>
            </w:r>
            <w:r w:rsidRPr="00300B2B">
              <w:rPr>
                <w:sz w:val="20"/>
                <w:szCs w:val="20"/>
              </w:rPr>
              <w:sym w:font="Symbol" w:char="F053"/>
            </w:r>
            <w:r w:rsidRPr="00300B2B">
              <w:rPr>
                <w:sz w:val="20"/>
                <w:szCs w:val="20"/>
              </w:rPr>
              <w:t>PCB</w:t>
            </w:r>
            <w:r w:rsidRPr="00300B2B">
              <w:rPr>
                <w:sz w:val="20"/>
                <w:szCs w:val="20"/>
                <w:vertAlign w:val="subscript"/>
              </w:rPr>
              <w:t>4</w:t>
            </w:r>
          </w:p>
        </w:tc>
        <w:tc>
          <w:tcPr>
            <w:tcW w:w="1270" w:type="pct"/>
            <w:tcBorders>
              <w:top w:val="nil"/>
              <w:left w:val="single" w:sz="4" w:space="0" w:color="auto"/>
              <w:bottom w:val="nil"/>
              <w:right w:val="nil"/>
            </w:tcBorders>
            <w:shd w:val="clear" w:color="auto" w:fill="auto"/>
          </w:tcPr>
          <w:p w14:paraId="38F644A0" w14:textId="112334A2"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0.1</w:t>
            </w:r>
            <w:r w:rsidR="004277BE">
              <w:rPr>
                <w:rStyle w:val="gd15mcfceub"/>
                <w:rFonts w:ascii="Times New Roman" w:hAnsi="Times New Roman" w:cs="Times New Roman"/>
                <w:color w:val="000000"/>
                <w:bdr w:val="none" w:sz="0" w:space="0" w:color="auto" w:frame="1"/>
              </w:rPr>
              <w:t>1</w:t>
            </w:r>
            <w:r w:rsidRPr="00300B2B">
              <w:rPr>
                <w:rStyle w:val="gd15mcfceub"/>
                <w:rFonts w:ascii="Times New Roman" w:hAnsi="Times New Roman" w:cs="Times New Roman"/>
                <w:color w:val="000000"/>
                <w:bdr w:val="none" w:sz="0" w:space="0" w:color="auto" w:frame="1"/>
              </w:rPr>
              <w:t xml:space="preserve"> (-0.33, 0.</w:t>
            </w:r>
            <w:r w:rsidR="004277BE">
              <w:rPr>
                <w:rStyle w:val="gd15mcfceub"/>
                <w:rFonts w:ascii="Times New Roman" w:hAnsi="Times New Roman" w:cs="Times New Roman"/>
                <w:color w:val="000000"/>
                <w:bdr w:val="none" w:sz="0" w:space="0" w:color="auto" w:frame="1"/>
              </w:rPr>
              <w:t>54</w:t>
            </w:r>
            <w:r w:rsidRPr="00300B2B">
              <w:rPr>
                <w:rStyle w:val="gd15mcfceub"/>
                <w:rFonts w:ascii="Times New Roman" w:hAnsi="Times New Roman" w:cs="Times New Roman"/>
                <w:color w:val="000000"/>
                <w:bdr w:val="none" w:sz="0" w:space="0" w:color="auto" w:frame="1"/>
              </w:rPr>
              <w:t>)</w:t>
            </w:r>
          </w:p>
        </w:tc>
        <w:tc>
          <w:tcPr>
            <w:tcW w:w="1349" w:type="pct"/>
            <w:tcBorders>
              <w:top w:val="nil"/>
              <w:left w:val="nil"/>
              <w:bottom w:val="nil"/>
              <w:right w:val="nil"/>
            </w:tcBorders>
            <w:shd w:val="clear" w:color="auto" w:fill="auto"/>
          </w:tcPr>
          <w:p w14:paraId="5AB380FF"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0.00 (-0.44, 0.45)</w:t>
            </w:r>
          </w:p>
        </w:tc>
        <w:tc>
          <w:tcPr>
            <w:tcW w:w="1273" w:type="pct"/>
            <w:tcBorders>
              <w:top w:val="nil"/>
              <w:left w:val="nil"/>
              <w:bottom w:val="nil"/>
              <w:right w:val="single" w:sz="4" w:space="0" w:color="auto"/>
            </w:tcBorders>
            <w:shd w:val="clear" w:color="auto" w:fill="auto"/>
          </w:tcPr>
          <w:p w14:paraId="33688C6E" w14:textId="15830D13" w:rsidR="00300B2B" w:rsidRPr="00300B2B" w:rsidRDefault="00300B2B" w:rsidP="00A92BBE">
            <w:pPr>
              <w:pStyle w:val="HTMLPreformatted"/>
              <w:wordWrap w:val="0"/>
              <w:jc w:val="center"/>
              <w:rPr>
                <w:rStyle w:val="gnkrckgcgs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w:t>
            </w:r>
            <w:r w:rsidR="0016493F">
              <w:rPr>
                <w:rStyle w:val="gd15mcfceub"/>
                <w:rFonts w:ascii="Times New Roman" w:hAnsi="Times New Roman" w:cs="Times New Roman"/>
                <w:color w:val="000000"/>
                <w:bdr w:val="none" w:sz="0" w:space="0" w:color="auto" w:frame="1"/>
              </w:rPr>
              <w:t>31</w:t>
            </w:r>
            <w:r w:rsidRPr="00300B2B">
              <w:rPr>
                <w:rStyle w:val="gd15mcfceub"/>
                <w:rFonts w:ascii="Times New Roman" w:hAnsi="Times New Roman" w:cs="Times New Roman"/>
                <w:color w:val="000000"/>
                <w:bdr w:val="none" w:sz="0" w:space="0" w:color="auto" w:frame="1"/>
              </w:rPr>
              <w:t xml:space="preserve"> (-1.7</w:t>
            </w:r>
            <w:r w:rsidR="0016493F">
              <w:rPr>
                <w:rStyle w:val="gd15mcfceub"/>
                <w:rFonts w:ascii="Times New Roman" w:hAnsi="Times New Roman" w:cs="Times New Roman"/>
                <w:color w:val="000000"/>
                <w:bdr w:val="none" w:sz="0" w:space="0" w:color="auto" w:frame="1"/>
              </w:rPr>
              <w:t>7</w:t>
            </w:r>
            <w:r w:rsidRPr="00300B2B">
              <w:rPr>
                <w:rStyle w:val="gd15mcfceub"/>
                <w:rFonts w:ascii="Times New Roman" w:hAnsi="Times New Roman" w:cs="Times New Roman"/>
                <w:color w:val="000000"/>
                <w:bdr w:val="none" w:sz="0" w:space="0" w:color="auto" w:frame="1"/>
              </w:rPr>
              <w:t>, 2.3</w:t>
            </w:r>
            <w:r w:rsidR="0016493F">
              <w:rPr>
                <w:rStyle w:val="gd15mcfceub"/>
                <w:rFonts w:ascii="Times New Roman" w:hAnsi="Times New Roman" w:cs="Times New Roman"/>
                <w:color w:val="000000"/>
                <w:bdr w:val="none" w:sz="0" w:space="0" w:color="auto" w:frame="1"/>
              </w:rPr>
              <w:t>9</w:t>
            </w:r>
            <w:r w:rsidRPr="00300B2B">
              <w:rPr>
                <w:rStyle w:val="gd15mcfceub"/>
                <w:rFonts w:ascii="Times New Roman" w:hAnsi="Times New Roman" w:cs="Times New Roman"/>
                <w:color w:val="000000"/>
                <w:bdr w:val="none" w:sz="0" w:space="0" w:color="auto" w:frame="1"/>
              </w:rPr>
              <w:t>)</w:t>
            </w:r>
          </w:p>
        </w:tc>
      </w:tr>
      <w:tr w:rsidR="00300B2B" w:rsidRPr="00300B2B" w14:paraId="776DBBD1" w14:textId="77777777" w:rsidTr="00A92BBE">
        <w:trPr>
          <w:trHeight w:val="220"/>
          <w:jc w:val="center"/>
        </w:trPr>
        <w:tc>
          <w:tcPr>
            <w:tcW w:w="1108" w:type="pct"/>
            <w:tcBorders>
              <w:top w:val="nil"/>
              <w:left w:val="single" w:sz="4" w:space="0" w:color="auto"/>
              <w:bottom w:val="nil"/>
              <w:right w:val="nil"/>
            </w:tcBorders>
          </w:tcPr>
          <w:p w14:paraId="4FC3B891"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Pb</w:t>
            </w:r>
          </w:p>
        </w:tc>
        <w:tc>
          <w:tcPr>
            <w:tcW w:w="1270" w:type="pct"/>
            <w:tcBorders>
              <w:top w:val="nil"/>
              <w:left w:val="single" w:sz="4" w:space="0" w:color="auto"/>
              <w:bottom w:val="nil"/>
              <w:right w:val="nil"/>
            </w:tcBorders>
            <w:shd w:val="clear" w:color="auto" w:fill="auto"/>
          </w:tcPr>
          <w:p w14:paraId="228C7309" w14:textId="277A01E6"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w:t>
            </w:r>
            <w:r w:rsidR="004277BE">
              <w:rPr>
                <w:rStyle w:val="gd15mcfceub"/>
                <w:rFonts w:ascii="Times New Roman" w:hAnsi="Times New Roman" w:cs="Times New Roman"/>
                <w:color w:val="000000"/>
                <w:bdr w:val="none" w:sz="0" w:space="0" w:color="auto" w:frame="1"/>
              </w:rPr>
              <w:t>21</w:t>
            </w:r>
            <w:r w:rsidRPr="00300B2B">
              <w:rPr>
                <w:rStyle w:val="gd15mcfceub"/>
                <w:rFonts w:ascii="Times New Roman" w:hAnsi="Times New Roman" w:cs="Times New Roman"/>
                <w:color w:val="000000"/>
                <w:bdr w:val="none" w:sz="0" w:space="0" w:color="auto" w:frame="1"/>
              </w:rPr>
              <w:t xml:space="preserve"> (-0.5</w:t>
            </w:r>
            <w:r w:rsidR="004277BE">
              <w:rPr>
                <w:rStyle w:val="gd15mcfceub"/>
                <w:rFonts w:ascii="Times New Roman" w:hAnsi="Times New Roman" w:cs="Times New Roman"/>
                <w:color w:val="000000"/>
                <w:bdr w:val="none" w:sz="0" w:space="0" w:color="auto" w:frame="1"/>
              </w:rPr>
              <w:t>7</w:t>
            </w:r>
            <w:r w:rsidRPr="00300B2B">
              <w:rPr>
                <w:rStyle w:val="gd15mcfceub"/>
                <w:rFonts w:ascii="Times New Roman" w:hAnsi="Times New Roman" w:cs="Times New Roman"/>
                <w:color w:val="000000"/>
                <w:bdr w:val="none" w:sz="0" w:space="0" w:color="auto" w:frame="1"/>
              </w:rPr>
              <w:t>, 0.</w:t>
            </w:r>
            <w:r w:rsidR="004277BE">
              <w:rPr>
                <w:rStyle w:val="gd15mcfceub"/>
                <w:rFonts w:ascii="Times New Roman" w:hAnsi="Times New Roman" w:cs="Times New Roman"/>
                <w:color w:val="000000"/>
                <w:bdr w:val="none" w:sz="0" w:space="0" w:color="auto" w:frame="1"/>
              </w:rPr>
              <w:t>15</w:t>
            </w:r>
            <w:r w:rsidRPr="00300B2B">
              <w:rPr>
                <w:rStyle w:val="gd15mcfceub"/>
                <w:rFonts w:ascii="Times New Roman" w:hAnsi="Times New Roman" w:cs="Times New Roman"/>
                <w:color w:val="000000"/>
                <w:bdr w:val="none" w:sz="0" w:space="0" w:color="auto" w:frame="1"/>
              </w:rPr>
              <w:t>)</w:t>
            </w:r>
          </w:p>
        </w:tc>
        <w:tc>
          <w:tcPr>
            <w:tcW w:w="1349" w:type="pct"/>
            <w:tcBorders>
              <w:top w:val="nil"/>
              <w:left w:val="nil"/>
              <w:bottom w:val="nil"/>
              <w:right w:val="nil"/>
            </w:tcBorders>
            <w:shd w:val="clear" w:color="auto" w:fill="auto"/>
          </w:tcPr>
          <w:p w14:paraId="0125EA61" w14:textId="75D962B6"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-0.03 (-0.4</w:t>
            </w:r>
            <w:r w:rsidR="004277BE">
              <w:rPr>
                <w:rStyle w:val="gd15mcfceub"/>
                <w:rFonts w:ascii="Times New Roman" w:hAnsi="Times New Roman" w:cs="Times New Roman"/>
                <w:color w:val="000000"/>
                <w:bdr w:val="none" w:sz="0" w:space="0" w:color="auto" w:frame="1"/>
              </w:rPr>
              <w:t>1</w:t>
            </w:r>
            <w:r w:rsidRPr="00300B2B">
              <w:rPr>
                <w:rStyle w:val="gd15mcfceub"/>
                <w:rFonts w:ascii="Times New Roman" w:hAnsi="Times New Roman" w:cs="Times New Roman"/>
                <w:color w:val="000000"/>
                <w:bdr w:val="none" w:sz="0" w:space="0" w:color="auto" w:frame="1"/>
              </w:rPr>
              <w:t>, 0.3</w:t>
            </w:r>
            <w:r w:rsidR="00FA0EA0">
              <w:rPr>
                <w:rStyle w:val="gd15mcfceub"/>
                <w:rFonts w:ascii="Times New Roman" w:hAnsi="Times New Roman" w:cs="Times New Roman"/>
                <w:color w:val="000000"/>
                <w:bdr w:val="none" w:sz="0" w:space="0" w:color="auto" w:frame="1"/>
              </w:rPr>
              <w:t>4</w:t>
            </w:r>
            <w:r w:rsidRPr="00300B2B">
              <w:rPr>
                <w:rStyle w:val="gd15mcfceub"/>
                <w:rFonts w:ascii="Times New Roman" w:hAnsi="Times New Roman" w:cs="Times New Roman"/>
                <w:color w:val="000000"/>
                <w:bdr w:val="none" w:sz="0" w:space="0" w:color="auto" w:frame="1"/>
              </w:rPr>
              <w:t>)</w:t>
            </w:r>
          </w:p>
        </w:tc>
        <w:tc>
          <w:tcPr>
            <w:tcW w:w="1273" w:type="pct"/>
            <w:tcBorders>
              <w:top w:val="nil"/>
              <w:left w:val="nil"/>
              <w:bottom w:val="nil"/>
              <w:right w:val="single" w:sz="4" w:space="0" w:color="auto"/>
            </w:tcBorders>
            <w:shd w:val="clear" w:color="auto" w:fill="auto"/>
          </w:tcPr>
          <w:p w14:paraId="269D3101" w14:textId="7B599530" w:rsidR="00300B2B" w:rsidRPr="00300B2B" w:rsidRDefault="00300B2B" w:rsidP="00A92BBE">
            <w:pPr>
              <w:pStyle w:val="HTMLPreformatted"/>
              <w:wordWrap w:val="0"/>
              <w:jc w:val="center"/>
              <w:rPr>
                <w:rStyle w:val="gnkrckgcgsb"/>
                <w:rFonts w:ascii="Times New Roman" w:hAnsi="Times New Roman" w:cs="Times New Roman"/>
                <w:color w:val="000000"/>
              </w:rPr>
            </w:pPr>
            <w:r w:rsidRPr="00300B2B">
              <w:rPr>
                <w:rStyle w:val="gd15mcfceub"/>
                <w:rFonts w:ascii="Times New Roman" w:hAnsi="Times New Roman" w:cs="Times New Roman"/>
                <w:color w:val="000000"/>
                <w:bdr w:val="none" w:sz="0" w:space="0" w:color="auto" w:frame="1"/>
              </w:rPr>
              <w:t>-0.</w:t>
            </w:r>
            <w:r w:rsidR="0016493F">
              <w:rPr>
                <w:rStyle w:val="gd15mcfceub"/>
                <w:rFonts w:ascii="Times New Roman" w:hAnsi="Times New Roman" w:cs="Times New Roman"/>
                <w:color w:val="000000"/>
                <w:bdr w:val="none" w:sz="0" w:space="0" w:color="auto" w:frame="1"/>
              </w:rPr>
              <w:t>66</w:t>
            </w:r>
            <w:r w:rsidRPr="00300B2B">
              <w:rPr>
                <w:rStyle w:val="gd15mcfceub"/>
                <w:rFonts w:ascii="Times New Roman" w:hAnsi="Times New Roman" w:cs="Times New Roman"/>
                <w:color w:val="000000"/>
                <w:bdr w:val="none" w:sz="0" w:space="0" w:color="auto" w:frame="1"/>
              </w:rPr>
              <w:t xml:space="preserve"> (-2.</w:t>
            </w:r>
            <w:r w:rsidR="0016493F">
              <w:rPr>
                <w:rStyle w:val="gd15mcfceub"/>
                <w:rFonts w:ascii="Times New Roman" w:hAnsi="Times New Roman" w:cs="Times New Roman"/>
                <w:color w:val="000000"/>
                <w:bdr w:val="none" w:sz="0" w:space="0" w:color="auto" w:frame="1"/>
              </w:rPr>
              <w:t>41</w:t>
            </w:r>
            <w:r w:rsidRPr="00300B2B">
              <w:rPr>
                <w:rStyle w:val="gd15mcfceub"/>
                <w:rFonts w:ascii="Times New Roman" w:hAnsi="Times New Roman" w:cs="Times New Roman"/>
                <w:color w:val="000000"/>
                <w:bdr w:val="none" w:sz="0" w:space="0" w:color="auto" w:frame="1"/>
              </w:rPr>
              <w:t>, 1.</w:t>
            </w:r>
            <w:r w:rsidR="0016493F">
              <w:rPr>
                <w:rStyle w:val="gd15mcfceub"/>
                <w:rFonts w:ascii="Times New Roman" w:hAnsi="Times New Roman" w:cs="Times New Roman"/>
                <w:color w:val="000000"/>
                <w:bdr w:val="none" w:sz="0" w:space="0" w:color="auto" w:frame="1"/>
              </w:rPr>
              <w:t>09</w:t>
            </w:r>
            <w:r w:rsidRPr="00300B2B">
              <w:rPr>
                <w:rStyle w:val="gd15mcfceub"/>
                <w:rFonts w:ascii="Times New Roman" w:hAnsi="Times New Roman" w:cs="Times New Roman"/>
                <w:color w:val="000000"/>
                <w:bdr w:val="none" w:sz="0" w:space="0" w:color="auto" w:frame="1"/>
              </w:rPr>
              <w:t>)</w:t>
            </w:r>
          </w:p>
        </w:tc>
      </w:tr>
      <w:tr w:rsidR="00300B2B" w:rsidRPr="00300B2B" w14:paraId="5C77C718" w14:textId="77777777" w:rsidTr="00A92BBE">
        <w:trPr>
          <w:trHeight w:val="220"/>
          <w:jc w:val="center"/>
        </w:trPr>
        <w:tc>
          <w:tcPr>
            <w:tcW w:w="1108" w:type="pct"/>
            <w:tcBorders>
              <w:top w:val="nil"/>
              <w:left w:val="single" w:sz="4" w:space="0" w:color="auto"/>
              <w:bottom w:val="nil"/>
              <w:right w:val="nil"/>
            </w:tcBorders>
          </w:tcPr>
          <w:p w14:paraId="47CB3F11"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Mn</w:t>
            </w:r>
          </w:p>
        </w:tc>
        <w:tc>
          <w:tcPr>
            <w:tcW w:w="1270" w:type="pct"/>
            <w:tcBorders>
              <w:top w:val="nil"/>
              <w:left w:val="single" w:sz="4" w:space="0" w:color="auto"/>
              <w:bottom w:val="nil"/>
              <w:right w:val="nil"/>
            </w:tcBorders>
            <w:shd w:val="clear" w:color="auto" w:fill="auto"/>
          </w:tcPr>
          <w:p w14:paraId="5B3F5441" w14:textId="4DA43ADC" w:rsidR="00300B2B" w:rsidRPr="00300B2B" w:rsidRDefault="00300B2B" w:rsidP="00A92BBE">
            <w:pPr>
              <w:pStyle w:val="HTMLPreformatted"/>
              <w:wordWrap w:val="0"/>
              <w:jc w:val="center"/>
              <w:rPr>
                <w:rStyle w:val="gd15mcfceub"/>
                <w:rFonts w:ascii="Times New Roman" w:hAnsi="Times New Roman" w:cs="Times New Roman"/>
                <w:color w:val="000000"/>
              </w:rPr>
            </w:pPr>
            <w:r w:rsidRPr="00300B2B">
              <w:rPr>
                <w:rStyle w:val="gd15mcfceub"/>
                <w:rFonts w:ascii="Times New Roman" w:hAnsi="Times New Roman" w:cs="Times New Roman"/>
                <w:color w:val="000000"/>
                <w:bdr w:val="none" w:sz="0" w:space="0" w:color="auto" w:frame="1"/>
              </w:rPr>
              <w:t>-0.</w:t>
            </w:r>
            <w:r w:rsidR="004277BE">
              <w:rPr>
                <w:rStyle w:val="gd15mcfceub"/>
                <w:rFonts w:ascii="Times New Roman" w:hAnsi="Times New Roman" w:cs="Times New Roman"/>
                <w:color w:val="000000"/>
                <w:bdr w:val="none" w:sz="0" w:space="0" w:color="auto" w:frame="1"/>
              </w:rPr>
              <w:t>49</w:t>
            </w:r>
            <w:r w:rsidRPr="00300B2B">
              <w:rPr>
                <w:rStyle w:val="gd15mcfceub"/>
                <w:rFonts w:ascii="Times New Roman" w:hAnsi="Times New Roman" w:cs="Times New Roman"/>
                <w:color w:val="000000"/>
                <w:bdr w:val="none" w:sz="0" w:space="0" w:color="auto" w:frame="1"/>
              </w:rPr>
              <w:t xml:space="preserve"> (-1.1</w:t>
            </w:r>
            <w:r w:rsidR="004277BE">
              <w:rPr>
                <w:rStyle w:val="gd15mcfceub"/>
                <w:rFonts w:ascii="Times New Roman" w:hAnsi="Times New Roman" w:cs="Times New Roman"/>
                <w:color w:val="000000"/>
                <w:bdr w:val="none" w:sz="0" w:space="0" w:color="auto" w:frame="1"/>
              </w:rPr>
              <w:t>6</w:t>
            </w:r>
            <w:r w:rsidRPr="00300B2B">
              <w:rPr>
                <w:rStyle w:val="gd15mcfceub"/>
                <w:rFonts w:ascii="Times New Roman" w:hAnsi="Times New Roman" w:cs="Times New Roman"/>
                <w:color w:val="000000"/>
                <w:bdr w:val="none" w:sz="0" w:space="0" w:color="auto" w:frame="1"/>
              </w:rPr>
              <w:t>, 0.1</w:t>
            </w:r>
            <w:r w:rsidR="004277BE">
              <w:rPr>
                <w:rStyle w:val="gd15mcfceub"/>
                <w:rFonts w:ascii="Times New Roman" w:hAnsi="Times New Roman" w:cs="Times New Roman"/>
                <w:color w:val="000000"/>
                <w:bdr w:val="none" w:sz="0" w:space="0" w:color="auto" w:frame="1"/>
              </w:rPr>
              <w:t>8</w:t>
            </w:r>
            <w:r w:rsidRPr="00300B2B">
              <w:rPr>
                <w:rStyle w:val="gd15mcfceub"/>
                <w:rFonts w:ascii="Times New Roman" w:hAnsi="Times New Roman" w:cs="Times New Roman"/>
                <w:color w:val="000000"/>
                <w:bdr w:val="none" w:sz="0" w:space="0" w:color="auto" w:frame="1"/>
              </w:rPr>
              <w:t>)</w:t>
            </w:r>
          </w:p>
        </w:tc>
        <w:tc>
          <w:tcPr>
            <w:tcW w:w="1349" w:type="pct"/>
            <w:tcBorders>
              <w:top w:val="nil"/>
              <w:left w:val="nil"/>
              <w:bottom w:val="nil"/>
              <w:right w:val="nil"/>
            </w:tcBorders>
            <w:shd w:val="clear" w:color="auto" w:fill="auto"/>
          </w:tcPr>
          <w:p w14:paraId="27901CBA"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0.01 (-0.68, 0.70)</w:t>
            </w:r>
          </w:p>
        </w:tc>
        <w:tc>
          <w:tcPr>
            <w:tcW w:w="1273" w:type="pct"/>
            <w:tcBorders>
              <w:top w:val="nil"/>
              <w:left w:val="nil"/>
              <w:bottom w:val="nil"/>
              <w:right w:val="single" w:sz="4" w:space="0" w:color="auto"/>
            </w:tcBorders>
            <w:shd w:val="clear" w:color="auto" w:fill="auto"/>
          </w:tcPr>
          <w:p w14:paraId="5EAAE09D" w14:textId="5633917B" w:rsidR="00300B2B" w:rsidRPr="00300B2B" w:rsidRDefault="00300B2B" w:rsidP="00A92BBE">
            <w:pPr>
              <w:pStyle w:val="HTMLPreformatted"/>
              <w:wordWrap w:val="0"/>
              <w:jc w:val="center"/>
              <w:rPr>
                <w:rStyle w:val="gnkrckgcgsb"/>
                <w:rFonts w:ascii="Times New Roman" w:hAnsi="Times New Roman" w:cs="Times New Roman"/>
                <w:color w:val="000000"/>
              </w:rPr>
            </w:pPr>
            <w:r w:rsidRPr="00300B2B">
              <w:rPr>
                <w:rStyle w:val="gd15mcfceub"/>
                <w:rFonts w:ascii="Times New Roman" w:hAnsi="Times New Roman" w:cs="Times New Roman"/>
                <w:color w:val="000000"/>
                <w:bdr w:val="none" w:sz="0" w:space="0" w:color="auto" w:frame="1"/>
              </w:rPr>
              <w:t>-1.4</w:t>
            </w:r>
            <w:r w:rsidR="0016493F">
              <w:rPr>
                <w:rStyle w:val="gd15mcfceub"/>
                <w:rFonts w:ascii="Times New Roman" w:hAnsi="Times New Roman" w:cs="Times New Roman"/>
                <w:color w:val="000000"/>
                <w:bdr w:val="none" w:sz="0" w:space="0" w:color="auto" w:frame="1"/>
              </w:rPr>
              <w:t>0</w:t>
            </w:r>
            <w:r w:rsidRPr="00300B2B">
              <w:rPr>
                <w:rStyle w:val="gd15mcfceub"/>
                <w:rFonts w:ascii="Times New Roman" w:hAnsi="Times New Roman" w:cs="Times New Roman"/>
                <w:color w:val="000000"/>
                <w:bdr w:val="none" w:sz="0" w:space="0" w:color="auto" w:frame="1"/>
              </w:rPr>
              <w:t xml:space="preserve"> (-4.6</w:t>
            </w:r>
            <w:r w:rsidR="0016493F">
              <w:rPr>
                <w:rStyle w:val="gd15mcfceub"/>
                <w:rFonts w:ascii="Times New Roman" w:hAnsi="Times New Roman" w:cs="Times New Roman"/>
                <w:color w:val="000000"/>
                <w:bdr w:val="none" w:sz="0" w:space="0" w:color="auto" w:frame="1"/>
              </w:rPr>
              <w:t>2</w:t>
            </w:r>
            <w:r w:rsidRPr="00300B2B">
              <w:rPr>
                <w:rStyle w:val="gd15mcfceub"/>
                <w:rFonts w:ascii="Times New Roman" w:hAnsi="Times New Roman" w:cs="Times New Roman"/>
                <w:color w:val="000000"/>
                <w:bdr w:val="none" w:sz="0" w:space="0" w:color="auto" w:frame="1"/>
              </w:rPr>
              <w:t>, 1.</w:t>
            </w:r>
            <w:r w:rsidR="0016493F">
              <w:rPr>
                <w:rStyle w:val="gd15mcfceub"/>
                <w:rFonts w:ascii="Times New Roman" w:hAnsi="Times New Roman" w:cs="Times New Roman"/>
                <w:color w:val="000000"/>
                <w:bdr w:val="none" w:sz="0" w:space="0" w:color="auto" w:frame="1"/>
              </w:rPr>
              <w:t>83</w:t>
            </w:r>
            <w:r w:rsidRPr="00300B2B">
              <w:rPr>
                <w:rStyle w:val="gd15mcfceub"/>
                <w:rFonts w:ascii="Times New Roman" w:hAnsi="Times New Roman" w:cs="Times New Roman"/>
                <w:color w:val="000000"/>
                <w:bdr w:val="none" w:sz="0" w:space="0" w:color="auto" w:frame="1"/>
              </w:rPr>
              <w:t>)</w:t>
            </w:r>
          </w:p>
        </w:tc>
      </w:tr>
      <w:tr w:rsidR="00300B2B" w:rsidRPr="00300B2B" w14:paraId="5B45B59D" w14:textId="77777777" w:rsidTr="00A92BBE">
        <w:trPr>
          <w:trHeight w:val="220"/>
          <w:jc w:val="center"/>
        </w:trPr>
        <w:tc>
          <w:tcPr>
            <w:tcW w:w="1108" w:type="pct"/>
            <w:tcBorders>
              <w:top w:val="nil"/>
              <w:left w:val="single" w:sz="4" w:space="0" w:color="auto"/>
              <w:bottom w:val="nil"/>
              <w:right w:val="nil"/>
            </w:tcBorders>
          </w:tcPr>
          <w:p w14:paraId="7A1DB84F"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MeHg</w:t>
            </w:r>
          </w:p>
        </w:tc>
        <w:tc>
          <w:tcPr>
            <w:tcW w:w="1270" w:type="pct"/>
            <w:tcBorders>
              <w:top w:val="nil"/>
              <w:left w:val="single" w:sz="4" w:space="0" w:color="auto"/>
              <w:bottom w:val="nil"/>
              <w:right w:val="nil"/>
            </w:tcBorders>
            <w:shd w:val="clear" w:color="auto" w:fill="auto"/>
          </w:tcPr>
          <w:p w14:paraId="6134B1AC" w14:textId="1BFFEE73"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0.0</w:t>
            </w:r>
            <w:r w:rsidR="004277BE">
              <w:rPr>
                <w:rStyle w:val="gd15mcfceub"/>
                <w:rFonts w:ascii="Times New Roman" w:hAnsi="Times New Roman" w:cs="Times New Roman"/>
                <w:color w:val="000000"/>
                <w:bdr w:val="none" w:sz="0" w:space="0" w:color="auto" w:frame="1"/>
              </w:rPr>
              <w:t>7</w:t>
            </w:r>
            <w:r w:rsidRPr="00300B2B">
              <w:rPr>
                <w:rStyle w:val="gd15mcfceub"/>
                <w:rFonts w:ascii="Times New Roman" w:hAnsi="Times New Roman" w:cs="Times New Roman"/>
                <w:color w:val="000000"/>
                <w:bdr w:val="none" w:sz="0" w:space="0" w:color="auto" w:frame="1"/>
              </w:rPr>
              <w:t xml:space="preserve"> (-0.2</w:t>
            </w:r>
            <w:r w:rsidR="004277BE">
              <w:rPr>
                <w:rStyle w:val="gd15mcfceub"/>
                <w:rFonts w:ascii="Times New Roman" w:hAnsi="Times New Roman" w:cs="Times New Roman"/>
                <w:color w:val="000000"/>
                <w:bdr w:val="none" w:sz="0" w:space="0" w:color="auto" w:frame="1"/>
              </w:rPr>
              <w:t>7</w:t>
            </w:r>
            <w:r w:rsidRPr="00300B2B">
              <w:rPr>
                <w:rStyle w:val="gd15mcfceub"/>
                <w:rFonts w:ascii="Times New Roman" w:hAnsi="Times New Roman" w:cs="Times New Roman"/>
                <w:color w:val="000000"/>
                <w:bdr w:val="none" w:sz="0" w:space="0" w:color="auto" w:frame="1"/>
              </w:rPr>
              <w:t>, 0.40)</w:t>
            </w:r>
          </w:p>
        </w:tc>
        <w:tc>
          <w:tcPr>
            <w:tcW w:w="1349" w:type="pct"/>
            <w:tcBorders>
              <w:top w:val="nil"/>
              <w:left w:val="nil"/>
              <w:bottom w:val="nil"/>
              <w:right w:val="nil"/>
            </w:tcBorders>
            <w:shd w:val="clear" w:color="auto" w:fill="auto"/>
          </w:tcPr>
          <w:p w14:paraId="3D9100CE"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0.02 (-0.33, 0.37)</w:t>
            </w:r>
          </w:p>
        </w:tc>
        <w:tc>
          <w:tcPr>
            <w:tcW w:w="1273" w:type="pct"/>
            <w:tcBorders>
              <w:top w:val="nil"/>
              <w:left w:val="nil"/>
              <w:bottom w:val="nil"/>
              <w:right w:val="single" w:sz="4" w:space="0" w:color="auto"/>
            </w:tcBorders>
            <w:shd w:val="clear" w:color="auto" w:fill="auto"/>
          </w:tcPr>
          <w:p w14:paraId="7ED8B932" w14:textId="17AA2513"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0.2</w:t>
            </w:r>
            <w:r w:rsidR="0016493F">
              <w:rPr>
                <w:rStyle w:val="gd15mcfceub"/>
                <w:rFonts w:ascii="Times New Roman" w:hAnsi="Times New Roman" w:cs="Times New Roman"/>
                <w:color w:val="000000"/>
                <w:bdr w:val="none" w:sz="0" w:space="0" w:color="auto" w:frame="1"/>
              </w:rPr>
              <w:t xml:space="preserve">9 </w:t>
            </w:r>
            <w:r w:rsidRPr="00300B2B">
              <w:rPr>
                <w:rStyle w:val="gd15mcfceub"/>
                <w:rFonts w:ascii="Times New Roman" w:hAnsi="Times New Roman" w:cs="Times New Roman"/>
                <w:color w:val="000000"/>
                <w:bdr w:val="none" w:sz="0" w:space="0" w:color="auto" w:frame="1"/>
              </w:rPr>
              <w:t>(-1.3</w:t>
            </w:r>
            <w:r w:rsidR="0016493F">
              <w:rPr>
                <w:rStyle w:val="gd15mcfceub"/>
                <w:rFonts w:ascii="Times New Roman" w:hAnsi="Times New Roman" w:cs="Times New Roman"/>
                <w:color w:val="000000"/>
                <w:bdr w:val="none" w:sz="0" w:space="0" w:color="auto" w:frame="1"/>
              </w:rPr>
              <w:t>3</w:t>
            </w:r>
            <w:r w:rsidRPr="00300B2B">
              <w:rPr>
                <w:rStyle w:val="gd15mcfceub"/>
                <w:rFonts w:ascii="Times New Roman" w:hAnsi="Times New Roman" w:cs="Times New Roman"/>
                <w:color w:val="000000"/>
                <w:bdr w:val="none" w:sz="0" w:space="0" w:color="auto" w:frame="1"/>
              </w:rPr>
              <w:t>, 1.</w:t>
            </w:r>
            <w:r w:rsidR="0016493F">
              <w:rPr>
                <w:rStyle w:val="gd15mcfceub"/>
                <w:rFonts w:ascii="Times New Roman" w:hAnsi="Times New Roman" w:cs="Times New Roman"/>
                <w:color w:val="000000"/>
                <w:bdr w:val="none" w:sz="0" w:space="0" w:color="auto" w:frame="1"/>
              </w:rPr>
              <w:t>91</w:t>
            </w:r>
            <w:r w:rsidRPr="00300B2B">
              <w:rPr>
                <w:rStyle w:val="gd15mcfceub"/>
                <w:rFonts w:ascii="Times New Roman" w:hAnsi="Times New Roman" w:cs="Times New Roman"/>
                <w:color w:val="000000"/>
                <w:bdr w:val="none" w:sz="0" w:space="0" w:color="auto" w:frame="1"/>
              </w:rPr>
              <w:t>)</w:t>
            </w:r>
          </w:p>
        </w:tc>
      </w:tr>
      <w:tr w:rsidR="00300B2B" w:rsidRPr="00300B2B" w14:paraId="571CB997" w14:textId="77777777" w:rsidTr="00A92BBE">
        <w:trPr>
          <w:trHeight w:val="220"/>
          <w:jc w:val="center"/>
        </w:trPr>
        <w:tc>
          <w:tcPr>
            <w:tcW w:w="1108" w:type="pct"/>
            <w:tcBorders>
              <w:top w:val="nil"/>
              <w:left w:val="single" w:sz="4" w:space="0" w:color="auto"/>
              <w:bottom w:val="single" w:sz="4" w:space="0" w:color="auto"/>
              <w:right w:val="nil"/>
            </w:tcBorders>
          </w:tcPr>
          <w:p w14:paraId="1C552B05"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As</w:t>
            </w:r>
          </w:p>
        </w:tc>
        <w:tc>
          <w:tcPr>
            <w:tcW w:w="1270" w:type="pct"/>
            <w:tcBorders>
              <w:top w:val="nil"/>
              <w:left w:val="single" w:sz="4" w:space="0" w:color="auto"/>
              <w:bottom w:val="single" w:sz="4" w:space="0" w:color="auto"/>
              <w:right w:val="nil"/>
            </w:tcBorders>
            <w:shd w:val="clear" w:color="auto" w:fill="auto"/>
          </w:tcPr>
          <w:p w14:paraId="0A601046" w14:textId="684332D5"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0.10 (-0.2</w:t>
            </w:r>
            <w:r w:rsidR="004277BE">
              <w:rPr>
                <w:rStyle w:val="gd15mcfceub"/>
                <w:rFonts w:ascii="Times New Roman" w:hAnsi="Times New Roman" w:cs="Times New Roman"/>
                <w:color w:val="000000"/>
                <w:bdr w:val="none" w:sz="0" w:space="0" w:color="auto" w:frame="1"/>
              </w:rPr>
              <w:t>2</w:t>
            </w:r>
            <w:r w:rsidRPr="00300B2B">
              <w:rPr>
                <w:rStyle w:val="gd15mcfceub"/>
                <w:rFonts w:ascii="Times New Roman" w:hAnsi="Times New Roman" w:cs="Times New Roman"/>
                <w:color w:val="000000"/>
                <w:bdr w:val="none" w:sz="0" w:space="0" w:color="auto" w:frame="1"/>
              </w:rPr>
              <w:t>, 0.43)</w:t>
            </w:r>
          </w:p>
        </w:tc>
        <w:tc>
          <w:tcPr>
            <w:tcW w:w="1349" w:type="pct"/>
            <w:tcBorders>
              <w:top w:val="nil"/>
              <w:left w:val="nil"/>
              <w:bottom w:val="single" w:sz="4" w:space="0" w:color="auto"/>
              <w:right w:val="nil"/>
            </w:tcBorders>
            <w:shd w:val="clear" w:color="auto" w:fill="auto"/>
          </w:tcPr>
          <w:p w14:paraId="225CFC69" w14:textId="77777777"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-0.02 (-0.36, 0.32)</w:t>
            </w:r>
          </w:p>
        </w:tc>
        <w:tc>
          <w:tcPr>
            <w:tcW w:w="1273" w:type="pct"/>
            <w:tcBorders>
              <w:top w:val="nil"/>
              <w:left w:val="nil"/>
              <w:bottom w:val="single" w:sz="4" w:space="0" w:color="auto"/>
              <w:right w:val="single" w:sz="4" w:space="0" w:color="auto"/>
            </w:tcBorders>
            <w:shd w:val="clear" w:color="auto" w:fill="auto"/>
          </w:tcPr>
          <w:p w14:paraId="644C1DB6" w14:textId="23889F30" w:rsidR="00300B2B" w:rsidRPr="00300B2B" w:rsidRDefault="00300B2B" w:rsidP="00A92BBE">
            <w:pPr>
              <w:pStyle w:val="HTMLPreformatted"/>
              <w:wordWrap w:val="0"/>
              <w:jc w:val="center"/>
              <w:rPr>
                <w:rStyle w:val="gd15mcfceub"/>
                <w:rFonts w:ascii="Times New Roman" w:hAnsi="Times New Roman" w:cs="Times New Roman"/>
                <w:color w:val="000000"/>
                <w:bdr w:val="none" w:sz="0" w:space="0" w:color="auto" w:frame="1"/>
              </w:rPr>
            </w:pPr>
            <w:r w:rsidRPr="00300B2B">
              <w:rPr>
                <w:rStyle w:val="gd15mcfceub"/>
                <w:rFonts w:ascii="Times New Roman" w:hAnsi="Times New Roman" w:cs="Times New Roman"/>
                <w:color w:val="000000"/>
                <w:bdr w:val="none" w:sz="0" w:space="0" w:color="auto" w:frame="1"/>
              </w:rPr>
              <w:t>0.2</w:t>
            </w:r>
            <w:r w:rsidR="0016493F">
              <w:rPr>
                <w:rStyle w:val="gd15mcfceub"/>
                <w:rFonts w:ascii="Times New Roman" w:hAnsi="Times New Roman" w:cs="Times New Roman"/>
                <w:color w:val="000000"/>
                <w:bdr w:val="none" w:sz="0" w:space="0" w:color="auto" w:frame="1"/>
              </w:rPr>
              <w:t xml:space="preserve">8 </w:t>
            </w:r>
            <w:r w:rsidRPr="00300B2B">
              <w:rPr>
                <w:rStyle w:val="gd15mcfceub"/>
                <w:rFonts w:ascii="Times New Roman" w:hAnsi="Times New Roman" w:cs="Times New Roman"/>
                <w:color w:val="000000"/>
                <w:bdr w:val="none" w:sz="0" w:space="0" w:color="auto" w:frame="1"/>
              </w:rPr>
              <w:t>(-1.</w:t>
            </w:r>
            <w:r w:rsidR="0016493F">
              <w:rPr>
                <w:rStyle w:val="gd15mcfceub"/>
                <w:rFonts w:ascii="Times New Roman" w:hAnsi="Times New Roman" w:cs="Times New Roman"/>
                <w:color w:val="000000"/>
                <w:bdr w:val="none" w:sz="0" w:space="0" w:color="auto" w:frame="1"/>
              </w:rPr>
              <w:t>29</w:t>
            </w:r>
            <w:r w:rsidRPr="00300B2B">
              <w:rPr>
                <w:rStyle w:val="gd15mcfceub"/>
                <w:rFonts w:ascii="Times New Roman" w:hAnsi="Times New Roman" w:cs="Times New Roman"/>
                <w:color w:val="000000"/>
                <w:bdr w:val="none" w:sz="0" w:space="0" w:color="auto" w:frame="1"/>
              </w:rPr>
              <w:t>, 1.8</w:t>
            </w:r>
            <w:r w:rsidR="0016493F">
              <w:rPr>
                <w:rStyle w:val="gd15mcfceub"/>
                <w:rFonts w:ascii="Times New Roman" w:hAnsi="Times New Roman" w:cs="Times New Roman"/>
                <w:color w:val="000000"/>
                <w:bdr w:val="none" w:sz="0" w:space="0" w:color="auto" w:frame="1"/>
              </w:rPr>
              <w:t>5</w:t>
            </w:r>
            <w:r w:rsidRPr="00300B2B">
              <w:rPr>
                <w:rStyle w:val="gd15mcfceub"/>
                <w:rFonts w:ascii="Times New Roman" w:hAnsi="Times New Roman" w:cs="Times New Roman"/>
                <w:color w:val="000000"/>
                <w:bdr w:val="none" w:sz="0" w:space="0" w:color="auto" w:frame="1"/>
              </w:rPr>
              <w:t>)</w:t>
            </w:r>
          </w:p>
        </w:tc>
      </w:tr>
    </w:tbl>
    <w:p w14:paraId="0408B3F8" w14:textId="77777777" w:rsidR="00300B2B" w:rsidRPr="00300B2B" w:rsidRDefault="00300B2B" w:rsidP="00300B2B">
      <w:pPr>
        <w:rPr>
          <w:sz w:val="18"/>
          <w:szCs w:val="18"/>
          <w:vertAlign w:val="superscript"/>
        </w:rPr>
      </w:pPr>
    </w:p>
    <w:p w14:paraId="5CECE9F6" w14:textId="77AD6A2E"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2</w:t>
      </w:r>
      <w:r w:rsidRPr="00300B2B">
        <w:rPr>
          <w:sz w:val="18"/>
          <w:szCs w:val="18"/>
        </w:rPr>
        <w:t>Secondary analysis group: complete working memory outcome, covariate and exposure data for DDE, HCB, PCBs, Pb, Mn,</w:t>
      </w:r>
      <w:r w:rsidR="007006E7">
        <w:rPr>
          <w:sz w:val="18"/>
          <w:szCs w:val="18"/>
        </w:rPr>
        <w:t xml:space="preserve"> </w:t>
      </w:r>
      <w:r w:rsidRPr="00300B2B">
        <w:rPr>
          <w:sz w:val="18"/>
          <w:szCs w:val="18"/>
        </w:rPr>
        <w:t>MeHg, and As, n=235. *p</w:t>
      </w:r>
      <w:r w:rsidR="008211F7">
        <w:rPr>
          <w:sz w:val="18"/>
          <w:szCs w:val="18"/>
        </w:rPr>
        <w:t xml:space="preserve"> </w:t>
      </w:r>
      <w:r w:rsidRPr="00300B2B">
        <w:rPr>
          <w:sz w:val="18"/>
          <w:szCs w:val="18"/>
        </w:rPr>
        <w:t>&lt;</w:t>
      </w:r>
      <w:r w:rsidR="008211F7">
        <w:rPr>
          <w:sz w:val="18"/>
          <w:szCs w:val="18"/>
        </w:rPr>
        <w:t xml:space="preserve"> </w:t>
      </w:r>
      <w:r w:rsidRPr="00300B2B">
        <w:rPr>
          <w:sz w:val="18"/>
          <w:szCs w:val="18"/>
        </w:rPr>
        <w:t>0.05.</w:t>
      </w:r>
    </w:p>
    <w:p w14:paraId="07D87D67" w14:textId="01266F30" w:rsid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CommentReference"/>
          <w:rFonts w:eastAsiaTheme="minorEastAsia"/>
          <w:sz w:val="18"/>
          <w:szCs w:val="18"/>
        </w:rPr>
        <w:t>: S</w:t>
      </w:r>
      <w:r w:rsidRPr="00300B2B">
        <w:rPr>
          <w:sz w:val="18"/>
          <w:szCs w:val="18"/>
        </w:rPr>
        <w:t>um of 4 PCB congeners (118, 138, 153, 180); Pb: lead; Mn: manganese; MeHg: methylmercury; As: arsenic.</w:t>
      </w:r>
    </w:p>
    <w:p w14:paraId="3A8441E1" w14:textId="7EE02C7A" w:rsidR="00FA0EA0" w:rsidRDefault="00FA0EA0" w:rsidP="00300B2B">
      <w:pPr>
        <w:jc w:val="both"/>
        <w:rPr>
          <w:sz w:val="18"/>
          <w:szCs w:val="18"/>
        </w:rPr>
      </w:pPr>
    </w:p>
    <w:p w14:paraId="2499A016" w14:textId="77777777" w:rsidR="00FA0EA0" w:rsidRDefault="00FA0EA0" w:rsidP="00FA0EA0"/>
    <w:p w14:paraId="56C5DDF2" w14:textId="77777777" w:rsidR="00FA0EA0" w:rsidRPr="00300B2B" w:rsidRDefault="00FA0EA0" w:rsidP="00300B2B">
      <w:pPr>
        <w:jc w:val="both"/>
        <w:rPr>
          <w:sz w:val="18"/>
          <w:szCs w:val="18"/>
        </w:rPr>
      </w:pPr>
    </w:p>
    <w:p w14:paraId="174F95A3" w14:textId="42721886" w:rsidR="00300B2B" w:rsidRDefault="00300B2B" w:rsidP="00300B2B">
      <w:pPr>
        <w:rPr>
          <w:sz w:val="18"/>
          <w:szCs w:val="18"/>
        </w:rPr>
      </w:pPr>
      <w:r w:rsidRPr="00300B2B">
        <w:rPr>
          <w:sz w:val="18"/>
          <w:szCs w:val="18"/>
        </w:rPr>
        <w:br w:type="page"/>
      </w:r>
    </w:p>
    <w:p w14:paraId="2E23A852" w14:textId="28FD0AE3" w:rsidR="00FA0EA0" w:rsidRDefault="00FA0EA0" w:rsidP="00300B2B">
      <w:pPr>
        <w:rPr>
          <w:sz w:val="18"/>
          <w:szCs w:val="18"/>
        </w:rPr>
      </w:pPr>
    </w:p>
    <w:p w14:paraId="0E9769AE" w14:textId="77777777" w:rsidR="00FA0EA0" w:rsidRPr="00300B2B" w:rsidRDefault="00FA0EA0" w:rsidP="00300B2B">
      <w:pPr>
        <w:rPr>
          <w:sz w:val="18"/>
          <w:szCs w:val="18"/>
        </w:rPr>
      </w:pPr>
    </w:p>
    <w:p w14:paraId="632C510D" w14:textId="5E70202D" w:rsidR="00300B2B" w:rsidRPr="00300B2B" w:rsidRDefault="00300B2B" w:rsidP="00300B2B">
      <w:pPr>
        <w:jc w:val="both"/>
      </w:pPr>
      <w:r w:rsidRPr="00300B2B">
        <w:rPr>
          <w:b/>
          <w:bCs/>
        </w:rPr>
        <w:t>Supplemental Table 8.</w:t>
      </w:r>
      <w:r w:rsidRPr="00300B2B">
        <w:t xml:space="preserve"> Inverse probability weighted results of multivariable linear regression analyses (difference in </w:t>
      </w:r>
      <w:r w:rsidR="0077317E">
        <w:t>scaled scores</w:t>
      </w:r>
      <w:r w:rsidRPr="00300B2B">
        <w:t xml:space="preserve"> associated with a twofold increase in exposure and 95% CI)</w:t>
      </w:r>
      <w:r w:rsidRPr="00300B2B">
        <w:rPr>
          <w:vertAlign w:val="superscript"/>
        </w:rPr>
        <w:t>1</w:t>
      </w:r>
      <w:r w:rsidRPr="00300B2B">
        <w:t xml:space="preserve"> assessing the relation of prenatal exposure to a five-chemical mixture with Wide Range Assessment of Memory and Learning, 2</w:t>
      </w:r>
      <w:r w:rsidRPr="00300B2B">
        <w:rPr>
          <w:vertAlign w:val="superscript"/>
        </w:rPr>
        <w:t>nd</w:t>
      </w:r>
      <w:r w:rsidRPr="00300B2B">
        <w:t xml:space="preserve"> Edition working memory scaled scores among adolescents in the secondary analysis group</w:t>
      </w:r>
      <w:r w:rsidRPr="00300B2B">
        <w:rPr>
          <w:vertAlign w:val="superscript"/>
        </w:rPr>
        <w:t>2</w:t>
      </w:r>
      <w:r w:rsidRPr="00300B2B">
        <w:t>.</w:t>
      </w:r>
    </w:p>
    <w:p w14:paraId="362E3A76" w14:textId="77777777" w:rsidR="00300B2B" w:rsidRPr="00300B2B" w:rsidRDefault="00300B2B" w:rsidP="00300B2B"/>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2"/>
        <w:gridCol w:w="2376"/>
        <w:gridCol w:w="2524"/>
        <w:gridCol w:w="2382"/>
      </w:tblGrid>
      <w:tr w:rsidR="00300B2B" w:rsidRPr="00300B2B" w14:paraId="19193D90" w14:textId="77777777" w:rsidTr="00A92BBE">
        <w:trPr>
          <w:trHeight w:val="466"/>
          <w:jc w:val="center"/>
        </w:trPr>
        <w:tc>
          <w:tcPr>
            <w:tcW w:w="1108" w:type="pct"/>
            <w:tcBorders>
              <w:top w:val="single" w:sz="2" w:space="0" w:color="auto"/>
              <w:left w:val="single" w:sz="2" w:space="0" w:color="auto"/>
              <w:bottom w:val="single" w:sz="4" w:space="0" w:color="auto"/>
            </w:tcBorders>
          </w:tcPr>
          <w:p w14:paraId="2685996F" w14:textId="77777777" w:rsidR="00300B2B" w:rsidRPr="00300B2B" w:rsidRDefault="00300B2B" w:rsidP="00A92BBE">
            <w:pPr>
              <w:jc w:val="center"/>
              <w:rPr>
                <w:sz w:val="20"/>
                <w:szCs w:val="20"/>
              </w:rPr>
            </w:pPr>
            <w:r w:rsidRPr="00300B2B">
              <w:rPr>
                <w:sz w:val="20"/>
                <w:szCs w:val="20"/>
              </w:rPr>
              <w:t>Exposure</w:t>
            </w:r>
          </w:p>
        </w:tc>
        <w:tc>
          <w:tcPr>
            <w:tcW w:w="1270" w:type="pct"/>
            <w:tcBorders>
              <w:top w:val="single" w:sz="2" w:space="0" w:color="auto"/>
              <w:left w:val="single" w:sz="2" w:space="0" w:color="auto"/>
              <w:bottom w:val="single" w:sz="2" w:space="0" w:color="auto"/>
            </w:tcBorders>
          </w:tcPr>
          <w:p w14:paraId="6E5C059F" w14:textId="77777777" w:rsidR="00300B2B" w:rsidRPr="00300B2B" w:rsidRDefault="00300B2B" w:rsidP="00A92BBE">
            <w:pPr>
              <w:jc w:val="center"/>
              <w:rPr>
                <w:sz w:val="20"/>
                <w:szCs w:val="20"/>
              </w:rPr>
            </w:pPr>
            <w:r w:rsidRPr="00300B2B">
              <w:rPr>
                <w:sz w:val="20"/>
                <w:szCs w:val="20"/>
              </w:rPr>
              <w:t>Verbal Working Memory</w:t>
            </w:r>
          </w:p>
          <w:p w14:paraId="5B509DD8" w14:textId="77777777" w:rsidR="00300B2B" w:rsidRPr="00300B2B" w:rsidRDefault="00300B2B" w:rsidP="00A92BBE">
            <w:pPr>
              <w:jc w:val="center"/>
              <w:rPr>
                <w:sz w:val="20"/>
                <w:szCs w:val="20"/>
              </w:rPr>
            </w:pPr>
            <w:r w:rsidRPr="00300B2B">
              <w:rPr>
                <w:sz w:val="20"/>
                <w:szCs w:val="20"/>
              </w:rPr>
              <w:t>Difference (95% CI)</w:t>
            </w:r>
          </w:p>
        </w:tc>
        <w:tc>
          <w:tcPr>
            <w:tcW w:w="1349" w:type="pct"/>
            <w:tcBorders>
              <w:top w:val="single" w:sz="2" w:space="0" w:color="auto"/>
              <w:bottom w:val="single" w:sz="2" w:space="0" w:color="auto"/>
            </w:tcBorders>
          </w:tcPr>
          <w:p w14:paraId="3EC455B0" w14:textId="77777777" w:rsidR="00300B2B" w:rsidRPr="00300B2B" w:rsidRDefault="00300B2B" w:rsidP="00A92BBE">
            <w:pPr>
              <w:jc w:val="center"/>
              <w:rPr>
                <w:sz w:val="20"/>
                <w:szCs w:val="20"/>
                <w:vertAlign w:val="superscript"/>
              </w:rPr>
            </w:pPr>
            <w:r w:rsidRPr="00300B2B">
              <w:rPr>
                <w:sz w:val="20"/>
                <w:szCs w:val="20"/>
              </w:rPr>
              <w:t>Symbolic Working Memory</w:t>
            </w:r>
          </w:p>
          <w:p w14:paraId="0D182233" w14:textId="77777777" w:rsidR="00300B2B" w:rsidRPr="00300B2B" w:rsidRDefault="00300B2B" w:rsidP="00A92BBE">
            <w:pPr>
              <w:jc w:val="center"/>
              <w:rPr>
                <w:sz w:val="20"/>
                <w:szCs w:val="20"/>
              </w:rPr>
            </w:pPr>
            <w:r w:rsidRPr="00300B2B">
              <w:rPr>
                <w:sz w:val="20"/>
                <w:szCs w:val="20"/>
              </w:rPr>
              <w:t>Difference (95% CI)</w:t>
            </w:r>
          </w:p>
        </w:tc>
        <w:tc>
          <w:tcPr>
            <w:tcW w:w="1273" w:type="pct"/>
            <w:tcBorders>
              <w:top w:val="single" w:sz="2" w:space="0" w:color="auto"/>
              <w:bottom w:val="single" w:sz="2" w:space="0" w:color="auto"/>
              <w:right w:val="single" w:sz="2" w:space="0" w:color="auto"/>
            </w:tcBorders>
          </w:tcPr>
          <w:p w14:paraId="71E4A929" w14:textId="42E99C43" w:rsidR="00300B2B" w:rsidRPr="00300B2B" w:rsidRDefault="00300B2B" w:rsidP="00A92BBE">
            <w:pPr>
              <w:jc w:val="center"/>
              <w:rPr>
                <w:sz w:val="20"/>
                <w:szCs w:val="20"/>
              </w:rPr>
            </w:pPr>
            <w:r w:rsidRPr="00300B2B">
              <w:rPr>
                <w:sz w:val="20"/>
                <w:szCs w:val="20"/>
              </w:rPr>
              <w:t>Working Memory Index</w:t>
            </w:r>
          </w:p>
          <w:p w14:paraId="6C3A714B" w14:textId="77777777" w:rsidR="00300B2B" w:rsidRPr="00300B2B" w:rsidRDefault="00300B2B" w:rsidP="00A92BBE">
            <w:pPr>
              <w:jc w:val="center"/>
              <w:rPr>
                <w:sz w:val="20"/>
                <w:szCs w:val="20"/>
              </w:rPr>
            </w:pPr>
            <w:r w:rsidRPr="00300B2B">
              <w:rPr>
                <w:sz w:val="20"/>
                <w:szCs w:val="20"/>
              </w:rPr>
              <w:t>Difference (95% CI)</w:t>
            </w:r>
          </w:p>
        </w:tc>
      </w:tr>
      <w:tr w:rsidR="00300B2B" w:rsidRPr="00300B2B" w14:paraId="38150CB6" w14:textId="77777777" w:rsidTr="00A92BBE">
        <w:trPr>
          <w:trHeight w:val="220"/>
          <w:jc w:val="center"/>
        </w:trPr>
        <w:tc>
          <w:tcPr>
            <w:tcW w:w="1108" w:type="pct"/>
            <w:tcBorders>
              <w:top w:val="single" w:sz="4" w:space="0" w:color="auto"/>
              <w:left w:val="single" w:sz="2" w:space="0" w:color="auto"/>
              <w:bottom w:val="nil"/>
              <w:right w:val="nil"/>
            </w:tcBorders>
          </w:tcPr>
          <w:p w14:paraId="785B85C4"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DDE</w:t>
            </w:r>
          </w:p>
        </w:tc>
        <w:tc>
          <w:tcPr>
            <w:tcW w:w="1270" w:type="pct"/>
            <w:tcBorders>
              <w:top w:val="single" w:sz="2" w:space="0" w:color="auto"/>
              <w:left w:val="single" w:sz="4" w:space="0" w:color="auto"/>
              <w:bottom w:val="nil"/>
              <w:right w:val="nil"/>
            </w:tcBorders>
            <w:shd w:val="clear" w:color="auto" w:fill="auto"/>
            <w:vAlign w:val="center"/>
          </w:tcPr>
          <w:p w14:paraId="6A27A2D7"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-0.12 (-0.50, 0.26)</w:t>
            </w:r>
          </w:p>
        </w:tc>
        <w:tc>
          <w:tcPr>
            <w:tcW w:w="1349" w:type="pct"/>
            <w:tcBorders>
              <w:top w:val="single" w:sz="2" w:space="0" w:color="auto"/>
              <w:left w:val="nil"/>
              <w:bottom w:val="nil"/>
              <w:right w:val="nil"/>
            </w:tcBorders>
            <w:shd w:val="clear" w:color="auto" w:fill="auto"/>
            <w:vAlign w:val="center"/>
          </w:tcPr>
          <w:p w14:paraId="0D9F0F04"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-0.05 (-0.43, 0.33)</w:t>
            </w:r>
          </w:p>
        </w:tc>
        <w:tc>
          <w:tcPr>
            <w:tcW w:w="1273" w:type="pct"/>
            <w:tcBorders>
              <w:top w:val="single" w:sz="2" w:space="0" w:color="auto"/>
              <w:left w:val="nil"/>
              <w:bottom w:val="nil"/>
              <w:right w:val="single" w:sz="4" w:space="0" w:color="auto"/>
            </w:tcBorders>
            <w:shd w:val="clear" w:color="auto" w:fill="auto"/>
          </w:tcPr>
          <w:p w14:paraId="2A0FB810"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-0.50 (-2.31, 1.31)</w:t>
            </w:r>
          </w:p>
        </w:tc>
      </w:tr>
      <w:tr w:rsidR="00300B2B" w:rsidRPr="00300B2B" w14:paraId="76771602" w14:textId="77777777" w:rsidTr="00A92BBE">
        <w:trPr>
          <w:trHeight w:val="220"/>
          <w:jc w:val="center"/>
        </w:trPr>
        <w:tc>
          <w:tcPr>
            <w:tcW w:w="1108" w:type="pct"/>
            <w:tcBorders>
              <w:top w:val="nil"/>
              <w:left w:val="single" w:sz="2" w:space="0" w:color="auto"/>
              <w:bottom w:val="nil"/>
              <w:right w:val="nil"/>
            </w:tcBorders>
          </w:tcPr>
          <w:p w14:paraId="1A958639"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HCB</w:t>
            </w:r>
          </w:p>
        </w:tc>
        <w:tc>
          <w:tcPr>
            <w:tcW w:w="1270" w:type="pct"/>
            <w:tcBorders>
              <w:top w:val="nil"/>
              <w:left w:val="single" w:sz="4" w:space="0" w:color="auto"/>
              <w:bottom w:val="nil"/>
              <w:right w:val="nil"/>
            </w:tcBorders>
            <w:shd w:val="clear" w:color="auto" w:fill="auto"/>
            <w:vAlign w:val="center"/>
          </w:tcPr>
          <w:p w14:paraId="754B05F5"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0.04 (-0.32, 0.41)</w:t>
            </w:r>
          </w:p>
        </w:tc>
        <w:tc>
          <w:tcPr>
            <w:tcW w:w="1349" w:type="pct"/>
            <w:tcBorders>
              <w:top w:val="nil"/>
              <w:left w:val="nil"/>
              <w:bottom w:val="nil"/>
              <w:right w:val="nil"/>
            </w:tcBorders>
            <w:shd w:val="clear" w:color="auto" w:fill="auto"/>
            <w:vAlign w:val="center"/>
          </w:tcPr>
          <w:p w14:paraId="5A306C42"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0.12 (-0.25, 0.48)</w:t>
            </w:r>
          </w:p>
        </w:tc>
        <w:tc>
          <w:tcPr>
            <w:tcW w:w="1273" w:type="pct"/>
            <w:tcBorders>
              <w:top w:val="nil"/>
              <w:left w:val="nil"/>
              <w:bottom w:val="nil"/>
              <w:right w:val="single" w:sz="4" w:space="0" w:color="auto"/>
            </w:tcBorders>
            <w:shd w:val="clear" w:color="auto" w:fill="auto"/>
          </w:tcPr>
          <w:p w14:paraId="0EB5FB51"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0.47 (-1.26, 2.20)</w:t>
            </w:r>
          </w:p>
        </w:tc>
      </w:tr>
      <w:tr w:rsidR="00300B2B" w:rsidRPr="00300B2B" w14:paraId="6D1290F2" w14:textId="77777777" w:rsidTr="00A92BBE">
        <w:trPr>
          <w:trHeight w:val="233"/>
          <w:jc w:val="center"/>
        </w:trPr>
        <w:tc>
          <w:tcPr>
            <w:tcW w:w="1108" w:type="pct"/>
            <w:tcBorders>
              <w:top w:val="nil"/>
              <w:left w:val="single" w:sz="2" w:space="0" w:color="auto"/>
              <w:bottom w:val="nil"/>
              <w:right w:val="nil"/>
            </w:tcBorders>
          </w:tcPr>
          <w:p w14:paraId="519444C9"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w:t>
            </w:r>
            <w:r w:rsidRPr="00300B2B">
              <w:rPr>
                <w:sz w:val="20"/>
                <w:szCs w:val="20"/>
              </w:rPr>
              <w:sym w:font="Symbol" w:char="F053"/>
            </w:r>
            <w:r w:rsidRPr="00300B2B">
              <w:rPr>
                <w:sz w:val="20"/>
                <w:szCs w:val="20"/>
              </w:rPr>
              <w:t>PCB</w:t>
            </w:r>
            <w:r w:rsidRPr="00300B2B">
              <w:rPr>
                <w:sz w:val="20"/>
                <w:szCs w:val="20"/>
                <w:vertAlign w:val="subscript"/>
              </w:rPr>
              <w:t>4</w:t>
            </w:r>
          </w:p>
        </w:tc>
        <w:tc>
          <w:tcPr>
            <w:tcW w:w="1270" w:type="pct"/>
            <w:tcBorders>
              <w:top w:val="nil"/>
              <w:left w:val="single" w:sz="4" w:space="0" w:color="auto"/>
              <w:bottom w:val="nil"/>
              <w:right w:val="nil"/>
            </w:tcBorders>
            <w:shd w:val="clear" w:color="auto" w:fill="auto"/>
            <w:vAlign w:val="center"/>
          </w:tcPr>
          <w:p w14:paraId="401FA8D0"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0.19 (-0.25, 0.63)</w:t>
            </w:r>
          </w:p>
        </w:tc>
        <w:tc>
          <w:tcPr>
            <w:tcW w:w="1349" w:type="pct"/>
            <w:tcBorders>
              <w:top w:val="nil"/>
              <w:left w:val="nil"/>
              <w:bottom w:val="nil"/>
              <w:right w:val="nil"/>
            </w:tcBorders>
            <w:shd w:val="clear" w:color="auto" w:fill="auto"/>
            <w:vAlign w:val="center"/>
          </w:tcPr>
          <w:p w14:paraId="199C0C94"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0.09 (-0.35, 0.53)</w:t>
            </w:r>
          </w:p>
        </w:tc>
        <w:tc>
          <w:tcPr>
            <w:tcW w:w="1273" w:type="pct"/>
            <w:tcBorders>
              <w:top w:val="nil"/>
              <w:left w:val="nil"/>
              <w:bottom w:val="nil"/>
              <w:right w:val="single" w:sz="4" w:space="0" w:color="auto"/>
            </w:tcBorders>
            <w:shd w:val="clear" w:color="auto" w:fill="auto"/>
          </w:tcPr>
          <w:p w14:paraId="129B5B84"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0.77 (-1.32, 2.86)</w:t>
            </w:r>
          </w:p>
        </w:tc>
      </w:tr>
      <w:tr w:rsidR="00300B2B" w:rsidRPr="00300B2B" w14:paraId="06465BCC" w14:textId="77777777" w:rsidTr="00A92BBE">
        <w:trPr>
          <w:trHeight w:val="220"/>
          <w:jc w:val="center"/>
        </w:trPr>
        <w:tc>
          <w:tcPr>
            <w:tcW w:w="1108" w:type="pct"/>
            <w:tcBorders>
              <w:top w:val="nil"/>
              <w:left w:val="single" w:sz="2" w:space="0" w:color="auto"/>
              <w:bottom w:val="nil"/>
              <w:right w:val="nil"/>
            </w:tcBorders>
          </w:tcPr>
          <w:p w14:paraId="7C4F8461"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Pb</w:t>
            </w:r>
          </w:p>
        </w:tc>
        <w:tc>
          <w:tcPr>
            <w:tcW w:w="1270" w:type="pct"/>
            <w:tcBorders>
              <w:top w:val="nil"/>
              <w:left w:val="single" w:sz="4" w:space="0" w:color="auto"/>
              <w:bottom w:val="nil"/>
              <w:right w:val="nil"/>
            </w:tcBorders>
            <w:shd w:val="clear" w:color="auto" w:fill="auto"/>
            <w:vAlign w:val="center"/>
          </w:tcPr>
          <w:p w14:paraId="11966FCF"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-0.22 (-0.59, 0.15)</w:t>
            </w:r>
          </w:p>
        </w:tc>
        <w:tc>
          <w:tcPr>
            <w:tcW w:w="1349" w:type="pct"/>
            <w:tcBorders>
              <w:top w:val="nil"/>
              <w:left w:val="nil"/>
              <w:bottom w:val="nil"/>
              <w:right w:val="nil"/>
            </w:tcBorders>
            <w:shd w:val="clear" w:color="auto" w:fill="auto"/>
            <w:vAlign w:val="center"/>
          </w:tcPr>
          <w:p w14:paraId="534C0156"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-0.04 (-0.42, 0.33)</w:t>
            </w:r>
          </w:p>
        </w:tc>
        <w:tc>
          <w:tcPr>
            <w:tcW w:w="1273" w:type="pct"/>
            <w:tcBorders>
              <w:top w:val="nil"/>
              <w:left w:val="nil"/>
              <w:bottom w:val="nil"/>
              <w:right w:val="single" w:sz="4" w:space="0" w:color="auto"/>
            </w:tcBorders>
            <w:shd w:val="clear" w:color="auto" w:fill="auto"/>
          </w:tcPr>
          <w:p w14:paraId="25DC0F5E" w14:textId="77777777" w:rsidR="00300B2B" w:rsidRPr="00300B2B" w:rsidRDefault="00300B2B" w:rsidP="00A92BBE">
            <w:pPr>
              <w:pStyle w:val="HTMLPreformatted"/>
              <w:wordWrap w:val="0"/>
              <w:jc w:val="center"/>
              <w:rPr>
                <w:rFonts w:ascii="Times New Roman" w:hAnsi="Times New Roman" w:cs="Times New Roman"/>
                <w:color w:val="000000"/>
              </w:rPr>
            </w:pPr>
            <w:r w:rsidRPr="00300B2B">
              <w:rPr>
                <w:rFonts w:ascii="Times New Roman" w:hAnsi="Times New Roman" w:cs="Times New Roman"/>
              </w:rPr>
              <w:t>-0.70 (-2.48, 1.08)</w:t>
            </w:r>
          </w:p>
        </w:tc>
      </w:tr>
      <w:tr w:rsidR="00300B2B" w:rsidRPr="00300B2B" w14:paraId="3BD44E36" w14:textId="77777777" w:rsidTr="00A92BBE">
        <w:trPr>
          <w:trHeight w:val="220"/>
          <w:jc w:val="center"/>
        </w:trPr>
        <w:tc>
          <w:tcPr>
            <w:tcW w:w="1108" w:type="pct"/>
            <w:tcBorders>
              <w:top w:val="nil"/>
              <w:left w:val="single" w:sz="2" w:space="0" w:color="auto"/>
              <w:bottom w:val="nil"/>
              <w:right w:val="nil"/>
            </w:tcBorders>
          </w:tcPr>
          <w:p w14:paraId="543C61FF"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Mn</w:t>
            </w:r>
          </w:p>
        </w:tc>
        <w:tc>
          <w:tcPr>
            <w:tcW w:w="1270" w:type="pct"/>
            <w:tcBorders>
              <w:top w:val="nil"/>
              <w:left w:val="single" w:sz="4" w:space="0" w:color="auto"/>
              <w:bottom w:val="nil"/>
              <w:right w:val="nil"/>
            </w:tcBorders>
            <w:shd w:val="clear" w:color="auto" w:fill="auto"/>
            <w:vAlign w:val="center"/>
          </w:tcPr>
          <w:p w14:paraId="2B885904" w14:textId="77777777" w:rsidR="00300B2B" w:rsidRPr="00300B2B" w:rsidRDefault="00300B2B" w:rsidP="00A92BBE">
            <w:pPr>
              <w:pStyle w:val="HTMLPreformatted"/>
              <w:wordWrap w:val="0"/>
              <w:jc w:val="center"/>
              <w:rPr>
                <w:rFonts w:ascii="Times New Roman" w:hAnsi="Times New Roman" w:cs="Times New Roman"/>
                <w:color w:val="000000"/>
              </w:rPr>
            </w:pPr>
            <w:r w:rsidRPr="00300B2B">
              <w:rPr>
                <w:rFonts w:ascii="Times New Roman" w:hAnsi="Times New Roman" w:cs="Times New Roman"/>
              </w:rPr>
              <w:t>-0.30 (-0.99, 0.39)</w:t>
            </w:r>
          </w:p>
        </w:tc>
        <w:tc>
          <w:tcPr>
            <w:tcW w:w="1349" w:type="pct"/>
            <w:tcBorders>
              <w:top w:val="nil"/>
              <w:left w:val="nil"/>
              <w:bottom w:val="nil"/>
              <w:right w:val="nil"/>
            </w:tcBorders>
            <w:shd w:val="clear" w:color="auto" w:fill="auto"/>
            <w:vAlign w:val="center"/>
          </w:tcPr>
          <w:p w14:paraId="28CBBF14" w14:textId="77777777" w:rsidR="00300B2B" w:rsidRPr="00300B2B" w:rsidRDefault="00300B2B" w:rsidP="00A92BBE">
            <w:pPr>
              <w:pStyle w:val="HTMLPreformatted"/>
              <w:wordWrap w:val="0"/>
              <w:jc w:val="center"/>
              <w:rPr>
                <w:rFonts w:ascii="Times New Roman" w:hAnsi="Times New Roman" w:cs="Times New Roman"/>
                <w:color w:val="000000"/>
                <w:bdr w:val="none" w:sz="0" w:space="0" w:color="auto" w:frame="1"/>
              </w:rPr>
            </w:pPr>
            <w:r w:rsidRPr="00300B2B">
              <w:rPr>
                <w:rFonts w:ascii="Times New Roman" w:hAnsi="Times New Roman" w:cs="Times New Roman"/>
              </w:rPr>
              <w:t>0.30 (-0.39, 0.99)</w:t>
            </w:r>
          </w:p>
        </w:tc>
        <w:tc>
          <w:tcPr>
            <w:tcW w:w="1273" w:type="pct"/>
            <w:tcBorders>
              <w:top w:val="nil"/>
              <w:left w:val="nil"/>
              <w:bottom w:val="nil"/>
              <w:right w:val="single" w:sz="4" w:space="0" w:color="auto"/>
            </w:tcBorders>
            <w:shd w:val="clear" w:color="auto" w:fill="auto"/>
          </w:tcPr>
          <w:p w14:paraId="2B6E26D4" w14:textId="77777777" w:rsidR="00300B2B" w:rsidRPr="00300B2B" w:rsidRDefault="00300B2B" w:rsidP="00A92BBE">
            <w:pPr>
              <w:pStyle w:val="HTMLPreformatted"/>
              <w:wordWrap w:val="0"/>
              <w:jc w:val="center"/>
              <w:rPr>
                <w:rFonts w:ascii="Times New Roman" w:hAnsi="Times New Roman" w:cs="Times New Roman"/>
                <w:color w:val="000000"/>
              </w:rPr>
            </w:pPr>
            <w:r w:rsidRPr="00300B2B">
              <w:rPr>
                <w:rFonts w:ascii="Times New Roman" w:hAnsi="Times New Roman" w:cs="Times New Roman"/>
              </w:rPr>
              <w:t>-0.09 (-3.36, 3.17)</w:t>
            </w:r>
          </w:p>
        </w:tc>
      </w:tr>
      <w:tr w:rsidR="00300B2B" w:rsidRPr="00300B2B" w14:paraId="2D718AE3" w14:textId="77777777" w:rsidTr="00A92BBE">
        <w:trPr>
          <w:trHeight w:val="220"/>
          <w:jc w:val="center"/>
        </w:trPr>
        <w:tc>
          <w:tcPr>
            <w:tcW w:w="1108" w:type="pct"/>
            <w:tcBorders>
              <w:top w:val="nil"/>
              <w:left w:val="single" w:sz="2" w:space="0" w:color="auto"/>
              <w:bottom w:val="nil"/>
              <w:right w:val="nil"/>
            </w:tcBorders>
          </w:tcPr>
          <w:p w14:paraId="5AC93420"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MeHg</w:t>
            </w:r>
          </w:p>
        </w:tc>
        <w:tc>
          <w:tcPr>
            <w:tcW w:w="1270" w:type="pct"/>
            <w:tcBorders>
              <w:top w:val="nil"/>
              <w:left w:val="single" w:sz="4" w:space="0" w:color="auto"/>
              <w:bottom w:val="nil"/>
              <w:right w:val="nil"/>
            </w:tcBorders>
            <w:shd w:val="clear" w:color="auto" w:fill="auto"/>
            <w:vAlign w:val="center"/>
          </w:tcPr>
          <w:p w14:paraId="73E1868A" w14:textId="77777777" w:rsidR="00300B2B" w:rsidRPr="00300B2B" w:rsidRDefault="00300B2B" w:rsidP="00A92BBE">
            <w:pPr>
              <w:pStyle w:val="HTMLPreformatted"/>
              <w:wordWrap w:val="0"/>
              <w:jc w:val="center"/>
              <w:rPr>
                <w:rFonts w:ascii="Times New Roman" w:hAnsi="Times New Roman" w:cs="Times New Roman"/>
              </w:rPr>
            </w:pPr>
            <w:r w:rsidRPr="00300B2B">
              <w:rPr>
                <w:rFonts w:ascii="Times New Roman" w:hAnsi="Times New Roman" w:cs="Times New Roman"/>
              </w:rPr>
              <w:t>0.16 (-0.20, 0.51)</w:t>
            </w:r>
          </w:p>
        </w:tc>
        <w:tc>
          <w:tcPr>
            <w:tcW w:w="1349" w:type="pct"/>
            <w:tcBorders>
              <w:top w:val="nil"/>
              <w:left w:val="nil"/>
              <w:bottom w:val="nil"/>
              <w:right w:val="nil"/>
            </w:tcBorders>
            <w:shd w:val="clear" w:color="auto" w:fill="auto"/>
            <w:vAlign w:val="center"/>
          </w:tcPr>
          <w:p w14:paraId="2DF350F3" w14:textId="77777777" w:rsidR="00300B2B" w:rsidRPr="00300B2B" w:rsidRDefault="00300B2B" w:rsidP="00A92BBE">
            <w:pPr>
              <w:pStyle w:val="HTMLPreformatted"/>
              <w:wordWrap w:val="0"/>
              <w:jc w:val="center"/>
              <w:rPr>
                <w:rFonts w:ascii="Times New Roman" w:hAnsi="Times New Roman" w:cs="Times New Roman"/>
              </w:rPr>
            </w:pPr>
            <w:r w:rsidRPr="00300B2B">
              <w:rPr>
                <w:rFonts w:ascii="Times New Roman" w:hAnsi="Times New Roman" w:cs="Times New Roman"/>
              </w:rPr>
              <w:t>0.06 (-0.29, 0.41)</w:t>
            </w:r>
          </w:p>
        </w:tc>
        <w:tc>
          <w:tcPr>
            <w:tcW w:w="1273" w:type="pct"/>
            <w:tcBorders>
              <w:top w:val="nil"/>
              <w:left w:val="nil"/>
              <w:bottom w:val="nil"/>
              <w:right w:val="single" w:sz="4" w:space="0" w:color="auto"/>
            </w:tcBorders>
            <w:shd w:val="clear" w:color="auto" w:fill="auto"/>
          </w:tcPr>
          <w:p w14:paraId="6A7534A5" w14:textId="77777777" w:rsidR="00300B2B" w:rsidRPr="00300B2B" w:rsidRDefault="00300B2B" w:rsidP="00A92BBE">
            <w:pPr>
              <w:pStyle w:val="HTMLPreformatted"/>
              <w:wordWrap w:val="0"/>
              <w:jc w:val="center"/>
              <w:rPr>
                <w:rFonts w:ascii="Times New Roman" w:hAnsi="Times New Roman" w:cs="Times New Roman"/>
              </w:rPr>
            </w:pPr>
            <w:r w:rsidRPr="00300B2B">
              <w:rPr>
                <w:rFonts w:ascii="Times New Roman" w:hAnsi="Times New Roman" w:cs="Times New Roman"/>
              </w:rPr>
              <w:t>0.63 (-1.04, 2.31)</w:t>
            </w:r>
          </w:p>
        </w:tc>
      </w:tr>
      <w:tr w:rsidR="00300B2B" w:rsidRPr="00300B2B" w14:paraId="132B5E4E" w14:textId="77777777" w:rsidTr="00A92BBE">
        <w:trPr>
          <w:trHeight w:val="220"/>
          <w:jc w:val="center"/>
        </w:trPr>
        <w:tc>
          <w:tcPr>
            <w:tcW w:w="1108" w:type="pct"/>
            <w:tcBorders>
              <w:top w:val="nil"/>
              <w:left w:val="single" w:sz="2" w:space="0" w:color="auto"/>
              <w:bottom w:val="single" w:sz="2" w:space="0" w:color="auto"/>
              <w:right w:val="nil"/>
            </w:tcBorders>
          </w:tcPr>
          <w:p w14:paraId="77EA0459" w14:textId="77777777" w:rsidR="00300B2B" w:rsidRPr="00300B2B" w:rsidRDefault="00300B2B" w:rsidP="00A92BBE">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As</w:t>
            </w:r>
          </w:p>
        </w:tc>
        <w:tc>
          <w:tcPr>
            <w:tcW w:w="1270" w:type="pct"/>
            <w:tcBorders>
              <w:top w:val="nil"/>
              <w:left w:val="single" w:sz="4" w:space="0" w:color="auto"/>
              <w:bottom w:val="single" w:sz="2" w:space="0" w:color="auto"/>
              <w:right w:val="nil"/>
            </w:tcBorders>
            <w:shd w:val="clear" w:color="auto" w:fill="auto"/>
            <w:vAlign w:val="center"/>
          </w:tcPr>
          <w:p w14:paraId="67B5BB06" w14:textId="77777777" w:rsidR="00300B2B" w:rsidRPr="00300B2B" w:rsidRDefault="00300B2B" w:rsidP="00A92BBE">
            <w:pPr>
              <w:pStyle w:val="HTMLPreformatted"/>
              <w:wordWrap w:val="0"/>
              <w:jc w:val="center"/>
              <w:rPr>
                <w:rFonts w:ascii="Times New Roman" w:hAnsi="Times New Roman" w:cs="Times New Roman"/>
              </w:rPr>
            </w:pPr>
            <w:r w:rsidRPr="00300B2B">
              <w:rPr>
                <w:rFonts w:ascii="Times New Roman" w:hAnsi="Times New Roman" w:cs="Times New Roman"/>
              </w:rPr>
              <w:t>0.09 (-0.26, 0.44)</w:t>
            </w:r>
          </w:p>
        </w:tc>
        <w:tc>
          <w:tcPr>
            <w:tcW w:w="1349" w:type="pct"/>
            <w:tcBorders>
              <w:top w:val="nil"/>
              <w:left w:val="nil"/>
              <w:bottom w:val="single" w:sz="2" w:space="0" w:color="auto"/>
              <w:right w:val="nil"/>
            </w:tcBorders>
            <w:shd w:val="clear" w:color="auto" w:fill="auto"/>
            <w:vAlign w:val="center"/>
          </w:tcPr>
          <w:p w14:paraId="41D4B636" w14:textId="77777777" w:rsidR="00300B2B" w:rsidRPr="00300B2B" w:rsidRDefault="00300B2B" w:rsidP="00A92BBE">
            <w:pPr>
              <w:pStyle w:val="HTMLPreformatted"/>
              <w:wordWrap w:val="0"/>
              <w:jc w:val="center"/>
              <w:rPr>
                <w:rFonts w:ascii="Times New Roman" w:hAnsi="Times New Roman" w:cs="Times New Roman"/>
              </w:rPr>
            </w:pPr>
            <w:r w:rsidRPr="00300B2B">
              <w:rPr>
                <w:rFonts w:ascii="Times New Roman" w:hAnsi="Times New Roman" w:cs="Times New Roman"/>
              </w:rPr>
              <w:t>-0.05 (-0.40, 0.29)</w:t>
            </w:r>
          </w:p>
        </w:tc>
        <w:tc>
          <w:tcPr>
            <w:tcW w:w="1273" w:type="pct"/>
            <w:tcBorders>
              <w:top w:val="nil"/>
              <w:left w:val="nil"/>
              <w:bottom w:val="single" w:sz="2" w:space="0" w:color="auto"/>
              <w:right w:val="single" w:sz="4" w:space="0" w:color="auto"/>
            </w:tcBorders>
            <w:shd w:val="clear" w:color="auto" w:fill="auto"/>
          </w:tcPr>
          <w:p w14:paraId="185F1813" w14:textId="77777777" w:rsidR="00300B2B" w:rsidRPr="00300B2B" w:rsidRDefault="00300B2B" w:rsidP="00A92BBE">
            <w:pPr>
              <w:pStyle w:val="HTMLPreformatted"/>
              <w:wordWrap w:val="0"/>
              <w:jc w:val="center"/>
              <w:rPr>
                <w:rFonts w:ascii="Times New Roman" w:hAnsi="Times New Roman" w:cs="Times New Roman"/>
              </w:rPr>
            </w:pPr>
            <w:r w:rsidRPr="00300B2B">
              <w:rPr>
                <w:rFonts w:ascii="Times New Roman" w:hAnsi="Times New Roman" w:cs="Times New Roman"/>
              </w:rPr>
              <w:t>0.15 (-1.49, 1.79)</w:t>
            </w:r>
          </w:p>
        </w:tc>
      </w:tr>
    </w:tbl>
    <w:p w14:paraId="01CDA22B" w14:textId="77777777" w:rsidR="00300B2B" w:rsidRPr="00300B2B" w:rsidRDefault="00300B2B" w:rsidP="00300B2B">
      <w:pPr>
        <w:jc w:val="both"/>
        <w:rPr>
          <w:sz w:val="18"/>
          <w:szCs w:val="18"/>
          <w:vertAlign w:val="superscript"/>
        </w:rPr>
      </w:pPr>
    </w:p>
    <w:p w14:paraId="48D2F834" w14:textId="77280DB8"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2</w:t>
      </w:r>
      <w:r w:rsidRPr="00300B2B">
        <w:rPr>
          <w:sz w:val="18"/>
          <w:szCs w:val="18"/>
        </w:rPr>
        <w:t>Secondary analysis group: complete working memory outcome, covariate and exposure data for DDE, HCB, PCBs, Pb, Mn, MeHg, and As, n=235. *p</w:t>
      </w:r>
      <w:r w:rsidR="008211F7">
        <w:rPr>
          <w:sz w:val="18"/>
          <w:szCs w:val="18"/>
        </w:rPr>
        <w:t xml:space="preserve"> </w:t>
      </w:r>
      <w:r w:rsidRPr="00300B2B">
        <w:rPr>
          <w:sz w:val="18"/>
          <w:szCs w:val="18"/>
        </w:rPr>
        <w:t>&lt;</w:t>
      </w:r>
      <w:r w:rsidR="008211F7">
        <w:rPr>
          <w:sz w:val="18"/>
          <w:szCs w:val="18"/>
        </w:rPr>
        <w:t xml:space="preserve"> </w:t>
      </w:r>
      <w:r w:rsidRPr="00300B2B">
        <w:rPr>
          <w:sz w:val="18"/>
          <w:szCs w:val="18"/>
        </w:rPr>
        <w:t>0.05.</w:t>
      </w:r>
    </w:p>
    <w:p w14:paraId="6088BFA7" w14:textId="5A001567" w:rsidR="00300B2B" w:rsidRPr="00300B2B" w:rsidRDefault="00300B2B" w:rsidP="00300B2B">
      <w:pPr>
        <w:jc w:val="both"/>
        <w:rPr>
          <w:sz w:val="18"/>
          <w:szCs w:val="18"/>
        </w:rPr>
        <w:sectPr w:rsidR="00300B2B" w:rsidRPr="00300B2B" w:rsidSect="00350393">
          <w:pgSz w:w="12240" w:h="15840"/>
          <w:pgMar w:top="1440" w:right="1440" w:bottom="1440" w:left="1440" w:header="720" w:footer="720" w:gutter="0"/>
          <w:cols w:space="720"/>
          <w:docGrid w:linePitch="360"/>
        </w:sectPr>
      </w:pPr>
      <w:r w:rsidRPr="00300B2B">
        <w:rPr>
          <w:sz w:val="18"/>
          <w:szCs w:val="18"/>
        </w:rPr>
        <w:t>Abbreviations: DDE: dichlorodiphenyldichloroethylene; HCB: hexachlorobenzene; ΣPCB</w:t>
      </w:r>
      <w:r w:rsidRPr="00300B2B">
        <w:rPr>
          <w:sz w:val="18"/>
          <w:szCs w:val="18"/>
          <w:vertAlign w:val="subscript"/>
        </w:rPr>
        <w:t>4</w:t>
      </w:r>
      <w:r w:rsidRPr="00300B2B">
        <w:rPr>
          <w:rStyle w:val="gnkrckgcgsb"/>
          <w:sz w:val="18"/>
          <w:szCs w:val="18"/>
        </w:rPr>
        <w:t>: S</w:t>
      </w:r>
      <w:r w:rsidRPr="00300B2B">
        <w:rPr>
          <w:sz w:val="18"/>
          <w:szCs w:val="18"/>
        </w:rPr>
        <w:t>um of 4 PCB congeners (118, 138, 153, 180); Pb: lead; Mn: manganese; MeHg: methylmercury; As: arsenic</w:t>
      </w:r>
      <w:r w:rsidR="00BE0474">
        <w:rPr>
          <w:sz w:val="18"/>
          <w:szCs w:val="18"/>
        </w:rPr>
        <w:t>.</w:t>
      </w:r>
    </w:p>
    <w:p w14:paraId="221297B1" w14:textId="77777777" w:rsidR="008211F7" w:rsidRPr="002C657A" w:rsidRDefault="008211F7" w:rsidP="008211F7">
      <w:pPr>
        <w:jc w:val="both"/>
      </w:pPr>
      <w:r w:rsidRPr="00300B2B">
        <w:rPr>
          <w:b/>
          <w:bCs/>
        </w:rPr>
        <w:lastRenderedPageBreak/>
        <w:t xml:space="preserve">Supplemental Table </w:t>
      </w:r>
      <w:r>
        <w:rPr>
          <w:b/>
          <w:bCs/>
        </w:rPr>
        <w:t>9</w:t>
      </w:r>
      <w:r w:rsidRPr="00300B2B">
        <w:rPr>
          <w:b/>
          <w:bCs/>
        </w:rPr>
        <w:t>.</w:t>
      </w:r>
      <w:r w:rsidRPr="00300B2B">
        <w:t xml:space="preserve"> </w:t>
      </w:r>
      <w:r>
        <w:t>R</w:t>
      </w:r>
      <w:r w:rsidRPr="00300B2B">
        <w:t xml:space="preserve">esults of multivariable linear regression analyses (difference in </w:t>
      </w:r>
      <w:r>
        <w:t>scaled scores</w:t>
      </w:r>
      <w:r w:rsidRPr="00300B2B">
        <w:t xml:space="preserve"> associated with a twofold increase in exposure and 95% CI)</w:t>
      </w:r>
      <w:r w:rsidRPr="00300B2B">
        <w:rPr>
          <w:vertAlign w:val="superscript"/>
        </w:rPr>
        <w:t>1</w:t>
      </w:r>
      <w:r w:rsidRPr="00300B2B">
        <w:t xml:space="preserve"> assessing the relation of prenatal exposure to a five-chemical mixture with Wide Range Assessment of Memory and Learning, 2</w:t>
      </w:r>
      <w:r w:rsidRPr="00300B2B">
        <w:rPr>
          <w:vertAlign w:val="superscript"/>
        </w:rPr>
        <w:t>nd</w:t>
      </w:r>
      <w:r w:rsidRPr="00300B2B">
        <w:t xml:space="preserve"> Edition </w:t>
      </w:r>
      <w:r>
        <w:t>Verbal W</w:t>
      </w:r>
      <w:r w:rsidRPr="00300B2B">
        <w:t xml:space="preserve">orking </w:t>
      </w:r>
      <w:r>
        <w:t>M</w:t>
      </w:r>
      <w:r w:rsidRPr="00300B2B">
        <w:t>emory scaled scores among adolescents in the main analysis group</w:t>
      </w:r>
      <w:r w:rsidRPr="00300B2B">
        <w:rPr>
          <w:vertAlign w:val="superscript"/>
        </w:rPr>
        <w:t>2</w:t>
      </w:r>
      <w:r>
        <w:rPr>
          <w:vertAlign w:val="superscript"/>
        </w:rPr>
        <w:t xml:space="preserve"> </w:t>
      </w:r>
      <w:r w:rsidRPr="002C657A">
        <w:t>stratified by maternal seafood consumption</w:t>
      </w:r>
      <w:r>
        <w:t xml:space="preserve"> during pregnancy</w:t>
      </w:r>
      <w:r w:rsidRPr="00300B2B">
        <w:t>.</w:t>
      </w:r>
    </w:p>
    <w:p w14:paraId="3E5234C5" w14:textId="77777777" w:rsidR="008211F7" w:rsidRPr="00300B2B" w:rsidRDefault="008211F7" w:rsidP="008211F7">
      <w:pPr>
        <w:rPr>
          <w:color w:val="000000"/>
          <w:bdr w:val="none" w:sz="0" w:space="0" w:color="auto" w:frame="1"/>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2"/>
        <w:gridCol w:w="2376"/>
        <w:gridCol w:w="2524"/>
        <w:gridCol w:w="2382"/>
      </w:tblGrid>
      <w:tr w:rsidR="008211F7" w:rsidRPr="00300B2B" w14:paraId="0BF454A6" w14:textId="77777777" w:rsidTr="009349F8">
        <w:trPr>
          <w:trHeight w:val="466"/>
          <w:jc w:val="center"/>
        </w:trPr>
        <w:tc>
          <w:tcPr>
            <w:tcW w:w="1108" w:type="pct"/>
            <w:tcBorders>
              <w:top w:val="single" w:sz="2" w:space="0" w:color="auto"/>
              <w:left w:val="single" w:sz="2" w:space="0" w:color="auto"/>
              <w:bottom w:val="single" w:sz="4" w:space="0" w:color="auto"/>
            </w:tcBorders>
          </w:tcPr>
          <w:p w14:paraId="72BF50BD" w14:textId="77777777" w:rsidR="008211F7" w:rsidRPr="00300B2B" w:rsidRDefault="008211F7" w:rsidP="009349F8">
            <w:pPr>
              <w:jc w:val="center"/>
              <w:rPr>
                <w:sz w:val="20"/>
                <w:szCs w:val="20"/>
              </w:rPr>
            </w:pPr>
            <w:r w:rsidRPr="00300B2B">
              <w:rPr>
                <w:sz w:val="20"/>
                <w:szCs w:val="20"/>
              </w:rPr>
              <w:t>Exposure</w:t>
            </w:r>
          </w:p>
        </w:tc>
        <w:tc>
          <w:tcPr>
            <w:tcW w:w="1270" w:type="pct"/>
            <w:tcBorders>
              <w:top w:val="single" w:sz="2" w:space="0" w:color="auto"/>
              <w:left w:val="single" w:sz="2" w:space="0" w:color="auto"/>
              <w:bottom w:val="single" w:sz="2" w:space="0" w:color="auto"/>
            </w:tcBorders>
          </w:tcPr>
          <w:p w14:paraId="3089676F" w14:textId="77777777" w:rsidR="008211F7" w:rsidRDefault="008211F7" w:rsidP="009349F8">
            <w:pPr>
              <w:jc w:val="center"/>
              <w:rPr>
                <w:sz w:val="20"/>
                <w:szCs w:val="20"/>
              </w:rPr>
            </w:pPr>
            <w:r w:rsidRPr="00300B2B">
              <w:rPr>
                <w:sz w:val="20"/>
                <w:szCs w:val="20"/>
              </w:rPr>
              <w:t>Verbal Working Memory</w:t>
            </w:r>
          </w:p>
          <w:p w14:paraId="2251E212" w14:textId="77777777" w:rsidR="008211F7" w:rsidRDefault="008211F7" w:rsidP="009349F8">
            <w:pPr>
              <w:jc w:val="center"/>
              <w:rPr>
                <w:sz w:val="20"/>
                <w:szCs w:val="20"/>
              </w:rPr>
            </w:pPr>
            <w:r>
              <w:rPr>
                <w:sz w:val="20"/>
                <w:szCs w:val="20"/>
              </w:rPr>
              <w:t xml:space="preserve">Maternal seafood consumption during pregnancy </w:t>
            </w:r>
          </w:p>
          <w:p w14:paraId="3A5A90B9" w14:textId="77777777" w:rsidR="008211F7" w:rsidRPr="00300B2B" w:rsidRDefault="008211F7" w:rsidP="009349F8">
            <w:pPr>
              <w:jc w:val="center"/>
              <w:rPr>
                <w:sz w:val="20"/>
                <w:szCs w:val="20"/>
              </w:rPr>
            </w:pPr>
            <w:r>
              <w:rPr>
                <w:sz w:val="20"/>
                <w:szCs w:val="20"/>
              </w:rPr>
              <w:t>≤ 2 servings/week</w:t>
            </w:r>
          </w:p>
          <w:p w14:paraId="3F6EEE49" w14:textId="77777777" w:rsidR="008211F7" w:rsidRPr="00300B2B" w:rsidRDefault="008211F7" w:rsidP="009349F8">
            <w:pPr>
              <w:jc w:val="center"/>
              <w:rPr>
                <w:sz w:val="20"/>
                <w:szCs w:val="20"/>
              </w:rPr>
            </w:pPr>
          </w:p>
          <w:p w14:paraId="1DB841A2" w14:textId="77777777" w:rsidR="008211F7" w:rsidRPr="00300B2B" w:rsidRDefault="008211F7" w:rsidP="009349F8">
            <w:pPr>
              <w:jc w:val="center"/>
              <w:rPr>
                <w:sz w:val="20"/>
                <w:szCs w:val="20"/>
              </w:rPr>
            </w:pPr>
            <w:r w:rsidRPr="00300B2B">
              <w:rPr>
                <w:sz w:val="20"/>
                <w:szCs w:val="20"/>
              </w:rPr>
              <w:t>Difference (95% CI)</w:t>
            </w:r>
          </w:p>
        </w:tc>
        <w:tc>
          <w:tcPr>
            <w:tcW w:w="1349" w:type="pct"/>
            <w:tcBorders>
              <w:top w:val="single" w:sz="2" w:space="0" w:color="auto"/>
              <w:bottom w:val="single" w:sz="2" w:space="0" w:color="auto"/>
            </w:tcBorders>
          </w:tcPr>
          <w:p w14:paraId="40BAB8E5" w14:textId="77777777" w:rsidR="008211F7" w:rsidRDefault="008211F7" w:rsidP="009349F8">
            <w:pPr>
              <w:jc w:val="center"/>
              <w:rPr>
                <w:sz w:val="20"/>
                <w:szCs w:val="20"/>
              </w:rPr>
            </w:pPr>
            <w:r>
              <w:rPr>
                <w:sz w:val="20"/>
                <w:szCs w:val="20"/>
              </w:rPr>
              <w:t>Verbal</w:t>
            </w:r>
            <w:r w:rsidRPr="00300B2B">
              <w:rPr>
                <w:sz w:val="20"/>
                <w:szCs w:val="20"/>
              </w:rPr>
              <w:t xml:space="preserve"> Working Memory</w:t>
            </w:r>
          </w:p>
          <w:p w14:paraId="56540940" w14:textId="77777777" w:rsidR="008211F7" w:rsidRDefault="008211F7" w:rsidP="009349F8">
            <w:pPr>
              <w:jc w:val="center"/>
              <w:rPr>
                <w:sz w:val="20"/>
                <w:szCs w:val="20"/>
              </w:rPr>
            </w:pPr>
            <w:r>
              <w:rPr>
                <w:sz w:val="20"/>
                <w:szCs w:val="20"/>
              </w:rPr>
              <w:t xml:space="preserve">Maternal seafood consumption during pregnancy </w:t>
            </w:r>
          </w:p>
          <w:p w14:paraId="70F3B0D7" w14:textId="77777777" w:rsidR="008211F7" w:rsidRPr="009F25B7" w:rsidRDefault="008211F7" w:rsidP="009349F8">
            <w:pPr>
              <w:jc w:val="center"/>
              <w:rPr>
                <w:sz w:val="20"/>
                <w:szCs w:val="20"/>
              </w:rPr>
            </w:pPr>
            <w:r>
              <w:rPr>
                <w:sz w:val="20"/>
                <w:szCs w:val="20"/>
              </w:rPr>
              <w:t>&gt; 2 servings/week</w:t>
            </w:r>
          </w:p>
          <w:p w14:paraId="4FD42B14" w14:textId="77777777" w:rsidR="008211F7" w:rsidRDefault="008211F7" w:rsidP="009349F8">
            <w:pPr>
              <w:jc w:val="center"/>
              <w:rPr>
                <w:sz w:val="20"/>
                <w:szCs w:val="20"/>
              </w:rPr>
            </w:pPr>
          </w:p>
          <w:p w14:paraId="19858B97" w14:textId="77777777" w:rsidR="008211F7" w:rsidRPr="00300B2B" w:rsidRDefault="008211F7" w:rsidP="009349F8">
            <w:pPr>
              <w:jc w:val="center"/>
              <w:rPr>
                <w:sz w:val="20"/>
                <w:szCs w:val="20"/>
              </w:rPr>
            </w:pPr>
            <w:r w:rsidRPr="00300B2B">
              <w:rPr>
                <w:sz w:val="20"/>
                <w:szCs w:val="20"/>
              </w:rPr>
              <w:t>Difference (95% CI)</w:t>
            </w:r>
          </w:p>
        </w:tc>
        <w:tc>
          <w:tcPr>
            <w:tcW w:w="1273" w:type="pct"/>
            <w:tcBorders>
              <w:top w:val="single" w:sz="2" w:space="0" w:color="auto"/>
              <w:bottom w:val="single" w:sz="2" w:space="0" w:color="auto"/>
              <w:right w:val="single" w:sz="2" w:space="0" w:color="auto"/>
            </w:tcBorders>
          </w:tcPr>
          <w:p w14:paraId="3348D3DB" w14:textId="77777777" w:rsidR="008211F7" w:rsidRPr="00300B2B" w:rsidRDefault="008211F7" w:rsidP="009349F8">
            <w:pPr>
              <w:jc w:val="center"/>
              <w:rPr>
                <w:sz w:val="20"/>
                <w:szCs w:val="20"/>
              </w:rPr>
            </w:pPr>
            <w:r>
              <w:rPr>
                <w:sz w:val="20"/>
                <w:szCs w:val="20"/>
              </w:rPr>
              <w:t>P-value for l</w:t>
            </w:r>
            <w:r w:rsidRPr="00300B2B">
              <w:rPr>
                <w:sz w:val="20"/>
                <w:szCs w:val="20"/>
              </w:rPr>
              <w:t>og</w:t>
            </w:r>
            <w:r w:rsidRPr="00300B2B">
              <w:rPr>
                <w:sz w:val="20"/>
                <w:szCs w:val="20"/>
                <w:vertAlign w:val="subscript"/>
              </w:rPr>
              <w:t>2</w:t>
            </w:r>
            <w:r w:rsidRPr="00300B2B">
              <w:rPr>
                <w:sz w:val="20"/>
                <w:szCs w:val="20"/>
              </w:rPr>
              <w:t xml:space="preserve"> </w:t>
            </w:r>
            <w:r w:rsidRPr="00300B2B">
              <w:rPr>
                <w:sz w:val="20"/>
                <w:szCs w:val="20"/>
              </w:rPr>
              <w:sym w:font="Symbol" w:char="F053"/>
            </w:r>
            <w:r w:rsidRPr="00300B2B">
              <w:rPr>
                <w:sz w:val="20"/>
                <w:szCs w:val="20"/>
              </w:rPr>
              <w:t>PCB</w:t>
            </w:r>
            <w:r w:rsidRPr="00300B2B">
              <w:rPr>
                <w:sz w:val="20"/>
                <w:szCs w:val="20"/>
                <w:vertAlign w:val="subscript"/>
              </w:rPr>
              <w:t>4</w:t>
            </w:r>
            <w:r>
              <w:rPr>
                <w:sz w:val="20"/>
                <w:szCs w:val="20"/>
                <w:vertAlign w:val="subscript"/>
              </w:rPr>
              <w:t xml:space="preserve"> </w:t>
            </w:r>
            <w:r>
              <w:rPr>
                <w:sz w:val="20"/>
                <w:szCs w:val="20"/>
              </w:rPr>
              <w:t>* Maternal seafood consumption during pregnancy interaction term in overall model</w:t>
            </w:r>
          </w:p>
        </w:tc>
      </w:tr>
      <w:tr w:rsidR="008211F7" w:rsidRPr="00300B2B" w14:paraId="3E64BC5F" w14:textId="77777777" w:rsidTr="009349F8">
        <w:trPr>
          <w:trHeight w:val="233"/>
          <w:jc w:val="center"/>
        </w:trPr>
        <w:tc>
          <w:tcPr>
            <w:tcW w:w="1108" w:type="pct"/>
            <w:tcBorders>
              <w:top w:val="nil"/>
              <w:left w:val="single" w:sz="2" w:space="0" w:color="auto"/>
              <w:bottom w:val="single" w:sz="4" w:space="0" w:color="auto"/>
              <w:right w:val="nil"/>
            </w:tcBorders>
          </w:tcPr>
          <w:p w14:paraId="376020D9" w14:textId="77777777" w:rsidR="008211F7" w:rsidRPr="00300B2B" w:rsidRDefault="008211F7" w:rsidP="009349F8">
            <w:pPr>
              <w:jc w:val="center"/>
              <w:rPr>
                <w:sz w:val="20"/>
                <w:szCs w:val="20"/>
              </w:rPr>
            </w:pPr>
            <w:r w:rsidRPr="00300B2B">
              <w:rPr>
                <w:sz w:val="20"/>
                <w:szCs w:val="20"/>
              </w:rPr>
              <w:t>Log</w:t>
            </w:r>
            <w:r w:rsidRPr="00300B2B">
              <w:rPr>
                <w:sz w:val="20"/>
                <w:szCs w:val="20"/>
                <w:vertAlign w:val="subscript"/>
              </w:rPr>
              <w:t>2</w:t>
            </w:r>
            <w:r w:rsidRPr="00300B2B">
              <w:rPr>
                <w:sz w:val="20"/>
                <w:szCs w:val="20"/>
              </w:rPr>
              <w:t xml:space="preserve"> </w:t>
            </w:r>
            <w:r w:rsidRPr="00300B2B">
              <w:rPr>
                <w:sz w:val="20"/>
                <w:szCs w:val="20"/>
              </w:rPr>
              <w:sym w:font="Symbol" w:char="F053"/>
            </w:r>
            <w:r w:rsidRPr="00300B2B">
              <w:rPr>
                <w:sz w:val="20"/>
                <w:szCs w:val="20"/>
              </w:rPr>
              <w:t>PCB</w:t>
            </w:r>
            <w:r w:rsidRPr="00300B2B">
              <w:rPr>
                <w:sz w:val="20"/>
                <w:szCs w:val="20"/>
                <w:vertAlign w:val="subscript"/>
              </w:rPr>
              <w:t>4</w:t>
            </w:r>
          </w:p>
        </w:tc>
        <w:tc>
          <w:tcPr>
            <w:tcW w:w="1270" w:type="pct"/>
            <w:tcBorders>
              <w:top w:val="nil"/>
              <w:left w:val="single" w:sz="4" w:space="0" w:color="auto"/>
              <w:bottom w:val="single" w:sz="4" w:space="0" w:color="auto"/>
              <w:right w:val="nil"/>
            </w:tcBorders>
            <w:shd w:val="clear" w:color="auto" w:fill="auto"/>
            <w:vAlign w:val="center"/>
          </w:tcPr>
          <w:p w14:paraId="7DD8F5AD" w14:textId="77777777" w:rsidR="008211F7" w:rsidRPr="009F25B7" w:rsidRDefault="008211F7" w:rsidP="009349F8">
            <w:pPr>
              <w:pStyle w:val="HTMLPreformatted"/>
              <w:wordWrap w:val="0"/>
              <w:jc w:val="center"/>
              <w:rPr>
                <w:rStyle w:val="gd15mcfceub"/>
                <w:rFonts w:ascii="Times New Roman" w:hAnsi="Times New Roman" w:cs="Times New Roman"/>
                <w:color w:val="000000"/>
              </w:rPr>
            </w:pPr>
            <w:r w:rsidRPr="009F25B7">
              <w:rPr>
                <w:rStyle w:val="gpm4kqwj3b"/>
                <w:rFonts w:ascii="Times New Roman" w:eastAsiaTheme="minorEastAsia" w:hAnsi="Times New Roman" w:cs="Times New Roman"/>
                <w:color w:val="000000"/>
                <w:bdr w:val="none" w:sz="0" w:space="0" w:color="auto" w:frame="1"/>
              </w:rPr>
              <w:t>-0.36 (-0.89, 0.17</w:t>
            </w:r>
            <w:r w:rsidRPr="009F25B7">
              <w:rPr>
                <w:rFonts w:ascii="Times New Roman" w:hAnsi="Times New Roman" w:cs="Times New Roman"/>
              </w:rPr>
              <w:t>)</w:t>
            </w:r>
          </w:p>
        </w:tc>
        <w:tc>
          <w:tcPr>
            <w:tcW w:w="1349" w:type="pct"/>
            <w:tcBorders>
              <w:top w:val="nil"/>
              <w:left w:val="nil"/>
              <w:bottom w:val="single" w:sz="4" w:space="0" w:color="auto"/>
              <w:right w:val="nil"/>
            </w:tcBorders>
            <w:shd w:val="clear" w:color="auto" w:fill="auto"/>
            <w:vAlign w:val="center"/>
          </w:tcPr>
          <w:p w14:paraId="0755EDAE" w14:textId="77777777" w:rsidR="008211F7" w:rsidRPr="009F25B7" w:rsidRDefault="008211F7" w:rsidP="009349F8">
            <w:pPr>
              <w:pStyle w:val="HTMLPreformatted"/>
              <w:wordWrap w:val="0"/>
              <w:jc w:val="center"/>
              <w:rPr>
                <w:rStyle w:val="gd15mcfceub"/>
                <w:rFonts w:ascii="Times New Roman" w:hAnsi="Times New Roman" w:cs="Times New Roman"/>
                <w:color w:val="000000"/>
              </w:rPr>
            </w:pPr>
            <w:r w:rsidRPr="009F25B7">
              <w:rPr>
                <w:rStyle w:val="gpm4kqwj3b"/>
                <w:rFonts w:ascii="Times New Roman" w:eastAsiaTheme="minorEastAsia" w:hAnsi="Times New Roman" w:cs="Times New Roman"/>
                <w:color w:val="000000"/>
                <w:bdr w:val="none" w:sz="0" w:space="0" w:color="auto" w:frame="1"/>
              </w:rPr>
              <w:t>0.50</w:t>
            </w:r>
            <w:r>
              <w:rPr>
                <w:rStyle w:val="gpm4kqwj3b"/>
                <w:rFonts w:ascii="Times New Roman" w:eastAsiaTheme="minorEastAsia" w:hAnsi="Times New Roman" w:cs="Times New Roman"/>
                <w:color w:val="000000"/>
                <w:bdr w:val="none" w:sz="0" w:space="0" w:color="auto" w:frame="1"/>
              </w:rPr>
              <w:t xml:space="preserve"> (</w:t>
            </w:r>
            <w:r w:rsidRPr="009F25B7">
              <w:rPr>
                <w:rStyle w:val="gpm4kqwj3b"/>
                <w:rFonts w:ascii="Times New Roman" w:eastAsiaTheme="minorEastAsia" w:hAnsi="Times New Roman" w:cs="Times New Roman"/>
                <w:color w:val="000000"/>
                <w:bdr w:val="none" w:sz="0" w:space="0" w:color="auto" w:frame="1"/>
              </w:rPr>
              <w:t>0.07</w:t>
            </w:r>
            <w:r>
              <w:rPr>
                <w:rStyle w:val="gpm4kqwj3b"/>
                <w:rFonts w:ascii="Times New Roman" w:eastAsiaTheme="minorEastAsia" w:hAnsi="Times New Roman" w:cs="Times New Roman"/>
                <w:color w:val="000000"/>
                <w:bdr w:val="none" w:sz="0" w:space="0" w:color="auto" w:frame="1"/>
              </w:rPr>
              <w:t xml:space="preserve">, </w:t>
            </w:r>
            <w:r w:rsidRPr="009F25B7">
              <w:rPr>
                <w:rStyle w:val="gpm4kqwj3b"/>
                <w:rFonts w:ascii="Times New Roman" w:eastAsiaTheme="minorEastAsia" w:hAnsi="Times New Roman" w:cs="Times New Roman"/>
                <w:color w:val="000000"/>
                <w:bdr w:val="none" w:sz="0" w:space="0" w:color="auto" w:frame="1"/>
              </w:rPr>
              <w:t>0.92</w:t>
            </w:r>
            <w:r>
              <w:rPr>
                <w:rStyle w:val="gpm4kqwj3b"/>
                <w:rFonts w:ascii="Times New Roman" w:eastAsiaTheme="minorEastAsia" w:hAnsi="Times New Roman" w:cs="Times New Roman"/>
                <w:color w:val="000000"/>
                <w:bdr w:val="none" w:sz="0" w:space="0" w:color="auto" w:frame="1"/>
              </w:rPr>
              <w:t>)*</w:t>
            </w:r>
          </w:p>
        </w:tc>
        <w:tc>
          <w:tcPr>
            <w:tcW w:w="1273" w:type="pct"/>
            <w:tcBorders>
              <w:top w:val="nil"/>
              <w:left w:val="nil"/>
              <w:bottom w:val="single" w:sz="4" w:space="0" w:color="auto"/>
              <w:right w:val="single" w:sz="4" w:space="0" w:color="auto"/>
            </w:tcBorders>
            <w:shd w:val="clear" w:color="auto" w:fill="auto"/>
          </w:tcPr>
          <w:p w14:paraId="068BDB32" w14:textId="77777777" w:rsidR="008211F7" w:rsidRPr="009F25B7" w:rsidRDefault="008211F7" w:rsidP="009349F8">
            <w:pPr>
              <w:pStyle w:val="HTMLPreformatted"/>
              <w:wordWrap w:val="0"/>
              <w:jc w:val="center"/>
              <w:rPr>
                <w:rStyle w:val="gnkrckgcgsb"/>
                <w:rFonts w:ascii="Times New Roman" w:hAnsi="Times New Roman" w:cs="Times New Roman"/>
                <w:color w:val="000000"/>
                <w:bdr w:val="none" w:sz="0" w:space="0" w:color="auto" w:frame="1"/>
              </w:rPr>
            </w:pPr>
            <w:r w:rsidRPr="009F25B7">
              <w:rPr>
                <w:rFonts w:ascii="Times New Roman" w:hAnsi="Times New Roman" w:cs="Times New Roman"/>
              </w:rPr>
              <w:t>0.31</w:t>
            </w:r>
          </w:p>
        </w:tc>
      </w:tr>
    </w:tbl>
    <w:p w14:paraId="399B4C9F" w14:textId="77777777" w:rsidR="008211F7" w:rsidRPr="00300B2B" w:rsidRDefault="008211F7" w:rsidP="008211F7">
      <w:pPr>
        <w:rPr>
          <w:sz w:val="18"/>
          <w:szCs w:val="18"/>
          <w:vertAlign w:val="superscript"/>
        </w:rPr>
      </w:pPr>
    </w:p>
    <w:p w14:paraId="15D74DE0" w14:textId="77777777" w:rsidR="008211F7" w:rsidRPr="00300B2B" w:rsidRDefault="008211F7" w:rsidP="008211F7">
      <w:pPr>
        <w:jc w:val="both"/>
        <w:rPr>
          <w:sz w:val="18"/>
          <w:szCs w:val="18"/>
        </w:rPr>
      </w:pPr>
      <w:r w:rsidRPr="00300B2B">
        <w:rPr>
          <w:sz w:val="18"/>
          <w:szCs w:val="18"/>
          <w:vertAlign w:val="superscript"/>
        </w:rPr>
        <w:t>1</w:t>
      </w:r>
      <w:r w:rsidRPr="00300B2B">
        <w:rPr>
          <w:sz w:val="20"/>
          <w:szCs w:val="20"/>
        </w:rPr>
        <w:sym w:font="Symbol" w:char="F053"/>
      </w:r>
      <w:r w:rsidRPr="00300B2B">
        <w:rPr>
          <w:sz w:val="20"/>
          <w:szCs w:val="20"/>
        </w:rPr>
        <w:t>PCB</w:t>
      </w:r>
      <w:r w:rsidRPr="00300B2B">
        <w:rPr>
          <w:sz w:val="20"/>
          <w:szCs w:val="20"/>
          <w:vertAlign w:val="subscript"/>
        </w:rPr>
        <w:t>4</w:t>
      </w:r>
      <w:r>
        <w:rPr>
          <w:sz w:val="20"/>
          <w:szCs w:val="20"/>
          <w:vertAlign w:val="subscript"/>
        </w:rPr>
        <w:t xml:space="preserve"> </w:t>
      </w:r>
      <w:r w:rsidRPr="00300B2B">
        <w:rPr>
          <w:sz w:val="18"/>
          <w:szCs w:val="18"/>
        </w:rPr>
        <w:t>ha</w:t>
      </w:r>
      <w:r>
        <w:rPr>
          <w:sz w:val="18"/>
          <w:szCs w:val="18"/>
        </w:rPr>
        <w:t>s</w:t>
      </w:r>
      <w:r w:rsidRPr="00300B2B">
        <w:rPr>
          <w:sz w:val="18"/>
          <w:szCs w:val="18"/>
        </w:rPr>
        <w:t xml:space="preserve"> been log2-transformed and models have been adjusted for all </w:t>
      </w:r>
      <w:r>
        <w:rPr>
          <w:sz w:val="18"/>
          <w:szCs w:val="18"/>
        </w:rPr>
        <w:t>DDE, HCB, Pb, Mn</w:t>
      </w:r>
      <w:r w:rsidRPr="00300B2B">
        <w:rPr>
          <w:sz w:val="18"/>
          <w:szCs w:val="18"/>
        </w:rPr>
        <w:t xml:space="preserve">, child race, sex, age at exam, </w:t>
      </w:r>
      <w:r>
        <w:rPr>
          <w:sz w:val="18"/>
          <w:szCs w:val="18"/>
        </w:rPr>
        <w:t xml:space="preserve">year of birth, </w:t>
      </w:r>
      <w:r w:rsidRPr="00300B2B">
        <w:rPr>
          <w:sz w:val="18"/>
          <w:szCs w:val="18"/>
        </w:rPr>
        <w:t xml:space="preserve">and HOME score; maternal marital status at child’s birth, IQ, and smoking during pregnancy; maternal and paternal education and annual household income at child’s birth; study examiner. </w:t>
      </w:r>
      <w:r w:rsidRPr="00300B2B">
        <w:rPr>
          <w:sz w:val="18"/>
          <w:szCs w:val="18"/>
          <w:vertAlign w:val="superscript"/>
        </w:rPr>
        <w:t>2</w:t>
      </w:r>
      <w:r w:rsidRPr="00300B2B">
        <w:rPr>
          <w:sz w:val="18"/>
          <w:szCs w:val="18"/>
        </w:rPr>
        <w:t>Main analysis group: complete working memory outcome, covariate and exposure data for</w:t>
      </w:r>
      <w:r>
        <w:rPr>
          <w:sz w:val="18"/>
          <w:szCs w:val="18"/>
        </w:rPr>
        <w:t xml:space="preserve"> </w:t>
      </w:r>
      <w:r w:rsidRPr="00300B2B">
        <w:rPr>
          <w:sz w:val="18"/>
          <w:szCs w:val="18"/>
        </w:rPr>
        <w:t>DDE, HCB, ΣPCB</w:t>
      </w:r>
      <w:r w:rsidRPr="00300B2B">
        <w:rPr>
          <w:sz w:val="18"/>
          <w:szCs w:val="18"/>
          <w:vertAlign w:val="subscript"/>
        </w:rPr>
        <w:t>4</w:t>
      </w:r>
      <w:r>
        <w:rPr>
          <w:sz w:val="18"/>
          <w:szCs w:val="18"/>
          <w:vertAlign w:val="subscript"/>
        </w:rPr>
        <w:t xml:space="preserve">, </w:t>
      </w:r>
      <w:r w:rsidRPr="00300B2B">
        <w:rPr>
          <w:sz w:val="18"/>
          <w:szCs w:val="18"/>
        </w:rPr>
        <w:t>Pb and Mn, n=373.*p</w:t>
      </w:r>
      <w:r>
        <w:rPr>
          <w:sz w:val="18"/>
          <w:szCs w:val="18"/>
        </w:rPr>
        <w:t xml:space="preserve"> </w:t>
      </w:r>
      <w:r w:rsidRPr="00300B2B">
        <w:rPr>
          <w:sz w:val="18"/>
          <w:szCs w:val="18"/>
        </w:rPr>
        <w:t>&lt;</w:t>
      </w:r>
      <w:r>
        <w:rPr>
          <w:sz w:val="18"/>
          <w:szCs w:val="18"/>
        </w:rPr>
        <w:t xml:space="preserve"> </w:t>
      </w:r>
      <w:r w:rsidRPr="00300B2B">
        <w:rPr>
          <w:sz w:val="18"/>
          <w:szCs w:val="18"/>
        </w:rPr>
        <w:t>0.05.</w:t>
      </w:r>
    </w:p>
    <w:p w14:paraId="7FD3433E" w14:textId="77777777" w:rsidR="008211F7" w:rsidRPr="00300B2B" w:rsidRDefault="008211F7" w:rsidP="008211F7">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CommentReference"/>
          <w:rFonts w:eastAsiaTheme="minorEastAsia"/>
          <w:sz w:val="18"/>
          <w:szCs w:val="18"/>
        </w:rPr>
        <w:t>: S</w:t>
      </w:r>
      <w:r w:rsidRPr="00300B2B">
        <w:rPr>
          <w:sz w:val="18"/>
          <w:szCs w:val="18"/>
        </w:rPr>
        <w:t>um of 4 PCB congeners (118, 138, 153, 180); Pb: lead; Mn: manganese.</w:t>
      </w:r>
    </w:p>
    <w:p w14:paraId="4B833B4E" w14:textId="77777777" w:rsidR="002C657A" w:rsidRDefault="002C657A" w:rsidP="00BE0474">
      <w:pPr>
        <w:jc w:val="center"/>
        <w:rPr>
          <w:b/>
          <w:bCs/>
        </w:rPr>
      </w:pPr>
    </w:p>
    <w:p w14:paraId="3C21B35B" w14:textId="77777777" w:rsidR="001924DB" w:rsidRDefault="001924DB" w:rsidP="00BE0474">
      <w:pPr>
        <w:jc w:val="center"/>
        <w:rPr>
          <w:b/>
          <w:bCs/>
        </w:rPr>
      </w:pPr>
    </w:p>
    <w:p w14:paraId="1D768EEA" w14:textId="77777777" w:rsidR="00182A14" w:rsidRDefault="00182A14">
      <w:pPr>
        <w:rPr>
          <w:b/>
          <w:bCs/>
        </w:rPr>
      </w:pPr>
      <w:r>
        <w:rPr>
          <w:b/>
          <w:bCs/>
        </w:rPr>
        <w:br w:type="page"/>
      </w:r>
    </w:p>
    <w:p w14:paraId="0B208D5F" w14:textId="7C508EC3" w:rsidR="00300B2B" w:rsidRPr="00BE0474" w:rsidRDefault="00300B2B" w:rsidP="00BE0474">
      <w:pPr>
        <w:jc w:val="center"/>
      </w:pPr>
      <w:r w:rsidRPr="00300B2B">
        <w:rPr>
          <w:b/>
          <w:bCs/>
        </w:rPr>
        <w:lastRenderedPageBreak/>
        <w:t>Supplemental Figures</w:t>
      </w:r>
    </w:p>
    <w:p w14:paraId="7ADC2576" w14:textId="77777777" w:rsidR="00300B2B" w:rsidRPr="00300B2B" w:rsidRDefault="00300B2B" w:rsidP="00300B2B">
      <w:pPr>
        <w:rPr>
          <w:b/>
          <w:bCs/>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5"/>
        <w:gridCol w:w="4675"/>
      </w:tblGrid>
      <w:tr w:rsidR="00300B2B" w:rsidRPr="00300B2B" w14:paraId="4606D6E2" w14:textId="77777777" w:rsidTr="00A92BBE">
        <w:trPr>
          <w:trHeight w:val="235"/>
          <w:jc w:val="center"/>
        </w:trPr>
        <w:tc>
          <w:tcPr>
            <w:tcW w:w="5000" w:type="pct"/>
            <w:gridSpan w:val="2"/>
          </w:tcPr>
          <w:p w14:paraId="6A9629A8" w14:textId="77777777" w:rsidR="00300B2B" w:rsidRPr="00300B2B" w:rsidRDefault="00300B2B" w:rsidP="00A92BBE">
            <w:pPr>
              <w:jc w:val="both"/>
            </w:pPr>
            <w:r w:rsidRPr="00300B2B">
              <w:rPr>
                <w:b/>
                <w:bCs/>
              </w:rPr>
              <w:t>Supplemental Figure 1.</w:t>
            </w:r>
            <w:r w:rsidRPr="00300B2B">
              <w:t xml:space="preserve"> Estimated exposure-response functions and 95% credible intervals</w:t>
            </w:r>
            <w:r w:rsidRPr="00300B2B">
              <w:rPr>
                <w:vertAlign w:val="superscript"/>
              </w:rPr>
              <w:t>1</w:t>
            </w:r>
            <w:r w:rsidRPr="00300B2B">
              <w:t xml:space="preserve"> associating DDE, HCB, PCBs, Pb, Mn, MeHg, and As with the Wide Range Assessment of Memory and Learning 2</w:t>
            </w:r>
            <w:r w:rsidRPr="00300B2B">
              <w:rPr>
                <w:vertAlign w:val="superscript"/>
              </w:rPr>
              <w:t>nd</w:t>
            </w:r>
            <w:r w:rsidRPr="00300B2B">
              <w:t xml:space="preserve"> Edition working memory scaled scores, where all of the remaining exposures are assigned to their median value, among adolescents in the secondary analysis group</w:t>
            </w:r>
            <w:r w:rsidRPr="00300B2B">
              <w:rPr>
                <w:vertAlign w:val="superscript"/>
              </w:rPr>
              <w:t>2</w:t>
            </w:r>
            <w:r w:rsidRPr="00300B2B">
              <w:t>.</w:t>
            </w:r>
          </w:p>
          <w:p w14:paraId="1DC913BC" w14:textId="77777777" w:rsidR="00300B2B" w:rsidRPr="00300B2B" w:rsidRDefault="00300B2B" w:rsidP="00A92BBE"/>
        </w:tc>
      </w:tr>
      <w:tr w:rsidR="00300B2B" w:rsidRPr="00300B2B" w14:paraId="61E3290F" w14:textId="77777777" w:rsidTr="00A92BBE">
        <w:trPr>
          <w:trHeight w:val="235"/>
          <w:jc w:val="center"/>
        </w:trPr>
        <w:tc>
          <w:tcPr>
            <w:tcW w:w="2500" w:type="pct"/>
          </w:tcPr>
          <w:p w14:paraId="0F6E6FCD" w14:textId="77777777" w:rsidR="00300B2B" w:rsidRPr="00300B2B" w:rsidRDefault="00300B2B" w:rsidP="00A92BBE">
            <w:pPr>
              <w:ind w:left="360"/>
              <w:jc w:val="center"/>
              <w:rPr>
                <w:sz w:val="20"/>
                <w:szCs w:val="20"/>
              </w:rPr>
            </w:pPr>
            <w:r w:rsidRPr="00300B2B">
              <w:rPr>
                <w:sz w:val="20"/>
                <w:szCs w:val="20"/>
              </w:rPr>
              <w:t>Verbal Working Memory</w:t>
            </w:r>
          </w:p>
        </w:tc>
        <w:tc>
          <w:tcPr>
            <w:tcW w:w="2500" w:type="pct"/>
          </w:tcPr>
          <w:p w14:paraId="1AC3BAD4" w14:textId="77777777" w:rsidR="00300B2B" w:rsidRPr="00300B2B" w:rsidRDefault="00300B2B" w:rsidP="00A92BBE">
            <w:pPr>
              <w:jc w:val="center"/>
              <w:rPr>
                <w:sz w:val="20"/>
                <w:szCs w:val="20"/>
              </w:rPr>
            </w:pPr>
            <w:r w:rsidRPr="00300B2B">
              <w:rPr>
                <w:sz w:val="20"/>
                <w:szCs w:val="20"/>
              </w:rPr>
              <w:t>Symbolic Working Memory</w:t>
            </w:r>
          </w:p>
        </w:tc>
      </w:tr>
      <w:tr w:rsidR="00300B2B" w:rsidRPr="00300B2B" w14:paraId="52FFD01D" w14:textId="77777777" w:rsidTr="00A92BBE">
        <w:trPr>
          <w:trHeight w:val="3070"/>
          <w:jc w:val="center"/>
        </w:trPr>
        <w:tc>
          <w:tcPr>
            <w:tcW w:w="2500" w:type="pct"/>
          </w:tcPr>
          <w:p w14:paraId="62AB20AE" w14:textId="77777777" w:rsidR="00300B2B" w:rsidRPr="00300B2B" w:rsidRDefault="00300B2B" w:rsidP="00A92BBE">
            <w:pPr>
              <w:jc w:val="center"/>
            </w:pPr>
            <w:r w:rsidRPr="00300B2B">
              <w:rPr>
                <w:noProof/>
              </w:rPr>
              <w:drawing>
                <wp:inline distT="0" distB="0" distL="0" distR="0" wp14:anchorId="7D7BB3D0" wp14:editId="0DAE24C2">
                  <wp:extent cx="2821468" cy="2103120"/>
                  <wp:effectExtent l="0" t="0" r="0" b="5080"/>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p&#10;&#10;Description automatically generated"/>
                          <pic:cNvPicPr/>
                        </pic:nvPicPr>
                        <pic:blipFill>
                          <a:blip r:embed="rId9"/>
                          <a:stretch>
                            <a:fillRect/>
                          </a:stretch>
                        </pic:blipFill>
                        <pic:spPr>
                          <a:xfrm>
                            <a:off x="0" y="0"/>
                            <a:ext cx="2821468" cy="2103120"/>
                          </a:xfrm>
                          <a:prstGeom prst="rect">
                            <a:avLst/>
                          </a:prstGeom>
                        </pic:spPr>
                      </pic:pic>
                    </a:graphicData>
                  </a:graphic>
                </wp:inline>
              </w:drawing>
            </w:r>
          </w:p>
        </w:tc>
        <w:tc>
          <w:tcPr>
            <w:tcW w:w="2500" w:type="pct"/>
          </w:tcPr>
          <w:p w14:paraId="5A119331" w14:textId="77777777" w:rsidR="00300B2B" w:rsidRPr="00300B2B" w:rsidRDefault="00300B2B" w:rsidP="00A92BBE">
            <w:pPr>
              <w:jc w:val="center"/>
            </w:pPr>
            <w:r w:rsidRPr="00300B2B">
              <w:rPr>
                <w:noProof/>
              </w:rPr>
              <w:drawing>
                <wp:inline distT="0" distB="0" distL="0" distR="0" wp14:anchorId="6CC4D30E" wp14:editId="55E1C336">
                  <wp:extent cx="2821468" cy="2103120"/>
                  <wp:effectExtent l="0" t="0" r="0" b="508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0"/>
                          <a:stretch>
                            <a:fillRect/>
                          </a:stretch>
                        </pic:blipFill>
                        <pic:spPr>
                          <a:xfrm>
                            <a:off x="0" y="0"/>
                            <a:ext cx="2821468" cy="2103120"/>
                          </a:xfrm>
                          <a:prstGeom prst="rect">
                            <a:avLst/>
                          </a:prstGeom>
                        </pic:spPr>
                      </pic:pic>
                    </a:graphicData>
                  </a:graphic>
                </wp:inline>
              </w:drawing>
            </w:r>
          </w:p>
          <w:p w14:paraId="6F48B2CA" w14:textId="77777777" w:rsidR="00300B2B" w:rsidRPr="00300B2B" w:rsidRDefault="00300B2B" w:rsidP="00A92BBE">
            <w:pPr>
              <w:jc w:val="center"/>
            </w:pPr>
          </w:p>
        </w:tc>
      </w:tr>
    </w:tbl>
    <w:p w14:paraId="3ADFD58E" w14:textId="77777777" w:rsidR="00300B2B" w:rsidRPr="00300B2B" w:rsidRDefault="00300B2B" w:rsidP="00300B2B">
      <w:pPr>
        <w:jc w:val="both"/>
        <w:rPr>
          <w:sz w:val="18"/>
          <w:szCs w:val="18"/>
          <w:vertAlign w:val="superscript"/>
        </w:rPr>
      </w:pPr>
    </w:p>
    <w:p w14:paraId="38108D71" w14:textId="3D593B4D"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2</w:t>
      </w:r>
      <w:r w:rsidRPr="00300B2B">
        <w:rPr>
          <w:sz w:val="18"/>
          <w:szCs w:val="18"/>
        </w:rPr>
        <w:t>Secondary analysis group: complete working memory outcome, covariate and exposure data for DDE, HCB, PCBs, Pb, Mn, MeHg, and As, n=235.</w:t>
      </w:r>
    </w:p>
    <w:p w14:paraId="6E0EEE42" w14:textId="77777777" w:rsidR="00300B2B" w:rsidRPr="00300B2B" w:rsidRDefault="00300B2B" w:rsidP="00300B2B">
      <w:pPr>
        <w:jc w:val="both"/>
        <w:rPr>
          <w:sz w:val="18"/>
          <w:szCs w:val="18"/>
        </w:rPr>
      </w:pPr>
      <w:r w:rsidRPr="00300B2B">
        <w:rPr>
          <w:sz w:val="18"/>
          <w:szCs w:val="18"/>
        </w:rPr>
        <w:t>Abbreviations: DDE: dichlorodiphenyldichloroethylene; HCB: hexachlorobenzene; PCBs</w:t>
      </w:r>
      <w:r w:rsidRPr="00300B2B">
        <w:rPr>
          <w:rStyle w:val="gnkrckgcgsb"/>
          <w:sz w:val="18"/>
          <w:szCs w:val="18"/>
        </w:rPr>
        <w:t>: S</w:t>
      </w:r>
      <w:r w:rsidRPr="00300B2B">
        <w:rPr>
          <w:sz w:val="18"/>
          <w:szCs w:val="18"/>
        </w:rPr>
        <w:t>um of 4 PCB congeners (118, 138, 153, 180); Pb: lead; Mn: manganese; MeHg: methylmercury; As: arsenic.</w:t>
      </w:r>
    </w:p>
    <w:p w14:paraId="4DD73B62" w14:textId="77777777" w:rsidR="00300B2B" w:rsidRPr="00300B2B" w:rsidRDefault="00300B2B" w:rsidP="00300B2B"/>
    <w:p w14:paraId="550DFD89" w14:textId="77777777" w:rsidR="00300B2B" w:rsidRPr="00300B2B" w:rsidRDefault="00300B2B" w:rsidP="00300B2B">
      <w:r w:rsidRPr="00300B2B">
        <w:br w:type="page"/>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10"/>
        <w:gridCol w:w="4840"/>
      </w:tblGrid>
      <w:tr w:rsidR="00300B2B" w:rsidRPr="00300B2B" w14:paraId="5AF3AB98" w14:textId="77777777" w:rsidTr="00A92BBE">
        <w:trPr>
          <w:trHeight w:val="224"/>
          <w:jc w:val="center"/>
        </w:trPr>
        <w:tc>
          <w:tcPr>
            <w:tcW w:w="5000" w:type="pct"/>
            <w:gridSpan w:val="2"/>
          </w:tcPr>
          <w:p w14:paraId="14C44FEE" w14:textId="64A6F3F3" w:rsidR="00300B2B" w:rsidRPr="00300B2B" w:rsidRDefault="00300B2B" w:rsidP="00A92BBE">
            <w:pPr>
              <w:jc w:val="both"/>
            </w:pPr>
            <w:r w:rsidRPr="00300B2B">
              <w:rPr>
                <w:b/>
                <w:bCs/>
              </w:rPr>
              <w:lastRenderedPageBreak/>
              <w:t>Supplemental Figure 2.</w:t>
            </w:r>
            <w:r w:rsidRPr="00300B2B">
              <w:t xml:space="preserve"> Bivariate exposure-response functions</w:t>
            </w:r>
            <w:r w:rsidRPr="00300B2B">
              <w:rPr>
                <w:vertAlign w:val="superscript"/>
              </w:rPr>
              <w:t>1</w:t>
            </w:r>
            <w:r w:rsidRPr="00300B2B">
              <w:t xml:space="preserve"> associating each of</w:t>
            </w:r>
            <w:r w:rsidR="007006E7">
              <w:t xml:space="preserve"> </w:t>
            </w:r>
            <w:r w:rsidRPr="00300B2B">
              <w:t>7 exposures (DDE, HCB, PCBs, Pb, Mn, MeHg, As) and a second exposure fixed at various quantiles with the Wide Range Assessment of Memory and Learning 2</w:t>
            </w:r>
            <w:r w:rsidRPr="00300B2B">
              <w:rPr>
                <w:vertAlign w:val="superscript"/>
              </w:rPr>
              <w:t>nd</w:t>
            </w:r>
            <w:r w:rsidRPr="00300B2B">
              <w:t xml:space="preserve"> Edition working memory scaled scores, while the remaining exposures are assigned to their median value, among adolescents in the secondary analysis group</w:t>
            </w:r>
            <w:r w:rsidRPr="00300B2B">
              <w:rPr>
                <w:vertAlign w:val="superscript"/>
              </w:rPr>
              <w:t>2</w:t>
            </w:r>
            <w:r w:rsidRPr="00300B2B">
              <w:t xml:space="preserve">. </w:t>
            </w:r>
          </w:p>
          <w:p w14:paraId="4A3B2B29" w14:textId="77777777" w:rsidR="00300B2B" w:rsidRPr="00300B2B" w:rsidRDefault="00300B2B" w:rsidP="00A92BBE">
            <w:pPr>
              <w:jc w:val="both"/>
            </w:pPr>
          </w:p>
        </w:tc>
      </w:tr>
      <w:tr w:rsidR="00300B2B" w:rsidRPr="00300B2B" w14:paraId="244425C9" w14:textId="77777777" w:rsidTr="00A92BBE">
        <w:trPr>
          <w:trHeight w:val="224"/>
          <w:jc w:val="center"/>
        </w:trPr>
        <w:tc>
          <w:tcPr>
            <w:tcW w:w="2412" w:type="pct"/>
          </w:tcPr>
          <w:p w14:paraId="510ACF0B" w14:textId="77777777" w:rsidR="00300B2B" w:rsidRPr="00300B2B" w:rsidRDefault="00300B2B" w:rsidP="00A92BBE">
            <w:pPr>
              <w:jc w:val="center"/>
              <w:rPr>
                <w:sz w:val="20"/>
                <w:szCs w:val="20"/>
              </w:rPr>
            </w:pPr>
            <w:r w:rsidRPr="00300B2B">
              <w:rPr>
                <w:sz w:val="20"/>
                <w:szCs w:val="20"/>
              </w:rPr>
              <w:t>Verbal Working Memory</w:t>
            </w:r>
          </w:p>
        </w:tc>
        <w:tc>
          <w:tcPr>
            <w:tcW w:w="2588" w:type="pct"/>
          </w:tcPr>
          <w:p w14:paraId="26B5B742" w14:textId="77777777" w:rsidR="00300B2B" w:rsidRPr="00300B2B" w:rsidRDefault="00300B2B" w:rsidP="00A92BBE">
            <w:pPr>
              <w:jc w:val="center"/>
              <w:rPr>
                <w:sz w:val="20"/>
                <w:szCs w:val="20"/>
              </w:rPr>
            </w:pPr>
            <w:r w:rsidRPr="00300B2B">
              <w:rPr>
                <w:sz w:val="20"/>
                <w:szCs w:val="20"/>
              </w:rPr>
              <w:t>Symbolic Working Memory</w:t>
            </w:r>
          </w:p>
        </w:tc>
      </w:tr>
      <w:tr w:rsidR="00300B2B" w:rsidRPr="00300B2B" w14:paraId="35ED189A" w14:textId="77777777" w:rsidTr="00A92BBE">
        <w:trPr>
          <w:trHeight w:val="2931"/>
          <w:jc w:val="center"/>
        </w:trPr>
        <w:tc>
          <w:tcPr>
            <w:tcW w:w="2412" w:type="pct"/>
          </w:tcPr>
          <w:p w14:paraId="656A5C72" w14:textId="77777777" w:rsidR="00300B2B" w:rsidRPr="00300B2B" w:rsidRDefault="00300B2B" w:rsidP="00A92BBE">
            <w:pPr>
              <w:jc w:val="center"/>
            </w:pPr>
            <w:r w:rsidRPr="00300B2B">
              <w:rPr>
                <w:noProof/>
              </w:rPr>
              <w:drawing>
                <wp:inline distT="0" distB="0" distL="0" distR="0" wp14:anchorId="510AC3A9" wp14:editId="25010A74">
                  <wp:extent cx="2709948" cy="2103120"/>
                  <wp:effectExtent l="0" t="0" r="0" b="5080"/>
                  <wp:docPr id="44" name="Picture 4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 background&#10;&#10;Description automatically generated"/>
                          <pic:cNvPicPr/>
                        </pic:nvPicPr>
                        <pic:blipFill>
                          <a:blip r:embed="rId11"/>
                          <a:stretch>
                            <a:fillRect/>
                          </a:stretch>
                        </pic:blipFill>
                        <pic:spPr>
                          <a:xfrm>
                            <a:off x="0" y="0"/>
                            <a:ext cx="2709948" cy="2103120"/>
                          </a:xfrm>
                          <a:prstGeom prst="rect">
                            <a:avLst/>
                          </a:prstGeom>
                        </pic:spPr>
                      </pic:pic>
                    </a:graphicData>
                  </a:graphic>
                </wp:inline>
              </w:drawing>
            </w:r>
          </w:p>
        </w:tc>
        <w:tc>
          <w:tcPr>
            <w:tcW w:w="2588" w:type="pct"/>
          </w:tcPr>
          <w:p w14:paraId="3C6965BE" w14:textId="77777777" w:rsidR="00300B2B" w:rsidRPr="00300B2B" w:rsidRDefault="00300B2B" w:rsidP="00A92BBE">
            <w:pPr>
              <w:jc w:val="center"/>
            </w:pPr>
            <w:r w:rsidRPr="00300B2B">
              <w:rPr>
                <w:noProof/>
              </w:rPr>
              <w:drawing>
                <wp:inline distT="0" distB="0" distL="0" distR="0" wp14:anchorId="33FAD8BC" wp14:editId="395980E9">
                  <wp:extent cx="2821468" cy="2103120"/>
                  <wp:effectExtent l="0" t="0" r="0" b="508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2"/>
                          <a:stretch>
                            <a:fillRect/>
                          </a:stretch>
                        </pic:blipFill>
                        <pic:spPr>
                          <a:xfrm>
                            <a:off x="0" y="0"/>
                            <a:ext cx="2821468" cy="2103120"/>
                          </a:xfrm>
                          <a:prstGeom prst="rect">
                            <a:avLst/>
                          </a:prstGeom>
                        </pic:spPr>
                      </pic:pic>
                    </a:graphicData>
                  </a:graphic>
                </wp:inline>
              </w:drawing>
            </w:r>
          </w:p>
          <w:p w14:paraId="32710C2E" w14:textId="77777777" w:rsidR="00300B2B" w:rsidRPr="00300B2B" w:rsidRDefault="00300B2B" w:rsidP="00A92BBE">
            <w:pPr>
              <w:jc w:val="center"/>
            </w:pPr>
          </w:p>
        </w:tc>
      </w:tr>
    </w:tbl>
    <w:p w14:paraId="63D5A841" w14:textId="77777777" w:rsidR="00300B2B" w:rsidRPr="00300B2B" w:rsidRDefault="00300B2B" w:rsidP="00300B2B">
      <w:pPr>
        <w:rPr>
          <w:sz w:val="18"/>
          <w:szCs w:val="18"/>
          <w:vertAlign w:val="superscript"/>
        </w:rPr>
      </w:pPr>
    </w:p>
    <w:p w14:paraId="16A4BD6D" w14:textId="22ABA37C"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2</w:t>
      </w:r>
      <w:r w:rsidRPr="00300B2B">
        <w:rPr>
          <w:sz w:val="18"/>
          <w:szCs w:val="18"/>
        </w:rPr>
        <w:t>Secondary analysis group: complete working memory outcome, covariate and exposure data for DDE, HCB, PCBs, Pb, Mn, MeHg, and As, n=235.</w:t>
      </w:r>
    </w:p>
    <w:p w14:paraId="4903C315" w14:textId="77777777" w:rsidR="00300B2B" w:rsidRP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gnkrckgcgsb"/>
          <w:sz w:val="18"/>
          <w:szCs w:val="18"/>
        </w:rPr>
        <w:t>: S</w:t>
      </w:r>
      <w:r w:rsidRPr="00300B2B">
        <w:rPr>
          <w:sz w:val="18"/>
          <w:szCs w:val="18"/>
        </w:rPr>
        <w:t>um of 4 PCB congeners (118, 138, 153, 180); Pb: lead; Mn: manganese; MeHg: methylmercury; As: arsenic.</w:t>
      </w:r>
    </w:p>
    <w:p w14:paraId="305FD738" w14:textId="77777777" w:rsidR="00300B2B" w:rsidRPr="00300B2B" w:rsidRDefault="00300B2B" w:rsidP="00300B2B"/>
    <w:p w14:paraId="67D049F8" w14:textId="77777777" w:rsidR="00300B2B" w:rsidRPr="00300B2B" w:rsidRDefault="00300B2B" w:rsidP="00300B2B">
      <w:r w:rsidRPr="00300B2B">
        <w:br w:type="page"/>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91"/>
        <w:gridCol w:w="4759"/>
      </w:tblGrid>
      <w:tr w:rsidR="00300B2B" w:rsidRPr="00300B2B" w14:paraId="3B25185B" w14:textId="77777777" w:rsidTr="00A92BBE">
        <w:trPr>
          <w:trHeight w:val="228"/>
          <w:jc w:val="center"/>
        </w:trPr>
        <w:tc>
          <w:tcPr>
            <w:tcW w:w="5000" w:type="pct"/>
            <w:gridSpan w:val="2"/>
          </w:tcPr>
          <w:p w14:paraId="3CB2AC00" w14:textId="77777777" w:rsidR="00300B2B" w:rsidRPr="00300B2B" w:rsidRDefault="00300B2B" w:rsidP="00A92BBE">
            <w:pPr>
              <w:jc w:val="both"/>
            </w:pPr>
            <w:r w:rsidRPr="00300B2B">
              <w:rPr>
                <w:b/>
                <w:bCs/>
              </w:rPr>
              <w:lastRenderedPageBreak/>
              <w:t>Supplemental Figure 3.</w:t>
            </w:r>
            <w:r w:rsidRPr="00300B2B">
              <w:t xml:space="preserve"> Joint association of the chemical mixture composed of DDE, HCB, PCBs, Pb, Mn, MeHg, and As (estimates and 95% credible intervals</w:t>
            </w:r>
            <w:r w:rsidRPr="00300B2B">
              <w:rPr>
                <w:vertAlign w:val="superscript"/>
              </w:rPr>
              <w:t>1</w:t>
            </w:r>
            <w:r w:rsidRPr="00300B2B">
              <w:t>) with the Wide Range Assessment of Memory and Learning 2</w:t>
            </w:r>
            <w:r w:rsidRPr="00300B2B">
              <w:rPr>
                <w:vertAlign w:val="superscript"/>
              </w:rPr>
              <w:t>nd</w:t>
            </w:r>
            <w:r w:rsidRPr="00300B2B">
              <w:t xml:space="preserve"> Edition working memory scaled scores, comparing chemical mixture levels at various percentiles compared to their median levels, among adolescents in the secondary analysis group</w:t>
            </w:r>
            <w:r w:rsidRPr="00300B2B">
              <w:rPr>
                <w:vertAlign w:val="superscript"/>
              </w:rPr>
              <w:t>2</w:t>
            </w:r>
            <w:r w:rsidRPr="00300B2B">
              <w:t xml:space="preserve">. </w:t>
            </w:r>
          </w:p>
          <w:p w14:paraId="2D7D4DF9" w14:textId="77777777" w:rsidR="00300B2B" w:rsidRPr="00300B2B" w:rsidRDefault="00300B2B" w:rsidP="00A92BBE">
            <w:pPr>
              <w:jc w:val="both"/>
            </w:pPr>
          </w:p>
        </w:tc>
      </w:tr>
      <w:tr w:rsidR="00300B2B" w:rsidRPr="00300B2B" w14:paraId="47988E7B" w14:textId="77777777" w:rsidTr="00A92BBE">
        <w:trPr>
          <w:trHeight w:val="228"/>
          <w:jc w:val="center"/>
        </w:trPr>
        <w:tc>
          <w:tcPr>
            <w:tcW w:w="2455" w:type="pct"/>
          </w:tcPr>
          <w:p w14:paraId="19243F2A" w14:textId="77777777" w:rsidR="00300B2B" w:rsidRPr="00300B2B" w:rsidRDefault="00300B2B" w:rsidP="00A92BBE">
            <w:pPr>
              <w:ind w:left="360"/>
              <w:jc w:val="center"/>
              <w:rPr>
                <w:sz w:val="20"/>
                <w:szCs w:val="20"/>
              </w:rPr>
            </w:pPr>
            <w:r w:rsidRPr="00300B2B">
              <w:rPr>
                <w:sz w:val="20"/>
                <w:szCs w:val="20"/>
              </w:rPr>
              <w:t>Verbal Working Memory</w:t>
            </w:r>
          </w:p>
        </w:tc>
        <w:tc>
          <w:tcPr>
            <w:tcW w:w="2545" w:type="pct"/>
          </w:tcPr>
          <w:p w14:paraId="1E97FB83" w14:textId="77777777" w:rsidR="00300B2B" w:rsidRPr="00300B2B" w:rsidRDefault="00300B2B" w:rsidP="00A92BBE">
            <w:pPr>
              <w:jc w:val="center"/>
              <w:rPr>
                <w:sz w:val="20"/>
                <w:szCs w:val="20"/>
              </w:rPr>
            </w:pPr>
            <w:r w:rsidRPr="00300B2B">
              <w:rPr>
                <w:sz w:val="20"/>
                <w:szCs w:val="20"/>
              </w:rPr>
              <w:t>Symbolic Working Memory</w:t>
            </w:r>
          </w:p>
        </w:tc>
      </w:tr>
      <w:tr w:rsidR="00300B2B" w:rsidRPr="00300B2B" w14:paraId="53C7A41E" w14:textId="77777777" w:rsidTr="00A92BBE">
        <w:trPr>
          <w:trHeight w:val="3024"/>
          <w:jc w:val="center"/>
        </w:trPr>
        <w:tc>
          <w:tcPr>
            <w:tcW w:w="2455" w:type="pct"/>
          </w:tcPr>
          <w:p w14:paraId="429EDFDF" w14:textId="77777777" w:rsidR="00300B2B" w:rsidRPr="00300B2B" w:rsidRDefault="00300B2B" w:rsidP="00A92BBE">
            <w:pPr>
              <w:jc w:val="center"/>
            </w:pPr>
            <w:r w:rsidRPr="00300B2B">
              <w:rPr>
                <w:noProof/>
              </w:rPr>
              <w:drawing>
                <wp:inline distT="0" distB="0" distL="0" distR="0" wp14:anchorId="39B3319A" wp14:editId="2A82BB4F">
                  <wp:extent cx="2709948" cy="2103120"/>
                  <wp:effectExtent l="0" t="0" r="0" b="5080"/>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3"/>
                          <a:stretch>
                            <a:fillRect/>
                          </a:stretch>
                        </pic:blipFill>
                        <pic:spPr>
                          <a:xfrm>
                            <a:off x="0" y="0"/>
                            <a:ext cx="2709948" cy="2103120"/>
                          </a:xfrm>
                          <a:prstGeom prst="rect">
                            <a:avLst/>
                          </a:prstGeom>
                        </pic:spPr>
                      </pic:pic>
                    </a:graphicData>
                  </a:graphic>
                </wp:inline>
              </w:drawing>
            </w:r>
          </w:p>
        </w:tc>
        <w:tc>
          <w:tcPr>
            <w:tcW w:w="2545" w:type="pct"/>
          </w:tcPr>
          <w:p w14:paraId="63FF4A06" w14:textId="77777777" w:rsidR="00300B2B" w:rsidRPr="00300B2B" w:rsidRDefault="00300B2B" w:rsidP="00A92BBE">
            <w:r w:rsidRPr="00300B2B">
              <w:rPr>
                <w:noProof/>
              </w:rPr>
              <w:drawing>
                <wp:inline distT="0" distB="0" distL="0" distR="0" wp14:anchorId="7458A1C9" wp14:editId="07437EEE">
                  <wp:extent cx="2821468" cy="2103120"/>
                  <wp:effectExtent l="0" t="0" r="0" b="5080"/>
                  <wp:docPr id="47" name="Picture 47" descr="A picture containing wate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ater, group&#10;&#10;Description automatically generated"/>
                          <pic:cNvPicPr/>
                        </pic:nvPicPr>
                        <pic:blipFill>
                          <a:blip r:embed="rId14"/>
                          <a:stretch>
                            <a:fillRect/>
                          </a:stretch>
                        </pic:blipFill>
                        <pic:spPr>
                          <a:xfrm>
                            <a:off x="0" y="0"/>
                            <a:ext cx="2821468" cy="2103120"/>
                          </a:xfrm>
                          <a:prstGeom prst="rect">
                            <a:avLst/>
                          </a:prstGeom>
                        </pic:spPr>
                      </pic:pic>
                    </a:graphicData>
                  </a:graphic>
                </wp:inline>
              </w:drawing>
            </w:r>
          </w:p>
        </w:tc>
      </w:tr>
    </w:tbl>
    <w:p w14:paraId="2CEFE7DE" w14:textId="77777777" w:rsidR="00300B2B" w:rsidRPr="00300B2B" w:rsidRDefault="00300B2B" w:rsidP="00300B2B">
      <w:pPr>
        <w:rPr>
          <w:sz w:val="18"/>
          <w:szCs w:val="18"/>
          <w:vertAlign w:val="superscript"/>
        </w:rPr>
      </w:pPr>
    </w:p>
    <w:p w14:paraId="0A9F08BE" w14:textId="2C4CEF8B" w:rsidR="00300B2B" w:rsidRPr="00300B2B" w:rsidRDefault="00300B2B" w:rsidP="00300B2B">
      <w:pPr>
        <w:jc w:val="both"/>
        <w:rPr>
          <w:sz w:val="18"/>
          <w:szCs w:val="18"/>
        </w:rPr>
      </w:pPr>
      <w:r w:rsidRPr="00300B2B">
        <w:rPr>
          <w:sz w:val="18"/>
          <w:szCs w:val="18"/>
          <w:vertAlign w:val="superscript"/>
        </w:rPr>
        <w:t>1</w:t>
      </w:r>
      <w:r w:rsidRPr="00300B2B">
        <w:rPr>
          <w:sz w:val="18"/>
          <w:szCs w:val="18"/>
        </w:rPr>
        <w:t xml:space="preserve">Exposures have been log2-transformed and models have been adjusted for all listed exposures, child race, sex, age at exam, </w:t>
      </w:r>
      <w:r w:rsidR="00B946E3">
        <w:rPr>
          <w:sz w:val="18"/>
          <w:szCs w:val="18"/>
        </w:rPr>
        <w:t xml:space="preserve">year of birth, </w:t>
      </w:r>
      <w:r w:rsidRPr="00300B2B">
        <w:rPr>
          <w:sz w:val="18"/>
          <w:szCs w:val="18"/>
        </w:rPr>
        <w:t xml:space="preserve">and HOME score; maternal marital status at child’s birth, IQ, seafood consumption during pregnancy, and smoking during pregnancy; maternal and paternal education and annual household income at child’s birth; study examiner. </w:t>
      </w:r>
      <w:r w:rsidRPr="00300B2B">
        <w:rPr>
          <w:sz w:val="18"/>
          <w:szCs w:val="18"/>
          <w:vertAlign w:val="superscript"/>
        </w:rPr>
        <w:t>2</w:t>
      </w:r>
      <w:r w:rsidRPr="00300B2B">
        <w:rPr>
          <w:sz w:val="18"/>
          <w:szCs w:val="18"/>
        </w:rPr>
        <w:t>Secondary analysis group: complete working memory outcome, covariate and exposure data for DDE, HCB, PCBs, Pb, Mn, MeHg, and As, n=235.</w:t>
      </w:r>
    </w:p>
    <w:p w14:paraId="121F1361" w14:textId="77777777" w:rsidR="00300B2B" w:rsidRPr="00300B2B" w:rsidRDefault="00300B2B" w:rsidP="00300B2B">
      <w:pPr>
        <w:jc w:val="both"/>
        <w:rPr>
          <w:sz w:val="18"/>
          <w:szCs w:val="18"/>
        </w:rPr>
      </w:pPr>
      <w:r w:rsidRPr="00300B2B">
        <w:rPr>
          <w:sz w:val="18"/>
          <w:szCs w:val="18"/>
        </w:rPr>
        <w:t>Abbreviations: DDE: dichlorodiphenyldichloroethylene; HCB: hexachlorobenzene; ΣPCB</w:t>
      </w:r>
      <w:r w:rsidRPr="00300B2B">
        <w:rPr>
          <w:sz w:val="18"/>
          <w:szCs w:val="18"/>
          <w:vertAlign w:val="subscript"/>
        </w:rPr>
        <w:t>4</w:t>
      </w:r>
      <w:r w:rsidRPr="00300B2B">
        <w:rPr>
          <w:rStyle w:val="gnkrckgcgsb"/>
          <w:sz w:val="18"/>
          <w:szCs w:val="18"/>
        </w:rPr>
        <w:t>: S</w:t>
      </w:r>
      <w:r w:rsidRPr="00300B2B">
        <w:rPr>
          <w:sz w:val="18"/>
          <w:szCs w:val="18"/>
        </w:rPr>
        <w:t>um of 4 PCB congeners (118, 138, 153, 180); Pb: lead; Mn: manganese; MeHg: methylmercury; As: arsenic.</w:t>
      </w:r>
    </w:p>
    <w:p w14:paraId="57BDF103" w14:textId="69471D6B" w:rsidR="00994079" w:rsidRPr="00300B2B" w:rsidRDefault="00BC4DE2" w:rsidP="00300B2B">
      <w:pPr>
        <w:jc w:val="both"/>
        <w:rPr>
          <w:sz w:val="18"/>
          <w:szCs w:val="18"/>
        </w:rPr>
      </w:pPr>
    </w:p>
    <w:sectPr w:rsidR="00994079" w:rsidRPr="00300B2B" w:rsidSect="00AA00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B8D9" w14:textId="77777777" w:rsidR="00BC4DE2" w:rsidRDefault="00BC4DE2" w:rsidP="00BE0474">
      <w:r>
        <w:separator/>
      </w:r>
    </w:p>
  </w:endnote>
  <w:endnote w:type="continuationSeparator" w:id="0">
    <w:p w14:paraId="7C761540" w14:textId="77777777" w:rsidR="00BC4DE2" w:rsidRDefault="00BC4DE2" w:rsidP="00BE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AS Monospace">
    <w:panose1 w:val="020B0604020202020204"/>
    <w:charset w:val="00"/>
    <w:family w:val="modern"/>
    <w:pitch w:val="fixed"/>
    <w:sig w:usb0="00000003" w:usb1="00000000" w:usb2="00000000" w:usb3="00000000" w:csb0="00000001" w:csb1="00000000"/>
  </w:font>
  <w:font w:name="Times">
    <w:altName w:val="﷽﷽﷽﷽﷽﷽ᩀ뭘帎"/>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0521647"/>
      <w:docPartObj>
        <w:docPartGallery w:val="Page Numbers (Bottom of Page)"/>
        <w:docPartUnique/>
      </w:docPartObj>
    </w:sdtPr>
    <w:sdtEndPr>
      <w:rPr>
        <w:rStyle w:val="PageNumber"/>
      </w:rPr>
    </w:sdtEndPr>
    <w:sdtContent>
      <w:p w14:paraId="412D8A78" w14:textId="47A3F0C0" w:rsidR="00BE0474" w:rsidRDefault="00BE0474" w:rsidP="00CC1E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5DF930" w14:textId="77777777" w:rsidR="00BE0474" w:rsidRDefault="00BE0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1718342"/>
      <w:docPartObj>
        <w:docPartGallery w:val="Page Numbers (Bottom of Page)"/>
        <w:docPartUnique/>
      </w:docPartObj>
    </w:sdtPr>
    <w:sdtEndPr>
      <w:rPr>
        <w:rStyle w:val="PageNumber"/>
      </w:rPr>
    </w:sdtEndPr>
    <w:sdtContent>
      <w:p w14:paraId="0E5EC389" w14:textId="3D63DC92" w:rsidR="00BE0474" w:rsidRDefault="00BE0474" w:rsidP="00CC1E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A5661">
          <w:rPr>
            <w:rStyle w:val="PageNumber"/>
            <w:noProof/>
          </w:rPr>
          <w:t>2</w:t>
        </w:r>
        <w:r>
          <w:rPr>
            <w:rStyle w:val="PageNumber"/>
          </w:rPr>
          <w:fldChar w:fldCharType="end"/>
        </w:r>
      </w:p>
    </w:sdtContent>
  </w:sdt>
  <w:p w14:paraId="1D6A3422" w14:textId="77777777" w:rsidR="00BE0474" w:rsidRDefault="00BE0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6CC60" w14:textId="77777777" w:rsidR="00BC4DE2" w:rsidRDefault="00BC4DE2" w:rsidP="00BE0474">
      <w:r>
        <w:separator/>
      </w:r>
    </w:p>
  </w:footnote>
  <w:footnote w:type="continuationSeparator" w:id="0">
    <w:p w14:paraId="36C7EE99" w14:textId="77777777" w:rsidR="00BC4DE2" w:rsidRDefault="00BC4DE2" w:rsidP="00BE0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20D4"/>
    <w:multiLevelType w:val="hybridMultilevel"/>
    <w:tmpl w:val="B8DC4F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66856"/>
    <w:multiLevelType w:val="hybridMultilevel"/>
    <w:tmpl w:val="754A1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B0F47"/>
    <w:multiLevelType w:val="hybridMultilevel"/>
    <w:tmpl w:val="F3E4F242"/>
    <w:lvl w:ilvl="0" w:tplc="04090001">
      <w:start w:val="1"/>
      <w:numFmt w:val="bullet"/>
      <w:lvlText w:val=""/>
      <w:lvlJc w:val="left"/>
      <w:pPr>
        <w:ind w:left="1499" w:hanging="360"/>
      </w:pPr>
      <w:rPr>
        <w:rFonts w:ascii="Symbol" w:hAnsi="Symbol" w:hint="default"/>
      </w:rPr>
    </w:lvl>
    <w:lvl w:ilvl="1" w:tplc="04090003">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3" w15:restartNumberingAfterBreak="0">
    <w:nsid w:val="08531595"/>
    <w:multiLevelType w:val="hybridMultilevel"/>
    <w:tmpl w:val="C694A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81054"/>
    <w:multiLevelType w:val="hybridMultilevel"/>
    <w:tmpl w:val="4AC26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5516B7"/>
    <w:multiLevelType w:val="multilevel"/>
    <w:tmpl w:val="44EC7D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6" w15:restartNumberingAfterBreak="0">
    <w:nsid w:val="0DC57A6B"/>
    <w:multiLevelType w:val="hybridMultilevel"/>
    <w:tmpl w:val="4596DE0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76520A"/>
    <w:multiLevelType w:val="multilevel"/>
    <w:tmpl w:val="0F00F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3A5422"/>
    <w:multiLevelType w:val="hybridMultilevel"/>
    <w:tmpl w:val="ACB400C8"/>
    <w:lvl w:ilvl="0" w:tplc="5F580BE6">
      <w:start w:val="1"/>
      <w:numFmt w:val="bullet"/>
      <w:lvlText w:val="•"/>
      <w:lvlJc w:val="left"/>
      <w:pPr>
        <w:tabs>
          <w:tab w:val="num" w:pos="720"/>
        </w:tabs>
        <w:ind w:left="720" w:hanging="360"/>
      </w:pPr>
      <w:rPr>
        <w:rFonts w:ascii="Arial" w:hAnsi="Arial" w:hint="default"/>
      </w:rPr>
    </w:lvl>
    <w:lvl w:ilvl="1" w:tplc="DBCA7D4C">
      <w:numFmt w:val="bullet"/>
      <w:lvlText w:val="•"/>
      <w:lvlJc w:val="left"/>
      <w:pPr>
        <w:tabs>
          <w:tab w:val="num" w:pos="1440"/>
        </w:tabs>
        <w:ind w:left="1440" w:hanging="360"/>
      </w:pPr>
      <w:rPr>
        <w:rFonts w:ascii="Arial" w:hAnsi="Arial" w:hint="default"/>
      </w:rPr>
    </w:lvl>
    <w:lvl w:ilvl="2" w:tplc="30C429C2" w:tentative="1">
      <w:start w:val="1"/>
      <w:numFmt w:val="bullet"/>
      <w:lvlText w:val="•"/>
      <w:lvlJc w:val="left"/>
      <w:pPr>
        <w:tabs>
          <w:tab w:val="num" w:pos="2160"/>
        </w:tabs>
        <w:ind w:left="2160" w:hanging="360"/>
      </w:pPr>
      <w:rPr>
        <w:rFonts w:ascii="Arial" w:hAnsi="Arial" w:hint="default"/>
      </w:rPr>
    </w:lvl>
    <w:lvl w:ilvl="3" w:tplc="7E28420E" w:tentative="1">
      <w:start w:val="1"/>
      <w:numFmt w:val="bullet"/>
      <w:lvlText w:val="•"/>
      <w:lvlJc w:val="left"/>
      <w:pPr>
        <w:tabs>
          <w:tab w:val="num" w:pos="2880"/>
        </w:tabs>
        <w:ind w:left="2880" w:hanging="360"/>
      </w:pPr>
      <w:rPr>
        <w:rFonts w:ascii="Arial" w:hAnsi="Arial" w:hint="default"/>
      </w:rPr>
    </w:lvl>
    <w:lvl w:ilvl="4" w:tplc="89A89A50" w:tentative="1">
      <w:start w:val="1"/>
      <w:numFmt w:val="bullet"/>
      <w:lvlText w:val="•"/>
      <w:lvlJc w:val="left"/>
      <w:pPr>
        <w:tabs>
          <w:tab w:val="num" w:pos="3600"/>
        </w:tabs>
        <w:ind w:left="3600" w:hanging="360"/>
      </w:pPr>
      <w:rPr>
        <w:rFonts w:ascii="Arial" w:hAnsi="Arial" w:hint="default"/>
      </w:rPr>
    </w:lvl>
    <w:lvl w:ilvl="5" w:tplc="55900996" w:tentative="1">
      <w:start w:val="1"/>
      <w:numFmt w:val="bullet"/>
      <w:lvlText w:val="•"/>
      <w:lvlJc w:val="left"/>
      <w:pPr>
        <w:tabs>
          <w:tab w:val="num" w:pos="4320"/>
        </w:tabs>
        <w:ind w:left="4320" w:hanging="360"/>
      </w:pPr>
      <w:rPr>
        <w:rFonts w:ascii="Arial" w:hAnsi="Arial" w:hint="default"/>
      </w:rPr>
    </w:lvl>
    <w:lvl w:ilvl="6" w:tplc="0532D128" w:tentative="1">
      <w:start w:val="1"/>
      <w:numFmt w:val="bullet"/>
      <w:lvlText w:val="•"/>
      <w:lvlJc w:val="left"/>
      <w:pPr>
        <w:tabs>
          <w:tab w:val="num" w:pos="5040"/>
        </w:tabs>
        <w:ind w:left="5040" w:hanging="360"/>
      </w:pPr>
      <w:rPr>
        <w:rFonts w:ascii="Arial" w:hAnsi="Arial" w:hint="default"/>
      </w:rPr>
    </w:lvl>
    <w:lvl w:ilvl="7" w:tplc="757A4EAE" w:tentative="1">
      <w:start w:val="1"/>
      <w:numFmt w:val="bullet"/>
      <w:lvlText w:val="•"/>
      <w:lvlJc w:val="left"/>
      <w:pPr>
        <w:tabs>
          <w:tab w:val="num" w:pos="5760"/>
        </w:tabs>
        <w:ind w:left="5760" w:hanging="360"/>
      </w:pPr>
      <w:rPr>
        <w:rFonts w:ascii="Arial" w:hAnsi="Arial" w:hint="default"/>
      </w:rPr>
    </w:lvl>
    <w:lvl w:ilvl="8" w:tplc="0220C8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010104"/>
    <w:multiLevelType w:val="hybridMultilevel"/>
    <w:tmpl w:val="B8DC4F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A3430E"/>
    <w:multiLevelType w:val="hybridMultilevel"/>
    <w:tmpl w:val="11D68FC6"/>
    <w:lvl w:ilvl="0" w:tplc="04090001">
      <w:start w:val="1"/>
      <w:numFmt w:val="bullet"/>
      <w:lvlText w:val=""/>
      <w:lvlJc w:val="left"/>
      <w:pPr>
        <w:ind w:left="1440" w:hanging="360"/>
      </w:pPr>
      <w:rPr>
        <w:rFonts w:ascii="Symbol" w:hAnsi="Symbol" w:hint="default"/>
      </w:rPr>
    </w:lvl>
    <w:lvl w:ilvl="1" w:tplc="DCA4102C">
      <w:numFmt w:val="bullet"/>
      <w:lvlText w:val="-"/>
      <w:lvlJc w:val="left"/>
      <w:pPr>
        <w:ind w:left="2520" w:hanging="72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DD3EDA"/>
    <w:multiLevelType w:val="hybridMultilevel"/>
    <w:tmpl w:val="F6DCF798"/>
    <w:lvl w:ilvl="0" w:tplc="EB8054F0">
      <w:start w:val="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32790"/>
    <w:multiLevelType w:val="hybridMultilevel"/>
    <w:tmpl w:val="B8DC4F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802296"/>
    <w:multiLevelType w:val="hybridMultilevel"/>
    <w:tmpl w:val="19A4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35F11655"/>
    <w:multiLevelType w:val="hybridMultilevel"/>
    <w:tmpl w:val="7576B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4A033F"/>
    <w:multiLevelType w:val="hybridMultilevel"/>
    <w:tmpl w:val="4A806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787480"/>
    <w:multiLevelType w:val="hybridMultilevel"/>
    <w:tmpl w:val="C36824CE"/>
    <w:lvl w:ilvl="0" w:tplc="20825E84">
      <w:start w:val="4"/>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D253B"/>
    <w:multiLevelType w:val="multilevel"/>
    <w:tmpl w:val="FCF85A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7D7910"/>
    <w:multiLevelType w:val="hybridMultilevel"/>
    <w:tmpl w:val="82AA46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5637CB"/>
    <w:multiLevelType w:val="hybridMultilevel"/>
    <w:tmpl w:val="B8DC4F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16F5B"/>
    <w:multiLevelType w:val="hybridMultilevel"/>
    <w:tmpl w:val="826E3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F8481E"/>
    <w:multiLevelType w:val="hybridMultilevel"/>
    <w:tmpl w:val="CAB28E0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73104F"/>
    <w:multiLevelType w:val="multilevel"/>
    <w:tmpl w:val="CC0ED4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C894BFD"/>
    <w:multiLevelType w:val="hybridMultilevel"/>
    <w:tmpl w:val="156E9BE4"/>
    <w:lvl w:ilvl="0" w:tplc="451254BC">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CE7AF2"/>
    <w:multiLevelType w:val="hybridMultilevel"/>
    <w:tmpl w:val="E662C93A"/>
    <w:lvl w:ilvl="0" w:tplc="98BE2F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DB38B4"/>
    <w:multiLevelType w:val="hybridMultilevel"/>
    <w:tmpl w:val="209A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925798"/>
    <w:multiLevelType w:val="hybridMultilevel"/>
    <w:tmpl w:val="42DA0F8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CA7177"/>
    <w:multiLevelType w:val="hybridMultilevel"/>
    <w:tmpl w:val="B1048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03B52"/>
    <w:multiLevelType w:val="hybridMultilevel"/>
    <w:tmpl w:val="C694A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D13DB"/>
    <w:multiLevelType w:val="hybridMultilevel"/>
    <w:tmpl w:val="CAB28E0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0C0406"/>
    <w:multiLevelType w:val="hybridMultilevel"/>
    <w:tmpl w:val="C1B26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5064E"/>
    <w:multiLevelType w:val="hybridMultilevel"/>
    <w:tmpl w:val="485A0DBA"/>
    <w:lvl w:ilvl="0" w:tplc="894832AC">
      <w:start w:val="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D935CF"/>
    <w:multiLevelType w:val="hybridMultilevel"/>
    <w:tmpl w:val="BA02965E"/>
    <w:lvl w:ilvl="0" w:tplc="E8FE13D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E5129A"/>
    <w:multiLevelType w:val="hybridMultilevel"/>
    <w:tmpl w:val="C1964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5F7ADC"/>
    <w:multiLevelType w:val="multilevel"/>
    <w:tmpl w:val="3C24A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1D4825"/>
    <w:multiLevelType w:val="hybridMultilevel"/>
    <w:tmpl w:val="B8DC4F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1925B7"/>
    <w:multiLevelType w:val="hybridMultilevel"/>
    <w:tmpl w:val="C694A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D536C"/>
    <w:multiLevelType w:val="hybridMultilevel"/>
    <w:tmpl w:val="28082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78612E"/>
    <w:multiLevelType w:val="hybridMultilevel"/>
    <w:tmpl w:val="C57A8ECA"/>
    <w:lvl w:ilvl="0" w:tplc="0E426D74">
      <w:start w:val="24"/>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E277953"/>
    <w:multiLevelType w:val="multilevel"/>
    <w:tmpl w:val="3C24A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6A0EE7"/>
    <w:multiLevelType w:val="hybridMultilevel"/>
    <w:tmpl w:val="9EEE8F1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30"/>
  </w:num>
  <w:num w:numId="2">
    <w:abstractNumId w:val="13"/>
  </w:num>
  <w:num w:numId="3">
    <w:abstractNumId w:val="40"/>
  </w:num>
  <w:num w:numId="4">
    <w:abstractNumId w:val="22"/>
  </w:num>
  <w:num w:numId="5">
    <w:abstractNumId w:val="5"/>
  </w:num>
  <w:num w:numId="6">
    <w:abstractNumId w:val="37"/>
  </w:num>
  <w:num w:numId="7">
    <w:abstractNumId w:val="2"/>
  </w:num>
  <w:num w:numId="8">
    <w:abstractNumId w:val="15"/>
  </w:num>
  <w:num w:numId="9">
    <w:abstractNumId w:val="10"/>
  </w:num>
  <w:num w:numId="10">
    <w:abstractNumId w:val="34"/>
  </w:num>
  <w:num w:numId="11">
    <w:abstractNumId w:val="17"/>
  </w:num>
  <w:num w:numId="12">
    <w:abstractNumId w:val="7"/>
  </w:num>
  <w:num w:numId="13">
    <w:abstractNumId w:val="39"/>
  </w:num>
  <w:num w:numId="14">
    <w:abstractNumId w:val="20"/>
  </w:num>
  <w:num w:numId="15">
    <w:abstractNumId w:val="11"/>
  </w:num>
  <w:num w:numId="16">
    <w:abstractNumId w:val="31"/>
  </w:num>
  <w:num w:numId="17">
    <w:abstractNumId w:val="24"/>
  </w:num>
  <w:num w:numId="18">
    <w:abstractNumId w:val="32"/>
  </w:num>
  <w:num w:numId="19">
    <w:abstractNumId w:val="23"/>
  </w:num>
  <w:num w:numId="20">
    <w:abstractNumId w:val="25"/>
  </w:num>
  <w:num w:numId="21">
    <w:abstractNumId w:val="38"/>
  </w:num>
  <w:num w:numId="22">
    <w:abstractNumId w:val="21"/>
  </w:num>
  <w:num w:numId="23">
    <w:abstractNumId w:val="3"/>
  </w:num>
  <w:num w:numId="24">
    <w:abstractNumId w:val="4"/>
  </w:num>
  <w:num w:numId="25">
    <w:abstractNumId w:val="27"/>
  </w:num>
  <w:num w:numId="26">
    <w:abstractNumId w:val="28"/>
  </w:num>
  <w:num w:numId="27">
    <w:abstractNumId w:val="36"/>
  </w:num>
  <w:num w:numId="28">
    <w:abstractNumId w:val="16"/>
  </w:num>
  <w:num w:numId="29">
    <w:abstractNumId w:val="33"/>
  </w:num>
  <w:num w:numId="30">
    <w:abstractNumId w:val="8"/>
  </w:num>
  <w:num w:numId="31">
    <w:abstractNumId w:val="18"/>
  </w:num>
  <w:num w:numId="32">
    <w:abstractNumId w:val="6"/>
  </w:num>
  <w:num w:numId="33">
    <w:abstractNumId w:val="0"/>
  </w:num>
  <w:num w:numId="34">
    <w:abstractNumId w:val="19"/>
  </w:num>
  <w:num w:numId="35">
    <w:abstractNumId w:val="9"/>
  </w:num>
  <w:num w:numId="36">
    <w:abstractNumId w:val="35"/>
  </w:num>
  <w:num w:numId="37">
    <w:abstractNumId w:val="12"/>
  </w:num>
  <w:num w:numId="38">
    <w:abstractNumId w:val="26"/>
  </w:num>
  <w:num w:numId="39">
    <w:abstractNumId w:val="1"/>
  </w:num>
  <w:num w:numId="40">
    <w:abstractNumId w:val="2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B2B"/>
    <w:rsid w:val="00051985"/>
    <w:rsid w:val="00062C80"/>
    <w:rsid w:val="000C1E40"/>
    <w:rsid w:val="000F3452"/>
    <w:rsid w:val="00155BF5"/>
    <w:rsid w:val="0016493F"/>
    <w:rsid w:val="00182A14"/>
    <w:rsid w:val="00191466"/>
    <w:rsid w:val="001924DB"/>
    <w:rsid w:val="001D040E"/>
    <w:rsid w:val="00205780"/>
    <w:rsid w:val="00274AB8"/>
    <w:rsid w:val="0027576C"/>
    <w:rsid w:val="00292E2C"/>
    <w:rsid w:val="002A5038"/>
    <w:rsid w:val="002C657A"/>
    <w:rsid w:val="00300B2B"/>
    <w:rsid w:val="0031240F"/>
    <w:rsid w:val="003259D9"/>
    <w:rsid w:val="0033174A"/>
    <w:rsid w:val="003371EE"/>
    <w:rsid w:val="00343F61"/>
    <w:rsid w:val="003569AA"/>
    <w:rsid w:val="003944D8"/>
    <w:rsid w:val="003A611D"/>
    <w:rsid w:val="003C5371"/>
    <w:rsid w:val="003D3469"/>
    <w:rsid w:val="004277BE"/>
    <w:rsid w:val="00443642"/>
    <w:rsid w:val="004507DF"/>
    <w:rsid w:val="004A33F1"/>
    <w:rsid w:val="004D4BEE"/>
    <w:rsid w:val="00524074"/>
    <w:rsid w:val="005317DE"/>
    <w:rsid w:val="0053655B"/>
    <w:rsid w:val="00545BB6"/>
    <w:rsid w:val="005961EA"/>
    <w:rsid w:val="005A5661"/>
    <w:rsid w:val="005B79FE"/>
    <w:rsid w:val="0062419B"/>
    <w:rsid w:val="0066445B"/>
    <w:rsid w:val="00664851"/>
    <w:rsid w:val="006A0F33"/>
    <w:rsid w:val="006B4172"/>
    <w:rsid w:val="006B54EF"/>
    <w:rsid w:val="007006E7"/>
    <w:rsid w:val="00747F8D"/>
    <w:rsid w:val="00750175"/>
    <w:rsid w:val="00753D98"/>
    <w:rsid w:val="007604F3"/>
    <w:rsid w:val="0077317E"/>
    <w:rsid w:val="007843D2"/>
    <w:rsid w:val="00785CE4"/>
    <w:rsid w:val="007E03FF"/>
    <w:rsid w:val="008104AA"/>
    <w:rsid w:val="008211F7"/>
    <w:rsid w:val="00823192"/>
    <w:rsid w:val="00826A93"/>
    <w:rsid w:val="0084600C"/>
    <w:rsid w:val="00881FE9"/>
    <w:rsid w:val="008A1785"/>
    <w:rsid w:val="008D589E"/>
    <w:rsid w:val="008D6CC8"/>
    <w:rsid w:val="008E7415"/>
    <w:rsid w:val="00971520"/>
    <w:rsid w:val="00977B69"/>
    <w:rsid w:val="009A6200"/>
    <w:rsid w:val="009D756D"/>
    <w:rsid w:val="009E158F"/>
    <w:rsid w:val="009E7A37"/>
    <w:rsid w:val="00A04347"/>
    <w:rsid w:val="00A266AB"/>
    <w:rsid w:val="00A314EB"/>
    <w:rsid w:val="00A52235"/>
    <w:rsid w:val="00AA00E5"/>
    <w:rsid w:val="00AB04AE"/>
    <w:rsid w:val="00AB143F"/>
    <w:rsid w:val="00B62235"/>
    <w:rsid w:val="00B946E3"/>
    <w:rsid w:val="00BC4DE2"/>
    <w:rsid w:val="00BE0474"/>
    <w:rsid w:val="00BE04F3"/>
    <w:rsid w:val="00C378D8"/>
    <w:rsid w:val="00C809AD"/>
    <w:rsid w:val="00C9660E"/>
    <w:rsid w:val="00CA3ACC"/>
    <w:rsid w:val="00CB0BA4"/>
    <w:rsid w:val="00CE4EEB"/>
    <w:rsid w:val="00D65F4C"/>
    <w:rsid w:val="00D87F80"/>
    <w:rsid w:val="00DA0462"/>
    <w:rsid w:val="00DA10EB"/>
    <w:rsid w:val="00DB3579"/>
    <w:rsid w:val="00DB3CD1"/>
    <w:rsid w:val="00DB53AF"/>
    <w:rsid w:val="00DC5ABD"/>
    <w:rsid w:val="00EC48F9"/>
    <w:rsid w:val="00ED33E4"/>
    <w:rsid w:val="00ED7E51"/>
    <w:rsid w:val="00EF7A2D"/>
    <w:rsid w:val="00F44D5F"/>
    <w:rsid w:val="00F86EDB"/>
    <w:rsid w:val="00FA0EA0"/>
    <w:rsid w:val="00FB50DF"/>
    <w:rsid w:val="00FC5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8D6F5"/>
  <w14:defaultImageDpi w14:val="32767"/>
  <w15:docId w15:val="{C5C4C2F2-EB5F-4B40-BF07-DDA843EC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A0"/>
    <w:rPr>
      <w:rFonts w:eastAsia="Times New Roman"/>
    </w:rPr>
  </w:style>
  <w:style w:type="paragraph" w:styleId="Heading1">
    <w:name w:val="heading 1"/>
    <w:basedOn w:val="Normal"/>
    <w:next w:val="Normal"/>
    <w:link w:val="Heading1Char"/>
    <w:uiPriority w:val="9"/>
    <w:qFormat/>
    <w:rsid w:val="00300B2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line="276" w:lineRule="auto"/>
      <w:outlineLvl w:val="0"/>
    </w:pPr>
    <w:rPr>
      <w:rFonts w:asciiTheme="minorHAnsi" w:eastAsiaTheme="minorEastAsia" w:hAnsiTheme="minorHAnsi" w:cstheme="minorBidi"/>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00B2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200" w:line="276" w:lineRule="auto"/>
      <w:outlineLvl w:val="1"/>
    </w:pPr>
    <w:rPr>
      <w:rFonts w:asciiTheme="minorHAnsi" w:eastAsiaTheme="minorEastAsia" w:hAnsiTheme="minorHAnsi" w:cstheme="minorBidi"/>
      <w:caps/>
      <w:spacing w:val="15"/>
      <w:sz w:val="22"/>
      <w:szCs w:val="22"/>
    </w:rPr>
  </w:style>
  <w:style w:type="paragraph" w:styleId="Heading3">
    <w:name w:val="heading 3"/>
    <w:basedOn w:val="Normal"/>
    <w:next w:val="Normal"/>
    <w:link w:val="Heading3Char"/>
    <w:uiPriority w:val="9"/>
    <w:unhideWhenUsed/>
    <w:qFormat/>
    <w:rsid w:val="00300B2B"/>
    <w:pPr>
      <w:pBdr>
        <w:top w:val="single" w:sz="6" w:space="2" w:color="4472C4" w:themeColor="accent1"/>
        <w:left w:val="single" w:sz="6" w:space="2" w:color="4472C4" w:themeColor="accent1"/>
      </w:pBdr>
      <w:spacing w:before="300" w:line="276" w:lineRule="auto"/>
      <w:outlineLvl w:val="2"/>
    </w:pPr>
    <w:rPr>
      <w:rFonts w:asciiTheme="minorHAnsi" w:eastAsiaTheme="minorEastAsia" w:hAnsiTheme="minorHAnsi" w:cstheme="minorBidi"/>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300B2B"/>
    <w:pPr>
      <w:pBdr>
        <w:top w:val="dotted" w:sz="6" w:space="2" w:color="4472C4" w:themeColor="accent1"/>
        <w:left w:val="dotted" w:sz="6" w:space="2" w:color="4472C4" w:themeColor="accent1"/>
      </w:pBdr>
      <w:spacing w:before="300" w:line="276" w:lineRule="auto"/>
      <w:outlineLvl w:val="3"/>
    </w:pPr>
    <w:rPr>
      <w:rFonts w:asciiTheme="minorHAnsi" w:eastAsiaTheme="minorEastAsia" w:hAnsiTheme="minorHAnsi" w:cstheme="minorBidi"/>
      <w:caps/>
      <w:color w:val="2F5496" w:themeColor="accent1" w:themeShade="BF"/>
      <w:spacing w:val="10"/>
      <w:sz w:val="22"/>
      <w:szCs w:val="22"/>
    </w:rPr>
  </w:style>
  <w:style w:type="paragraph" w:styleId="Heading5">
    <w:name w:val="heading 5"/>
    <w:basedOn w:val="Normal"/>
    <w:next w:val="Normal"/>
    <w:link w:val="Heading5Char"/>
    <w:uiPriority w:val="9"/>
    <w:unhideWhenUsed/>
    <w:qFormat/>
    <w:rsid w:val="00300B2B"/>
    <w:pPr>
      <w:pBdr>
        <w:bottom w:val="single" w:sz="6" w:space="1" w:color="4472C4" w:themeColor="accent1"/>
      </w:pBdr>
      <w:spacing w:before="300" w:line="276" w:lineRule="auto"/>
      <w:outlineLvl w:val="4"/>
    </w:pPr>
    <w:rPr>
      <w:rFonts w:asciiTheme="minorHAnsi" w:eastAsiaTheme="minorEastAsia" w:hAnsiTheme="minorHAnsi" w:cstheme="minorBidi"/>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300B2B"/>
    <w:pPr>
      <w:pBdr>
        <w:bottom w:val="dotted" w:sz="6" w:space="1" w:color="4472C4" w:themeColor="accent1"/>
      </w:pBdr>
      <w:spacing w:before="300" w:line="276" w:lineRule="auto"/>
      <w:outlineLvl w:val="5"/>
    </w:pPr>
    <w:rPr>
      <w:rFonts w:asciiTheme="minorHAnsi" w:eastAsiaTheme="minorEastAsia" w:hAnsiTheme="minorHAnsi" w:cstheme="minorBidi"/>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300B2B"/>
    <w:pPr>
      <w:spacing w:before="300" w:line="276" w:lineRule="auto"/>
      <w:outlineLvl w:val="6"/>
    </w:pPr>
    <w:rPr>
      <w:rFonts w:asciiTheme="minorHAnsi" w:eastAsiaTheme="minorEastAsia" w:hAnsiTheme="minorHAnsi" w:cstheme="minorBidi"/>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300B2B"/>
    <w:p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300B2B"/>
    <w:p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B2B"/>
    <w:rPr>
      <w:rFonts w:asciiTheme="minorHAnsi" w:eastAsiaTheme="minorEastAsia" w:hAnsiTheme="minorHAnsi" w:cstheme="minorBidi"/>
      <w:b/>
      <w:bCs/>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300B2B"/>
    <w:rPr>
      <w:rFonts w:asciiTheme="minorHAnsi" w:eastAsiaTheme="minorEastAsia" w:hAnsiTheme="minorHAnsi" w:cstheme="minorBidi"/>
      <w:caps/>
      <w:spacing w:val="15"/>
      <w:sz w:val="22"/>
      <w:szCs w:val="22"/>
      <w:shd w:val="clear" w:color="auto" w:fill="D9E2F3" w:themeFill="accent1" w:themeFillTint="33"/>
    </w:rPr>
  </w:style>
  <w:style w:type="character" w:customStyle="1" w:styleId="Heading3Char">
    <w:name w:val="Heading 3 Char"/>
    <w:basedOn w:val="DefaultParagraphFont"/>
    <w:link w:val="Heading3"/>
    <w:uiPriority w:val="9"/>
    <w:rsid w:val="00300B2B"/>
    <w:rPr>
      <w:rFonts w:asciiTheme="minorHAnsi" w:eastAsiaTheme="minorEastAsia" w:hAnsiTheme="minorHAnsi" w:cstheme="minorBidi"/>
      <w:caps/>
      <w:color w:val="1F3763" w:themeColor="accent1" w:themeShade="7F"/>
      <w:spacing w:val="15"/>
      <w:sz w:val="22"/>
      <w:szCs w:val="22"/>
    </w:rPr>
  </w:style>
  <w:style w:type="character" w:customStyle="1" w:styleId="Heading4Char">
    <w:name w:val="Heading 4 Char"/>
    <w:basedOn w:val="DefaultParagraphFont"/>
    <w:link w:val="Heading4"/>
    <w:uiPriority w:val="9"/>
    <w:semiHidden/>
    <w:rsid w:val="00300B2B"/>
    <w:rPr>
      <w:rFonts w:asciiTheme="minorHAnsi" w:eastAsiaTheme="minorEastAsia" w:hAnsiTheme="minorHAnsi" w:cstheme="minorBidi"/>
      <w:caps/>
      <w:color w:val="2F5496" w:themeColor="accent1" w:themeShade="BF"/>
      <w:spacing w:val="10"/>
      <w:sz w:val="22"/>
      <w:szCs w:val="22"/>
    </w:rPr>
  </w:style>
  <w:style w:type="character" w:customStyle="1" w:styleId="Heading5Char">
    <w:name w:val="Heading 5 Char"/>
    <w:basedOn w:val="DefaultParagraphFont"/>
    <w:link w:val="Heading5"/>
    <w:uiPriority w:val="9"/>
    <w:rsid w:val="00300B2B"/>
    <w:rPr>
      <w:rFonts w:asciiTheme="minorHAnsi" w:eastAsiaTheme="minorEastAsia" w:hAnsiTheme="minorHAnsi" w:cstheme="minorBidi"/>
      <w:caps/>
      <w:color w:val="2F5496" w:themeColor="accent1" w:themeShade="BF"/>
      <w:spacing w:val="10"/>
      <w:sz w:val="22"/>
      <w:szCs w:val="22"/>
    </w:rPr>
  </w:style>
  <w:style w:type="character" w:customStyle="1" w:styleId="Heading6Char">
    <w:name w:val="Heading 6 Char"/>
    <w:basedOn w:val="DefaultParagraphFont"/>
    <w:link w:val="Heading6"/>
    <w:uiPriority w:val="9"/>
    <w:semiHidden/>
    <w:rsid w:val="00300B2B"/>
    <w:rPr>
      <w:rFonts w:asciiTheme="minorHAnsi" w:eastAsiaTheme="minorEastAsia" w:hAnsiTheme="minorHAnsi" w:cstheme="minorBidi"/>
      <w:caps/>
      <w:color w:val="2F5496" w:themeColor="accent1" w:themeShade="BF"/>
      <w:spacing w:val="10"/>
      <w:sz w:val="22"/>
      <w:szCs w:val="22"/>
    </w:rPr>
  </w:style>
  <w:style w:type="character" w:customStyle="1" w:styleId="Heading7Char">
    <w:name w:val="Heading 7 Char"/>
    <w:basedOn w:val="DefaultParagraphFont"/>
    <w:link w:val="Heading7"/>
    <w:uiPriority w:val="9"/>
    <w:semiHidden/>
    <w:rsid w:val="00300B2B"/>
    <w:rPr>
      <w:rFonts w:asciiTheme="minorHAnsi" w:eastAsiaTheme="minorEastAsia" w:hAnsiTheme="minorHAnsi" w:cstheme="minorBidi"/>
      <w:caps/>
      <w:color w:val="2F5496" w:themeColor="accent1" w:themeShade="BF"/>
      <w:spacing w:val="10"/>
      <w:sz w:val="22"/>
      <w:szCs w:val="22"/>
    </w:rPr>
  </w:style>
  <w:style w:type="character" w:customStyle="1" w:styleId="Heading8Char">
    <w:name w:val="Heading 8 Char"/>
    <w:basedOn w:val="DefaultParagraphFont"/>
    <w:link w:val="Heading8"/>
    <w:uiPriority w:val="9"/>
    <w:semiHidden/>
    <w:rsid w:val="00300B2B"/>
    <w:rPr>
      <w:rFonts w:asciiTheme="minorHAnsi" w:eastAsiaTheme="minorEastAsia" w:hAnsiTheme="minorHAnsi" w:cstheme="minorBidi"/>
      <w:caps/>
      <w:spacing w:val="10"/>
      <w:sz w:val="18"/>
      <w:szCs w:val="18"/>
    </w:rPr>
  </w:style>
  <w:style w:type="character" w:customStyle="1" w:styleId="Heading9Char">
    <w:name w:val="Heading 9 Char"/>
    <w:basedOn w:val="DefaultParagraphFont"/>
    <w:link w:val="Heading9"/>
    <w:uiPriority w:val="9"/>
    <w:semiHidden/>
    <w:rsid w:val="00300B2B"/>
    <w:rPr>
      <w:rFonts w:asciiTheme="minorHAnsi" w:eastAsiaTheme="minorEastAsia" w:hAnsiTheme="minorHAnsi" w:cstheme="minorBidi"/>
      <w:i/>
      <w:caps/>
      <w:spacing w:val="10"/>
      <w:sz w:val="18"/>
      <w:szCs w:val="18"/>
    </w:rPr>
  </w:style>
  <w:style w:type="paragraph" w:styleId="BalloonText">
    <w:name w:val="Balloon Text"/>
    <w:basedOn w:val="Normal"/>
    <w:link w:val="BalloonTextChar"/>
    <w:uiPriority w:val="99"/>
    <w:unhideWhenUsed/>
    <w:rsid w:val="00300B2B"/>
    <w:rPr>
      <w:rFonts w:eastAsiaTheme="minorHAnsi"/>
      <w:sz w:val="18"/>
      <w:szCs w:val="18"/>
    </w:rPr>
  </w:style>
  <w:style w:type="character" w:customStyle="1" w:styleId="BalloonTextChar">
    <w:name w:val="Balloon Text Char"/>
    <w:basedOn w:val="DefaultParagraphFont"/>
    <w:link w:val="BalloonText"/>
    <w:uiPriority w:val="99"/>
    <w:rsid w:val="00300B2B"/>
    <w:rPr>
      <w:sz w:val="18"/>
      <w:szCs w:val="18"/>
    </w:rPr>
  </w:style>
  <w:style w:type="character" w:styleId="CommentReference">
    <w:name w:val="annotation reference"/>
    <w:basedOn w:val="DefaultParagraphFont"/>
    <w:uiPriority w:val="99"/>
    <w:semiHidden/>
    <w:unhideWhenUsed/>
    <w:rsid w:val="00300B2B"/>
    <w:rPr>
      <w:sz w:val="16"/>
      <w:szCs w:val="16"/>
    </w:rPr>
  </w:style>
  <w:style w:type="paragraph" w:styleId="CommentText">
    <w:name w:val="annotation text"/>
    <w:basedOn w:val="Normal"/>
    <w:link w:val="CommentTextChar"/>
    <w:uiPriority w:val="99"/>
    <w:unhideWhenUsed/>
    <w:rsid w:val="00300B2B"/>
    <w:rPr>
      <w:sz w:val="20"/>
      <w:szCs w:val="20"/>
    </w:rPr>
  </w:style>
  <w:style w:type="character" w:customStyle="1" w:styleId="CommentTextChar">
    <w:name w:val="Comment Text Char"/>
    <w:basedOn w:val="DefaultParagraphFont"/>
    <w:link w:val="CommentText"/>
    <w:uiPriority w:val="99"/>
    <w:rsid w:val="00300B2B"/>
    <w:rPr>
      <w:rFonts w:eastAsia="Times New Roman"/>
      <w:sz w:val="20"/>
      <w:szCs w:val="20"/>
    </w:rPr>
  </w:style>
  <w:style w:type="character" w:styleId="LineNumber">
    <w:name w:val="line number"/>
    <w:basedOn w:val="DefaultParagraphFont"/>
    <w:uiPriority w:val="99"/>
    <w:semiHidden/>
    <w:unhideWhenUsed/>
    <w:rsid w:val="00300B2B"/>
  </w:style>
  <w:style w:type="paragraph" w:styleId="ListParagraph">
    <w:name w:val="List Paragraph"/>
    <w:basedOn w:val="Normal"/>
    <w:uiPriority w:val="34"/>
    <w:qFormat/>
    <w:rsid w:val="00300B2B"/>
    <w:pPr>
      <w:ind w:left="720"/>
      <w:contextualSpacing/>
    </w:pPr>
  </w:style>
  <w:style w:type="character" w:customStyle="1" w:styleId="normaltextrun">
    <w:name w:val="normaltextrun"/>
    <w:basedOn w:val="DefaultParagraphFont"/>
    <w:rsid w:val="00300B2B"/>
  </w:style>
  <w:style w:type="character" w:styleId="Hyperlink">
    <w:name w:val="Hyperlink"/>
    <w:basedOn w:val="DefaultParagraphFont"/>
    <w:uiPriority w:val="99"/>
    <w:unhideWhenUsed/>
    <w:rsid w:val="00300B2B"/>
    <w:rPr>
      <w:color w:val="0563C1" w:themeColor="hyperlink"/>
      <w:u w:val="single"/>
    </w:rPr>
  </w:style>
  <w:style w:type="paragraph" w:styleId="FootnoteText">
    <w:name w:val="footnote text"/>
    <w:basedOn w:val="Normal"/>
    <w:link w:val="FootnoteTextChar"/>
    <w:uiPriority w:val="99"/>
    <w:unhideWhenUsed/>
    <w:rsid w:val="00300B2B"/>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300B2B"/>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300B2B"/>
    <w:rPr>
      <w:vertAlign w:val="superscript"/>
    </w:rPr>
  </w:style>
  <w:style w:type="paragraph" w:styleId="NormalWeb">
    <w:name w:val="Normal (Web)"/>
    <w:basedOn w:val="Normal"/>
    <w:uiPriority w:val="99"/>
    <w:unhideWhenUsed/>
    <w:rsid w:val="00300B2B"/>
    <w:pPr>
      <w:spacing w:before="100" w:beforeAutospacing="1" w:after="100" w:afterAutospacing="1"/>
    </w:pPr>
  </w:style>
  <w:style w:type="paragraph" w:customStyle="1" w:styleId="BUFigureCaption">
    <w:name w:val="BU Figure Caption"/>
    <w:basedOn w:val="Normal"/>
    <w:qFormat/>
    <w:rsid w:val="00300B2B"/>
    <w:pPr>
      <w:spacing w:after="200"/>
    </w:pPr>
    <w:rPr>
      <w:rFonts w:eastAsia="MS Mincho"/>
      <w:b/>
      <w:bCs/>
      <w:sz w:val="18"/>
      <w:szCs w:val="18"/>
    </w:rPr>
  </w:style>
  <w:style w:type="table" w:styleId="TableGrid">
    <w:name w:val="Table Grid"/>
    <w:basedOn w:val="TableNormal"/>
    <w:uiPriority w:val="39"/>
    <w:rsid w:val="00300B2B"/>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00B2B"/>
    <w:pPr>
      <w:tabs>
        <w:tab w:val="center" w:pos="4680"/>
        <w:tab w:val="right" w:pos="9360"/>
      </w:tabs>
    </w:pPr>
  </w:style>
  <w:style w:type="character" w:customStyle="1" w:styleId="FooterChar">
    <w:name w:val="Footer Char"/>
    <w:basedOn w:val="DefaultParagraphFont"/>
    <w:link w:val="Footer"/>
    <w:uiPriority w:val="99"/>
    <w:rsid w:val="00300B2B"/>
    <w:rPr>
      <w:rFonts w:eastAsia="Times New Roman"/>
    </w:rPr>
  </w:style>
  <w:style w:type="character" w:styleId="PageNumber">
    <w:name w:val="page number"/>
    <w:basedOn w:val="DefaultParagraphFont"/>
    <w:uiPriority w:val="99"/>
    <w:semiHidden/>
    <w:unhideWhenUsed/>
    <w:rsid w:val="00300B2B"/>
  </w:style>
  <w:style w:type="character" w:customStyle="1" w:styleId="UnresolvedMention1">
    <w:name w:val="Unresolved Mention1"/>
    <w:basedOn w:val="DefaultParagraphFont"/>
    <w:uiPriority w:val="99"/>
    <w:unhideWhenUsed/>
    <w:rsid w:val="00300B2B"/>
    <w:rPr>
      <w:color w:val="605E5C"/>
      <w:shd w:val="clear" w:color="auto" w:fill="E1DFDD"/>
    </w:rPr>
  </w:style>
  <w:style w:type="character" w:styleId="FollowedHyperlink">
    <w:name w:val="FollowedHyperlink"/>
    <w:basedOn w:val="DefaultParagraphFont"/>
    <w:uiPriority w:val="99"/>
    <w:semiHidden/>
    <w:unhideWhenUsed/>
    <w:rsid w:val="00300B2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00B2B"/>
    <w:rPr>
      <w:b/>
      <w:bCs/>
    </w:rPr>
  </w:style>
  <w:style w:type="character" w:customStyle="1" w:styleId="CommentSubjectChar">
    <w:name w:val="Comment Subject Char"/>
    <w:basedOn w:val="CommentTextChar"/>
    <w:link w:val="CommentSubject"/>
    <w:uiPriority w:val="99"/>
    <w:semiHidden/>
    <w:rsid w:val="00300B2B"/>
    <w:rPr>
      <w:rFonts w:eastAsia="Times New Roman"/>
      <w:b/>
      <w:bCs/>
      <w:sz w:val="20"/>
      <w:szCs w:val="20"/>
    </w:rPr>
  </w:style>
  <w:style w:type="paragraph" w:styleId="Revision">
    <w:name w:val="Revision"/>
    <w:hidden/>
    <w:uiPriority w:val="99"/>
    <w:semiHidden/>
    <w:rsid w:val="00300B2B"/>
    <w:rPr>
      <w:rFonts w:eastAsia="Times New Roman"/>
    </w:rPr>
  </w:style>
  <w:style w:type="paragraph" w:styleId="Header">
    <w:name w:val="header"/>
    <w:basedOn w:val="Normal"/>
    <w:link w:val="HeaderChar"/>
    <w:uiPriority w:val="99"/>
    <w:unhideWhenUsed/>
    <w:rsid w:val="00300B2B"/>
    <w:pPr>
      <w:tabs>
        <w:tab w:val="center" w:pos="4680"/>
        <w:tab w:val="right" w:pos="9360"/>
      </w:tabs>
    </w:pPr>
  </w:style>
  <w:style w:type="character" w:customStyle="1" w:styleId="HeaderChar">
    <w:name w:val="Header Char"/>
    <w:basedOn w:val="DefaultParagraphFont"/>
    <w:link w:val="Header"/>
    <w:uiPriority w:val="99"/>
    <w:rsid w:val="00300B2B"/>
    <w:rPr>
      <w:rFonts w:eastAsia="Times New Roman"/>
    </w:rPr>
  </w:style>
  <w:style w:type="character" w:styleId="Emphasis">
    <w:name w:val="Emphasis"/>
    <w:basedOn w:val="DefaultParagraphFont"/>
    <w:uiPriority w:val="20"/>
    <w:qFormat/>
    <w:rsid w:val="00300B2B"/>
    <w:rPr>
      <w:i/>
      <w:iCs/>
    </w:rPr>
  </w:style>
  <w:style w:type="table" w:customStyle="1" w:styleId="GridTable3-Accent31">
    <w:name w:val="Grid Table 3 - Accent 31"/>
    <w:basedOn w:val="TableNormal"/>
    <w:uiPriority w:val="48"/>
    <w:rsid w:val="00300B2B"/>
    <w:rPr>
      <w:rFonts w:asciiTheme="minorHAnsi" w:hAnsiTheme="minorHAnsi" w:cstheme="minorBid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300B2B"/>
    <w:rPr>
      <w:rFonts w:asciiTheme="minorHAnsi" w:hAnsiTheme="minorHAnsi" w:cstheme="minorBid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ratlabel">
    <w:name w:val="stratlabel"/>
    <w:basedOn w:val="DefaultParagraphFont"/>
    <w:rsid w:val="00300B2B"/>
  </w:style>
  <w:style w:type="character" w:customStyle="1" w:styleId="stratn">
    <w:name w:val="stratn"/>
    <w:basedOn w:val="DefaultParagraphFont"/>
    <w:rsid w:val="00300B2B"/>
  </w:style>
  <w:style w:type="character" w:customStyle="1" w:styleId="varlabel">
    <w:name w:val="varlabel"/>
    <w:basedOn w:val="DefaultParagraphFont"/>
    <w:rsid w:val="00300B2B"/>
  </w:style>
  <w:style w:type="table" w:customStyle="1" w:styleId="PlainTable51">
    <w:name w:val="Plain Table 51"/>
    <w:basedOn w:val="TableNormal"/>
    <w:uiPriority w:val="45"/>
    <w:rsid w:val="00300B2B"/>
    <w:rPr>
      <w:rFonts w:asciiTheme="minorHAnsi" w:hAnsiTheme="minorHAnsi" w:cstheme="minorBid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1">
    <w:name w:val="Grid Table 2 - Accent 11"/>
    <w:basedOn w:val="TableNormal"/>
    <w:uiPriority w:val="47"/>
    <w:rsid w:val="00300B2B"/>
    <w:rPr>
      <w:rFonts w:asciiTheme="minorHAnsi" w:hAnsiTheme="minorHAnsi" w:cstheme="minorBid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rsid w:val="00300B2B"/>
    <w:rPr>
      <w:color w:val="808080"/>
    </w:rPr>
  </w:style>
  <w:style w:type="character" w:customStyle="1" w:styleId="apple-tab-span">
    <w:name w:val="apple-tab-span"/>
    <w:basedOn w:val="DefaultParagraphFont"/>
    <w:rsid w:val="00300B2B"/>
  </w:style>
  <w:style w:type="character" w:styleId="Strong">
    <w:name w:val="Strong"/>
    <w:basedOn w:val="DefaultParagraphFont"/>
    <w:uiPriority w:val="22"/>
    <w:qFormat/>
    <w:rsid w:val="00300B2B"/>
    <w:rPr>
      <w:b/>
      <w:bCs/>
    </w:rPr>
  </w:style>
  <w:style w:type="paragraph" w:customStyle="1" w:styleId="xl71">
    <w:name w:val="xl71"/>
    <w:basedOn w:val="Normal"/>
    <w:rsid w:val="00300B2B"/>
    <w:pPr>
      <w:spacing w:before="100" w:beforeAutospacing="1" w:after="100" w:afterAutospacing="1"/>
    </w:pPr>
    <w:rPr>
      <w:b/>
      <w:bCs/>
      <w:sz w:val="18"/>
      <w:szCs w:val="18"/>
    </w:rPr>
  </w:style>
  <w:style w:type="paragraph" w:customStyle="1" w:styleId="msonormal0">
    <w:name w:val="msonormal"/>
    <w:basedOn w:val="Normal"/>
    <w:rsid w:val="00300B2B"/>
    <w:pPr>
      <w:spacing w:before="100" w:beforeAutospacing="1" w:after="100" w:afterAutospacing="1"/>
    </w:pPr>
  </w:style>
  <w:style w:type="paragraph" w:customStyle="1" w:styleId="xl67">
    <w:name w:val="xl67"/>
    <w:basedOn w:val="Normal"/>
    <w:rsid w:val="00300B2B"/>
    <w:pPr>
      <w:spacing w:before="100" w:beforeAutospacing="1" w:after="100" w:afterAutospacing="1"/>
    </w:pPr>
    <w:rPr>
      <w:sz w:val="20"/>
      <w:szCs w:val="20"/>
    </w:rPr>
  </w:style>
  <w:style w:type="paragraph" w:customStyle="1" w:styleId="xl68">
    <w:name w:val="xl68"/>
    <w:basedOn w:val="Normal"/>
    <w:rsid w:val="00300B2B"/>
    <w:pPr>
      <w:spacing w:before="100" w:beforeAutospacing="1" w:after="100" w:afterAutospacing="1"/>
    </w:pPr>
    <w:rPr>
      <w:b/>
      <w:bCs/>
      <w:sz w:val="20"/>
      <w:szCs w:val="20"/>
    </w:rPr>
  </w:style>
  <w:style w:type="paragraph" w:customStyle="1" w:styleId="xl69">
    <w:name w:val="xl69"/>
    <w:basedOn w:val="Normal"/>
    <w:rsid w:val="00300B2B"/>
    <w:pPr>
      <w:spacing w:before="100" w:beforeAutospacing="1" w:after="100" w:afterAutospacing="1"/>
    </w:pPr>
    <w:rPr>
      <w:sz w:val="18"/>
      <w:szCs w:val="18"/>
    </w:rPr>
  </w:style>
  <w:style w:type="paragraph" w:customStyle="1" w:styleId="xl70">
    <w:name w:val="xl70"/>
    <w:basedOn w:val="Normal"/>
    <w:rsid w:val="00300B2B"/>
    <w:pPr>
      <w:shd w:val="clear" w:color="000000" w:fill="D0CECE"/>
      <w:spacing w:before="100" w:beforeAutospacing="1" w:after="100" w:afterAutospacing="1"/>
    </w:pPr>
    <w:rPr>
      <w:sz w:val="18"/>
      <w:szCs w:val="18"/>
    </w:rPr>
  </w:style>
  <w:style w:type="paragraph" w:customStyle="1" w:styleId="xl72">
    <w:name w:val="xl72"/>
    <w:basedOn w:val="Normal"/>
    <w:rsid w:val="00300B2B"/>
    <w:pPr>
      <w:spacing w:before="100" w:beforeAutospacing="1" w:after="100" w:afterAutospacing="1"/>
      <w:ind w:firstLineChars="100" w:firstLine="100"/>
    </w:pPr>
    <w:rPr>
      <w:sz w:val="18"/>
      <w:szCs w:val="18"/>
    </w:rPr>
  </w:style>
  <w:style w:type="paragraph" w:customStyle="1" w:styleId="xl73">
    <w:name w:val="xl73"/>
    <w:basedOn w:val="Normal"/>
    <w:rsid w:val="00300B2B"/>
    <w:pPr>
      <w:spacing w:before="100" w:beforeAutospacing="1" w:after="100" w:afterAutospacing="1"/>
    </w:pPr>
    <w:rPr>
      <w:b/>
      <w:bCs/>
      <w:sz w:val="18"/>
      <w:szCs w:val="18"/>
    </w:rPr>
  </w:style>
  <w:style w:type="paragraph" w:customStyle="1" w:styleId="xl74">
    <w:name w:val="xl74"/>
    <w:basedOn w:val="Normal"/>
    <w:rsid w:val="00300B2B"/>
    <w:pPr>
      <w:spacing w:before="100" w:beforeAutospacing="1" w:after="100" w:afterAutospacing="1"/>
    </w:pPr>
    <w:rPr>
      <w:b/>
      <w:bCs/>
      <w:i/>
      <w:iCs/>
      <w:sz w:val="18"/>
      <w:szCs w:val="18"/>
    </w:rPr>
  </w:style>
  <w:style w:type="paragraph" w:customStyle="1" w:styleId="xl75">
    <w:name w:val="xl75"/>
    <w:basedOn w:val="Normal"/>
    <w:rsid w:val="00300B2B"/>
    <w:pPr>
      <w:spacing w:before="100" w:beforeAutospacing="1" w:after="100" w:afterAutospacing="1"/>
    </w:pPr>
    <w:rPr>
      <w:b/>
      <w:bCs/>
      <w:i/>
      <w:iCs/>
      <w:sz w:val="18"/>
      <w:szCs w:val="18"/>
    </w:rPr>
  </w:style>
  <w:style w:type="paragraph" w:customStyle="1" w:styleId="xl76">
    <w:name w:val="xl76"/>
    <w:basedOn w:val="Normal"/>
    <w:rsid w:val="00300B2B"/>
    <w:pPr>
      <w:spacing w:before="100" w:beforeAutospacing="1" w:after="100" w:afterAutospacing="1"/>
      <w:jc w:val="center"/>
    </w:pPr>
    <w:rPr>
      <w:sz w:val="18"/>
      <w:szCs w:val="18"/>
    </w:rPr>
  </w:style>
  <w:style w:type="paragraph" w:customStyle="1" w:styleId="xl77">
    <w:name w:val="xl77"/>
    <w:basedOn w:val="Normal"/>
    <w:rsid w:val="00300B2B"/>
    <w:pPr>
      <w:spacing w:before="100" w:beforeAutospacing="1" w:after="100" w:afterAutospacing="1"/>
      <w:jc w:val="center"/>
    </w:pPr>
    <w:rPr>
      <w:b/>
      <w:bCs/>
      <w:sz w:val="18"/>
      <w:szCs w:val="18"/>
    </w:rPr>
  </w:style>
  <w:style w:type="paragraph" w:customStyle="1" w:styleId="xl78">
    <w:name w:val="xl78"/>
    <w:basedOn w:val="Normal"/>
    <w:rsid w:val="00300B2B"/>
    <w:pPr>
      <w:spacing w:before="100" w:beforeAutospacing="1" w:after="100" w:afterAutospacing="1"/>
      <w:jc w:val="center"/>
    </w:pPr>
    <w:rPr>
      <w:b/>
      <w:bCs/>
      <w:i/>
      <w:iCs/>
      <w:sz w:val="18"/>
      <w:szCs w:val="18"/>
    </w:rPr>
  </w:style>
  <w:style w:type="paragraph" w:customStyle="1" w:styleId="xl79">
    <w:name w:val="xl79"/>
    <w:basedOn w:val="Normal"/>
    <w:rsid w:val="00300B2B"/>
    <w:pPr>
      <w:shd w:val="clear" w:color="000000" w:fill="D9D9D9"/>
      <w:spacing w:before="100" w:beforeAutospacing="1" w:after="100" w:afterAutospacing="1"/>
      <w:jc w:val="center"/>
    </w:pPr>
    <w:rPr>
      <w:sz w:val="18"/>
      <w:szCs w:val="18"/>
    </w:rPr>
  </w:style>
  <w:style w:type="paragraph" w:customStyle="1" w:styleId="xl80">
    <w:name w:val="xl80"/>
    <w:basedOn w:val="Normal"/>
    <w:rsid w:val="00300B2B"/>
    <w:pPr>
      <w:spacing w:before="100" w:beforeAutospacing="1" w:after="100" w:afterAutospacing="1"/>
      <w:jc w:val="center"/>
    </w:pPr>
    <w:rPr>
      <w:color w:val="FF0000"/>
      <w:sz w:val="18"/>
      <w:szCs w:val="18"/>
    </w:rPr>
  </w:style>
  <w:style w:type="paragraph" w:customStyle="1" w:styleId="xl81">
    <w:name w:val="xl81"/>
    <w:basedOn w:val="Normal"/>
    <w:rsid w:val="00300B2B"/>
    <w:pPr>
      <w:spacing w:before="100" w:beforeAutospacing="1" w:after="100" w:afterAutospacing="1"/>
      <w:jc w:val="center"/>
    </w:pPr>
    <w:rPr>
      <w:color w:val="0070C0"/>
      <w:sz w:val="18"/>
      <w:szCs w:val="18"/>
    </w:rPr>
  </w:style>
  <w:style w:type="paragraph" w:customStyle="1" w:styleId="xl82">
    <w:name w:val="xl82"/>
    <w:basedOn w:val="Normal"/>
    <w:rsid w:val="00300B2B"/>
    <w:pPr>
      <w:spacing w:before="100" w:beforeAutospacing="1" w:after="100" w:afterAutospacing="1"/>
      <w:jc w:val="center"/>
    </w:pPr>
    <w:rPr>
      <w:color w:val="4472C4"/>
      <w:sz w:val="18"/>
      <w:szCs w:val="18"/>
    </w:rPr>
  </w:style>
  <w:style w:type="paragraph" w:customStyle="1" w:styleId="xl83">
    <w:name w:val="xl83"/>
    <w:basedOn w:val="Normal"/>
    <w:rsid w:val="00300B2B"/>
    <w:pPr>
      <w:shd w:val="clear" w:color="000000" w:fill="FFFF00"/>
      <w:spacing w:before="100" w:beforeAutospacing="1" w:after="100" w:afterAutospacing="1"/>
      <w:ind w:firstLineChars="100" w:firstLine="100"/>
    </w:pPr>
    <w:rPr>
      <w:sz w:val="18"/>
      <w:szCs w:val="18"/>
    </w:rPr>
  </w:style>
  <w:style w:type="paragraph" w:customStyle="1" w:styleId="xl84">
    <w:name w:val="xl84"/>
    <w:basedOn w:val="Normal"/>
    <w:rsid w:val="00300B2B"/>
    <w:pPr>
      <w:shd w:val="clear" w:color="000000" w:fill="FFFF00"/>
      <w:spacing w:before="100" w:beforeAutospacing="1" w:after="100" w:afterAutospacing="1"/>
      <w:jc w:val="center"/>
    </w:pPr>
    <w:rPr>
      <w:color w:val="FF0000"/>
      <w:sz w:val="18"/>
      <w:szCs w:val="18"/>
    </w:rPr>
  </w:style>
  <w:style w:type="paragraph" w:customStyle="1" w:styleId="xl85">
    <w:name w:val="xl85"/>
    <w:basedOn w:val="Normal"/>
    <w:rsid w:val="00300B2B"/>
    <w:pPr>
      <w:shd w:val="clear" w:color="000000" w:fill="D9D9D9"/>
      <w:spacing w:before="100" w:beforeAutospacing="1" w:after="100" w:afterAutospacing="1"/>
      <w:jc w:val="center"/>
    </w:pPr>
    <w:rPr>
      <w:b/>
      <w:bCs/>
      <w:sz w:val="18"/>
      <w:szCs w:val="18"/>
    </w:rPr>
  </w:style>
  <w:style w:type="paragraph" w:customStyle="1" w:styleId="xl86">
    <w:name w:val="xl86"/>
    <w:basedOn w:val="Normal"/>
    <w:rsid w:val="00300B2B"/>
    <w:pPr>
      <w:spacing w:before="100" w:beforeAutospacing="1" w:after="100" w:afterAutospacing="1"/>
      <w:jc w:val="center"/>
    </w:pPr>
    <w:rPr>
      <w:sz w:val="18"/>
      <w:szCs w:val="18"/>
    </w:rPr>
  </w:style>
  <w:style w:type="paragraph" w:customStyle="1" w:styleId="xl87">
    <w:name w:val="xl87"/>
    <w:basedOn w:val="Normal"/>
    <w:rsid w:val="00300B2B"/>
    <w:pPr>
      <w:spacing w:before="100" w:beforeAutospacing="1" w:after="100" w:afterAutospacing="1"/>
      <w:jc w:val="center"/>
    </w:pPr>
    <w:rPr>
      <w:color w:val="FF0000"/>
      <w:sz w:val="18"/>
      <w:szCs w:val="18"/>
    </w:rPr>
  </w:style>
  <w:style w:type="paragraph" w:customStyle="1" w:styleId="xl88">
    <w:name w:val="xl88"/>
    <w:basedOn w:val="Normal"/>
    <w:rsid w:val="00300B2B"/>
    <w:pPr>
      <w:spacing w:before="100" w:beforeAutospacing="1" w:after="100" w:afterAutospacing="1"/>
      <w:jc w:val="center"/>
    </w:pPr>
    <w:rPr>
      <w:sz w:val="18"/>
      <w:szCs w:val="18"/>
    </w:rPr>
  </w:style>
  <w:style w:type="paragraph" w:customStyle="1" w:styleId="xl89">
    <w:name w:val="xl89"/>
    <w:basedOn w:val="Normal"/>
    <w:rsid w:val="00300B2B"/>
    <w:pPr>
      <w:shd w:val="clear" w:color="000000" w:fill="F2F2F2"/>
      <w:spacing w:before="100" w:beforeAutospacing="1" w:after="100" w:afterAutospacing="1"/>
      <w:jc w:val="center"/>
    </w:pPr>
    <w:rPr>
      <w:sz w:val="18"/>
      <w:szCs w:val="18"/>
    </w:rPr>
  </w:style>
  <w:style w:type="paragraph" w:customStyle="1" w:styleId="xl90">
    <w:name w:val="xl90"/>
    <w:basedOn w:val="Normal"/>
    <w:rsid w:val="00300B2B"/>
    <w:pPr>
      <w:shd w:val="clear" w:color="000000" w:fill="F2F2F2"/>
      <w:spacing w:before="100" w:beforeAutospacing="1" w:after="100" w:afterAutospacing="1"/>
      <w:jc w:val="center"/>
    </w:pPr>
    <w:rPr>
      <w:color w:val="4472C4"/>
      <w:sz w:val="18"/>
      <w:szCs w:val="18"/>
    </w:rPr>
  </w:style>
  <w:style w:type="paragraph" w:customStyle="1" w:styleId="xl91">
    <w:name w:val="xl91"/>
    <w:basedOn w:val="Normal"/>
    <w:rsid w:val="00300B2B"/>
    <w:pPr>
      <w:shd w:val="clear" w:color="000000" w:fill="F2F2F2"/>
      <w:spacing w:before="100" w:beforeAutospacing="1" w:after="100" w:afterAutospacing="1"/>
      <w:jc w:val="center"/>
    </w:pPr>
    <w:rPr>
      <w:color w:val="FF0000"/>
      <w:sz w:val="18"/>
      <w:szCs w:val="18"/>
    </w:rPr>
  </w:style>
  <w:style w:type="paragraph" w:customStyle="1" w:styleId="xl92">
    <w:name w:val="xl92"/>
    <w:basedOn w:val="Normal"/>
    <w:rsid w:val="00300B2B"/>
    <w:pPr>
      <w:shd w:val="clear" w:color="000000" w:fill="F2F2F2"/>
      <w:spacing w:before="100" w:beforeAutospacing="1" w:after="100" w:afterAutospacing="1"/>
      <w:jc w:val="center"/>
    </w:pPr>
    <w:rPr>
      <w:color w:val="0070C0"/>
      <w:sz w:val="18"/>
      <w:szCs w:val="18"/>
    </w:rPr>
  </w:style>
  <w:style w:type="paragraph" w:customStyle="1" w:styleId="xl93">
    <w:name w:val="xl93"/>
    <w:basedOn w:val="Normal"/>
    <w:rsid w:val="00300B2B"/>
    <w:pPr>
      <w:shd w:val="clear" w:color="000000" w:fill="F2F2F2"/>
      <w:spacing w:before="100" w:beforeAutospacing="1" w:after="100" w:afterAutospacing="1"/>
      <w:jc w:val="center"/>
    </w:pPr>
    <w:rPr>
      <w:sz w:val="18"/>
      <w:szCs w:val="18"/>
    </w:rPr>
  </w:style>
  <w:style w:type="paragraph" w:customStyle="1" w:styleId="xl94">
    <w:name w:val="xl94"/>
    <w:basedOn w:val="Normal"/>
    <w:rsid w:val="00300B2B"/>
    <w:pPr>
      <w:shd w:val="clear" w:color="000000" w:fill="F2F2F2"/>
      <w:spacing w:before="100" w:beforeAutospacing="1" w:after="100" w:afterAutospacing="1"/>
      <w:jc w:val="center"/>
    </w:pPr>
    <w:rPr>
      <w:sz w:val="18"/>
      <w:szCs w:val="18"/>
    </w:rPr>
  </w:style>
  <w:style w:type="paragraph" w:customStyle="1" w:styleId="xl95">
    <w:name w:val="xl95"/>
    <w:basedOn w:val="Normal"/>
    <w:rsid w:val="00300B2B"/>
    <w:pPr>
      <w:shd w:val="clear" w:color="000000" w:fill="F2F2F2"/>
      <w:spacing w:before="100" w:beforeAutospacing="1" w:after="100" w:afterAutospacing="1"/>
      <w:jc w:val="center"/>
    </w:pPr>
    <w:rPr>
      <w:sz w:val="20"/>
      <w:szCs w:val="20"/>
    </w:rPr>
  </w:style>
  <w:style w:type="paragraph" w:customStyle="1" w:styleId="xl96">
    <w:name w:val="xl96"/>
    <w:basedOn w:val="Normal"/>
    <w:rsid w:val="00300B2B"/>
    <w:pPr>
      <w:shd w:val="clear" w:color="000000" w:fill="F2F2F2"/>
      <w:spacing w:before="100" w:beforeAutospacing="1" w:after="100" w:afterAutospacing="1"/>
    </w:pPr>
    <w:rPr>
      <w:b/>
      <w:bCs/>
      <w:sz w:val="18"/>
      <w:szCs w:val="18"/>
    </w:rPr>
  </w:style>
  <w:style w:type="paragraph" w:customStyle="1" w:styleId="xl97">
    <w:name w:val="xl97"/>
    <w:basedOn w:val="Normal"/>
    <w:rsid w:val="00300B2B"/>
    <w:pPr>
      <w:shd w:val="clear" w:color="000000" w:fill="F2F2F2"/>
      <w:spacing w:before="100" w:beforeAutospacing="1" w:after="100" w:afterAutospacing="1"/>
    </w:pPr>
    <w:rPr>
      <w:sz w:val="18"/>
      <w:szCs w:val="18"/>
    </w:rPr>
  </w:style>
  <w:style w:type="paragraph" w:customStyle="1" w:styleId="xl98">
    <w:name w:val="xl98"/>
    <w:basedOn w:val="Normal"/>
    <w:rsid w:val="00300B2B"/>
    <w:pPr>
      <w:pBdr>
        <w:bottom w:val="single" w:sz="4" w:space="0" w:color="auto"/>
      </w:pBdr>
      <w:spacing w:before="100" w:beforeAutospacing="1" w:after="100" w:afterAutospacing="1"/>
      <w:jc w:val="center"/>
    </w:pPr>
    <w:rPr>
      <w:b/>
      <w:bCs/>
      <w:sz w:val="20"/>
      <w:szCs w:val="20"/>
    </w:rPr>
  </w:style>
  <w:style w:type="paragraph" w:customStyle="1" w:styleId="xl99">
    <w:name w:val="xl99"/>
    <w:basedOn w:val="Normal"/>
    <w:rsid w:val="00300B2B"/>
    <w:pPr>
      <w:pBdr>
        <w:bottom w:val="single" w:sz="4" w:space="0" w:color="auto"/>
      </w:pBdr>
      <w:shd w:val="clear" w:color="000000" w:fill="D9D9D9"/>
      <w:spacing w:before="100" w:beforeAutospacing="1" w:after="100" w:afterAutospacing="1"/>
      <w:jc w:val="center"/>
    </w:pPr>
    <w:rPr>
      <w:b/>
      <w:bCs/>
      <w:sz w:val="18"/>
      <w:szCs w:val="18"/>
    </w:rPr>
  </w:style>
  <w:style w:type="paragraph" w:customStyle="1" w:styleId="xl100">
    <w:name w:val="xl100"/>
    <w:basedOn w:val="Normal"/>
    <w:rsid w:val="00300B2B"/>
    <w:pPr>
      <w:shd w:val="clear" w:color="000000" w:fill="D9D9D9"/>
      <w:spacing w:before="100" w:beforeAutospacing="1" w:after="100" w:afterAutospacing="1"/>
      <w:jc w:val="center"/>
    </w:pPr>
    <w:rPr>
      <w:i/>
      <w:iCs/>
      <w:sz w:val="18"/>
      <w:szCs w:val="18"/>
    </w:rPr>
  </w:style>
  <w:style w:type="paragraph" w:customStyle="1" w:styleId="xl101">
    <w:name w:val="xl101"/>
    <w:basedOn w:val="Normal"/>
    <w:rsid w:val="00300B2B"/>
    <w:pPr>
      <w:shd w:val="clear" w:color="000000" w:fill="D9D9D9"/>
      <w:spacing w:before="100" w:beforeAutospacing="1" w:after="100" w:afterAutospacing="1"/>
      <w:jc w:val="center"/>
    </w:pPr>
    <w:rPr>
      <w:sz w:val="18"/>
      <w:szCs w:val="18"/>
    </w:rPr>
  </w:style>
  <w:style w:type="paragraph" w:customStyle="1" w:styleId="xl102">
    <w:name w:val="xl102"/>
    <w:basedOn w:val="Normal"/>
    <w:rsid w:val="00300B2B"/>
    <w:pPr>
      <w:shd w:val="clear" w:color="000000" w:fill="D9D9D9"/>
      <w:spacing w:before="100" w:beforeAutospacing="1" w:after="100" w:afterAutospacing="1"/>
      <w:textAlignment w:val="center"/>
    </w:pPr>
    <w:rPr>
      <w:b/>
      <w:bCs/>
      <w:sz w:val="18"/>
      <w:szCs w:val="18"/>
    </w:rPr>
  </w:style>
  <w:style w:type="paragraph" w:customStyle="1" w:styleId="xl103">
    <w:name w:val="xl103"/>
    <w:basedOn w:val="Normal"/>
    <w:rsid w:val="00300B2B"/>
    <w:pPr>
      <w:shd w:val="clear" w:color="000000" w:fill="D9D9D9"/>
      <w:spacing w:before="100" w:beforeAutospacing="1" w:after="100" w:afterAutospacing="1"/>
      <w:textAlignment w:val="center"/>
    </w:pPr>
    <w:rPr>
      <w:b/>
      <w:bCs/>
      <w:sz w:val="20"/>
      <w:szCs w:val="20"/>
    </w:rPr>
  </w:style>
  <w:style w:type="paragraph" w:customStyle="1" w:styleId="xl104">
    <w:name w:val="xl104"/>
    <w:basedOn w:val="Normal"/>
    <w:rsid w:val="00300B2B"/>
    <w:pPr>
      <w:shd w:val="clear" w:color="000000" w:fill="D9D9D9"/>
      <w:spacing w:before="100" w:beforeAutospacing="1" w:after="100" w:afterAutospacing="1"/>
      <w:textAlignment w:val="center"/>
    </w:pPr>
    <w:rPr>
      <w:b/>
      <w:bCs/>
      <w:sz w:val="22"/>
      <w:szCs w:val="22"/>
    </w:rPr>
  </w:style>
  <w:style w:type="paragraph" w:customStyle="1" w:styleId="xl105">
    <w:name w:val="xl105"/>
    <w:basedOn w:val="Normal"/>
    <w:rsid w:val="00300B2B"/>
    <w:pPr>
      <w:shd w:val="clear" w:color="000000" w:fill="D9D9D9"/>
      <w:spacing w:before="100" w:beforeAutospacing="1" w:after="100" w:afterAutospacing="1"/>
    </w:pPr>
    <w:rPr>
      <w:b/>
      <w:bCs/>
      <w:sz w:val="22"/>
      <w:szCs w:val="22"/>
    </w:rPr>
  </w:style>
  <w:style w:type="paragraph" w:customStyle="1" w:styleId="xl106">
    <w:name w:val="xl106"/>
    <w:basedOn w:val="Normal"/>
    <w:rsid w:val="00300B2B"/>
    <w:pPr>
      <w:spacing w:before="100" w:beforeAutospacing="1" w:after="100" w:afterAutospacing="1"/>
      <w:jc w:val="center"/>
    </w:pPr>
    <w:rPr>
      <w:b/>
      <w:bCs/>
      <w:sz w:val="16"/>
      <w:szCs w:val="16"/>
    </w:rPr>
  </w:style>
  <w:style w:type="paragraph" w:customStyle="1" w:styleId="xl107">
    <w:name w:val="xl107"/>
    <w:basedOn w:val="Normal"/>
    <w:rsid w:val="00300B2B"/>
    <w:pPr>
      <w:shd w:val="clear" w:color="000000" w:fill="D9D9D9"/>
      <w:spacing w:before="100" w:beforeAutospacing="1" w:after="100" w:afterAutospacing="1"/>
    </w:pPr>
    <w:rPr>
      <w:sz w:val="16"/>
      <w:szCs w:val="16"/>
    </w:rPr>
  </w:style>
  <w:style w:type="paragraph" w:customStyle="1" w:styleId="xl65">
    <w:name w:val="xl65"/>
    <w:basedOn w:val="Normal"/>
    <w:rsid w:val="00300B2B"/>
    <w:pPr>
      <w:spacing w:before="100" w:beforeAutospacing="1" w:after="100" w:afterAutospacing="1"/>
    </w:pPr>
    <w:rPr>
      <w:rFonts w:ascii="Arial" w:hAnsi="Arial" w:cs="Arial"/>
      <w:sz w:val="16"/>
      <w:szCs w:val="16"/>
    </w:rPr>
  </w:style>
  <w:style w:type="paragraph" w:customStyle="1" w:styleId="xl66">
    <w:name w:val="xl66"/>
    <w:basedOn w:val="Normal"/>
    <w:rsid w:val="00300B2B"/>
    <w:pPr>
      <w:shd w:val="clear" w:color="000000" w:fill="FFFFFF"/>
      <w:spacing w:before="100" w:beforeAutospacing="1" w:after="100" w:afterAutospacing="1"/>
    </w:pPr>
    <w:rPr>
      <w:rFonts w:ascii="Arial" w:hAnsi="Arial" w:cs="Arial"/>
      <w:sz w:val="16"/>
      <w:szCs w:val="16"/>
    </w:rPr>
  </w:style>
  <w:style w:type="paragraph" w:customStyle="1" w:styleId="xl108">
    <w:name w:val="xl108"/>
    <w:basedOn w:val="Normal"/>
    <w:rsid w:val="00300B2B"/>
    <w:pPr>
      <w:pBdr>
        <w:bottom w:val="single" w:sz="4" w:space="0" w:color="auto"/>
      </w:pBdr>
      <w:shd w:val="clear" w:color="000000" w:fill="F2F2F2"/>
      <w:spacing w:before="100" w:beforeAutospacing="1" w:after="100" w:afterAutospacing="1"/>
      <w:jc w:val="center"/>
      <w:textAlignment w:val="center"/>
    </w:pPr>
    <w:rPr>
      <w:rFonts w:ascii="Arial" w:hAnsi="Arial" w:cs="Arial"/>
      <w:color w:val="0070C0"/>
      <w:sz w:val="16"/>
      <w:szCs w:val="16"/>
    </w:rPr>
  </w:style>
  <w:style w:type="paragraph" w:customStyle="1" w:styleId="xl109">
    <w:name w:val="xl109"/>
    <w:basedOn w:val="Normal"/>
    <w:rsid w:val="00300B2B"/>
    <w:pPr>
      <w:pBdr>
        <w:top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110">
    <w:name w:val="xl110"/>
    <w:basedOn w:val="Normal"/>
    <w:rsid w:val="00300B2B"/>
    <w:pPr>
      <w:pBdr>
        <w:bottom w:val="single" w:sz="4" w:space="0" w:color="auto"/>
      </w:pBdr>
      <w:shd w:val="clear" w:color="000000" w:fill="FFFFFF"/>
      <w:spacing w:before="100" w:beforeAutospacing="1" w:after="100" w:afterAutospacing="1"/>
      <w:jc w:val="center"/>
      <w:textAlignment w:val="center"/>
    </w:pPr>
    <w:rPr>
      <w:rFonts w:ascii="Arial" w:hAnsi="Arial" w:cs="Arial"/>
      <w:color w:val="0070C0"/>
      <w:sz w:val="16"/>
      <w:szCs w:val="16"/>
    </w:rPr>
  </w:style>
  <w:style w:type="paragraph" w:customStyle="1" w:styleId="xl111">
    <w:name w:val="xl111"/>
    <w:basedOn w:val="Normal"/>
    <w:rsid w:val="00300B2B"/>
    <w:pPr>
      <w:pBdr>
        <w:top w:val="single" w:sz="4" w:space="0" w:color="A6A6A6"/>
      </w:pBdr>
      <w:shd w:val="clear" w:color="000000" w:fill="FFFFFF"/>
      <w:spacing w:before="100" w:beforeAutospacing="1" w:after="100" w:afterAutospacing="1"/>
      <w:textAlignment w:val="top"/>
    </w:pPr>
    <w:rPr>
      <w:rFonts w:ascii="Arial" w:hAnsi="Arial" w:cs="Arial"/>
      <w:b/>
      <w:bCs/>
      <w:sz w:val="16"/>
      <w:szCs w:val="16"/>
    </w:rPr>
  </w:style>
  <w:style w:type="paragraph" w:customStyle="1" w:styleId="xl112">
    <w:name w:val="xl112"/>
    <w:basedOn w:val="Normal"/>
    <w:rsid w:val="00300B2B"/>
    <w:pPr>
      <w:pBdr>
        <w:top w:val="single" w:sz="4" w:space="0" w:color="A6A6A6"/>
        <w:bottom w:val="single" w:sz="4" w:space="0" w:color="auto"/>
      </w:pBdr>
      <w:shd w:val="clear" w:color="000000" w:fill="F2F2F2"/>
      <w:spacing w:before="100" w:beforeAutospacing="1" w:after="100" w:afterAutospacing="1"/>
      <w:jc w:val="center"/>
      <w:textAlignment w:val="top"/>
    </w:pPr>
    <w:rPr>
      <w:rFonts w:ascii="Arial" w:hAnsi="Arial" w:cs="Arial"/>
      <w:b/>
      <w:bCs/>
      <w:sz w:val="16"/>
      <w:szCs w:val="16"/>
    </w:rPr>
  </w:style>
  <w:style w:type="paragraph" w:customStyle="1" w:styleId="xl113">
    <w:name w:val="xl113"/>
    <w:basedOn w:val="Normal"/>
    <w:rsid w:val="00300B2B"/>
    <w:pPr>
      <w:pBdr>
        <w:top w:val="single" w:sz="4" w:space="0" w:color="A6A6A6"/>
        <w:bottom w:val="single" w:sz="4" w:space="0" w:color="auto"/>
      </w:pBdr>
      <w:shd w:val="clear" w:color="000000" w:fill="FFFFFF"/>
      <w:spacing w:before="100" w:beforeAutospacing="1" w:after="100" w:afterAutospacing="1"/>
      <w:jc w:val="center"/>
      <w:textAlignment w:val="top"/>
    </w:pPr>
    <w:rPr>
      <w:rFonts w:ascii="Arial" w:hAnsi="Arial" w:cs="Arial"/>
      <w:b/>
      <w:bCs/>
      <w:sz w:val="16"/>
      <w:szCs w:val="16"/>
    </w:rPr>
  </w:style>
  <w:style w:type="character" w:customStyle="1" w:styleId="HTMLPreformattedChar">
    <w:name w:val="HTML Preformatted Char"/>
    <w:basedOn w:val="DefaultParagraphFont"/>
    <w:link w:val="HTMLPreformatted"/>
    <w:uiPriority w:val="99"/>
    <w:rsid w:val="00300B2B"/>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300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300B2B"/>
    <w:rPr>
      <w:rFonts w:ascii="Consolas" w:eastAsia="Times New Roman" w:hAnsi="Consolas" w:cs="Consolas"/>
      <w:sz w:val="20"/>
      <w:szCs w:val="20"/>
    </w:rPr>
  </w:style>
  <w:style w:type="paragraph" w:customStyle="1" w:styleId="xl114">
    <w:name w:val="xl114"/>
    <w:basedOn w:val="Normal"/>
    <w:rsid w:val="00300B2B"/>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5">
    <w:name w:val="xl115"/>
    <w:basedOn w:val="Normal"/>
    <w:rsid w:val="00300B2B"/>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6">
    <w:name w:val="xl116"/>
    <w:basedOn w:val="Normal"/>
    <w:rsid w:val="00300B2B"/>
    <w:pPr>
      <w:pBdr>
        <w:left w:val="single" w:sz="4" w:space="0" w:color="auto"/>
      </w:pBdr>
      <w:shd w:val="clear" w:color="000000" w:fill="002060"/>
      <w:spacing w:before="100" w:beforeAutospacing="1" w:after="100" w:afterAutospacing="1"/>
    </w:pPr>
    <w:rPr>
      <w:rFonts w:ascii="Arial" w:hAnsi="Arial" w:cs="Arial"/>
      <w:b/>
      <w:bCs/>
      <w:color w:val="FFFFFF"/>
      <w:sz w:val="18"/>
      <w:szCs w:val="18"/>
    </w:rPr>
  </w:style>
  <w:style w:type="paragraph" w:customStyle="1" w:styleId="xl117">
    <w:name w:val="xl117"/>
    <w:basedOn w:val="Normal"/>
    <w:rsid w:val="00300B2B"/>
    <w:pPr>
      <w:pBdr>
        <w:top w:val="single" w:sz="4" w:space="0" w:color="auto"/>
        <w:left w:val="single" w:sz="4" w:space="0" w:color="auto"/>
      </w:pBdr>
      <w:shd w:val="clear" w:color="000000" w:fill="002060"/>
      <w:spacing w:before="100" w:beforeAutospacing="1" w:after="100" w:afterAutospacing="1"/>
      <w:jc w:val="center"/>
      <w:textAlignment w:val="center"/>
    </w:pPr>
    <w:rPr>
      <w:rFonts w:ascii="Arial" w:hAnsi="Arial" w:cs="Arial"/>
      <w:sz w:val="18"/>
      <w:szCs w:val="18"/>
    </w:rPr>
  </w:style>
  <w:style w:type="paragraph" w:customStyle="1" w:styleId="xl118">
    <w:name w:val="xl118"/>
    <w:basedOn w:val="Normal"/>
    <w:rsid w:val="00300B2B"/>
    <w:pPr>
      <w:pBdr>
        <w:left w:val="single" w:sz="4" w:space="0" w:color="auto"/>
      </w:pBdr>
      <w:shd w:val="clear" w:color="000000" w:fill="002060"/>
      <w:spacing w:before="100" w:beforeAutospacing="1" w:after="100" w:afterAutospacing="1"/>
      <w:jc w:val="center"/>
      <w:textAlignment w:val="center"/>
    </w:pPr>
    <w:rPr>
      <w:rFonts w:ascii="Arial" w:hAnsi="Arial" w:cs="Arial"/>
      <w:color w:val="FFFFFF"/>
      <w:sz w:val="18"/>
      <w:szCs w:val="18"/>
    </w:rPr>
  </w:style>
  <w:style w:type="paragraph" w:customStyle="1" w:styleId="xl119">
    <w:name w:val="xl119"/>
    <w:basedOn w:val="Normal"/>
    <w:rsid w:val="00300B2B"/>
    <w:pPr>
      <w:pBdr>
        <w:left w:val="single" w:sz="4" w:space="0" w:color="auto"/>
      </w:pBdr>
      <w:spacing w:before="100" w:beforeAutospacing="1" w:after="100" w:afterAutospacing="1"/>
      <w:jc w:val="center"/>
      <w:textAlignment w:val="center"/>
    </w:pPr>
    <w:rPr>
      <w:rFonts w:ascii="Arial" w:hAnsi="Arial" w:cs="Arial"/>
      <w:color w:val="C00000"/>
      <w:sz w:val="18"/>
      <w:szCs w:val="18"/>
    </w:rPr>
  </w:style>
  <w:style w:type="paragraph" w:customStyle="1" w:styleId="xl120">
    <w:name w:val="xl120"/>
    <w:basedOn w:val="Normal"/>
    <w:rsid w:val="00300B2B"/>
    <w:pPr>
      <w:pBdr>
        <w:left w:val="single" w:sz="4" w:space="0" w:color="auto"/>
        <w:bottom w:val="single" w:sz="4" w:space="0" w:color="auto"/>
      </w:pBdr>
      <w:spacing w:before="100" w:beforeAutospacing="1" w:after="100" w:afterAutospacing="1"/>
      <w:textAlignment w:val="center"/>
    </w:pPr>
    <w:rPr>
      <w:rFonts w:ascii="Arial" w:hAnsi="Arial" w:cs="Arial"/>
      <w:color w:val="000000"/>
      <w:sz w:val="18"/>
      <w:szCs w:val="18"/>
    </w:rPr>
  </w:style>
  <w:style w:type="paragraph" w:styleId="NoSpacing">
    <w:name w:val="No Spacing"/>
    <w:link w:val="NoSpacingChar"/>
    <w:uiPriority w:val="1"/>
    <w:qFormat/>
    <w:rsid w:val="00300B2B"/>
    <w:rPr>
      <w:rFonts w:eastAsia="Times New Roman"/>
    </w:rPr>
  </w:style>
  <w:style w:type="table" w:customStyle="1" w:styleId="PlainTable41">
    <w:name w:val="Plain Table 41"/>
    <w:basedOn w:val="TableNormal"/>
    <w:uiPriority w:val="44"/>
    <w:rsid w:val="00300B2B"/>
    <w:rPr>
      <w:rFonts w:asciiTheme="minorHAnsi" w:hAnsiTheme="minorHAnsi" w:cstheme="minorBid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300B2B"/>
  </w:style>
  <w:style w:type="character" w:customStyle="1" w:styleId="UnresolvedMention2">
    <w:name w:val="Unresolved Mention2"/>
    <w:basedOn w:val="DefaultParagraphFont"/>
    <w:uiPriority w:val="99"/>
    <w:semiHidden/>
    <w:unhideWhenUsed/>
    <w:rsid w:val="00300B2B"/>
    <w:rPr>
      <w:color w:val="605E5C"/>
      <w:shd w:val="clear" w:color="auto" w:fill="E1DFDD"/>
    </w:rPr>
  </w:style>
  <w:style w:type="table" w:customStyle="1" w:styleId="PlainTable31">
    <w:name w:val="Plain Table 31"/>
    <w:basedOn w:val="TableNormal"/>
    <w:uiPriority w:val="43"/>
    <w:rsid w:val="00300B2B"/>
    <w:rPr>
      <w:rFonts w:asciiTheme="minorHAnsi"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300B2B"/>
    <w:rPr>
      <w:rFonts w:asciiTheme="minorHAnsi" w:hAnsiTheme="minorHAnsi" w:cstheme="minorBid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vctta-title-text">
    <w:name w:val="vc_tta-title-text"/>
    <w:basedOn w:val="DefaultParagraphFont"/>
    <w:rsid w:val="00300B2B"/>
  </w:style>
  <w:style w:type="character" w:customStyle="1" w:styleId="m4911179788479974020apple-tab-span">
    <w:name w:val="m_4911179788479974020apple-tab-span"/>
    <w:basedOn w:val="DefaultParagraphFont"/>
    <w:rsid w:val="00300B2B"/>
  </w:style>
  <w:style w:type="character" w:customStyle="1" w:styleId="m4911179788479974020apple-converted-space">
    <w:name w:val="m_4911179788479974020apple-converted-space"/>
    <w:basedOn w:val="DefaultParagraphFont"/>
    <w:rsid w:val="00300B2B"/>
  </w:style>
  <w:style w:type="paragraph" w:customStyle="1" w:styleId="Default">
    <w:name w:val="Default"/>
    <w:rsid w:val="00300B2B"/>
    <w:pPr>
      <w:autoSpaceDE w:val="0"/>
      <w:autoSpaceDN w:val="0"/>
      <w:adjustRightInd w:val="0"/>
      <w:spacing w:before="200" w:after="200" w:line="276" w:lineRule="auto"/>
    </w:pPr>
    <w:rPr>
      <w:rFonts w:eastAsiaTheme="minorEastAsia"/>
      <w:color w:val="000000"/>
      <w:sz w:val="22"/>
      <w:szCs w:val="22"/>
    </w:rPr>
  </w:style>
  <w:style w:type="paragraph" w:customStyle="1" w:styleId="activelink">
    <w:name w:val="activelink"/>
    <w:basedOn w:val="Normal"/>
    <w:rsid w:val="00300B2B"/>
    <w:pPr>
      <w:spacing w:before="100" w:beforeAutospacing="1" w:after="100" w:afterAutospacing="1"/>
    </w:pPr>
    <w:rPr>
      <w:color w:val="800080"/>
    </w:rPr>
  </w:style>
  <w:style w:type="paragraph" w:customStyle="1" w:styleId="aftercaption">
    <w:name w:val="aftercaption"/>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batch">
    <w:name w:val="batch"/>
    <w:basedOn w:val="Normal"/>
    <w:rsid w:val="00300B2B"/>
    <w:pPr>
      <w:pBdr>
        <w:top w:val="single" w:sz="6" w:space="5" w:color="C1C1C1"/>
        <w:left w:val="single" w:sz="6" w:space="5" w:color="C1C1C1"/>
        <w:bottom w:val="single" w:sz="6" w:space="5" w:color="C1C1C1"/>
        <w:right w:val="single" w:sz="6" w:space="5" w:color="C1C1C1"/>
      </w:pBdr>
      <w:shd w:val="clear" w:color="auto" w:fill="FAFBFE"/>
      <w:spacing w:before="100" w:beforeAutospacing="1" w:after="100" w:afterAutospacing="1"/>
    </w:pPr>
    <w:rPr>
      <w:rFonts w:ascii="SAS Monospace" w:hAnsi="SAS Monospace"/>
      <w:color w:val="000000"/>
      <w:sz w:val="20"/>
      <w:szCs w:val="20"/>
    </w:rPr>
  </w:style>
  <w:style w:type="paragraph" w:customStyle="1" w:styleId="beforecaption">
    <w:name w:val="beforecaption"/>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body">
    <w:name w:val="body"/>
    <w:basedOn w:val="Normal"/>
    <w:rsid w:val="00300B2B"/>
    <w:pPr>
      <w:shd w:val="clear" w:color="auto" w:fill="FAFBFE"/>
      <w:spacing w:before="100" w:beforeAutospacing="1" w:after="100" w:afterAutospacing="1"/>
      <w:ind w:left="120" w:right="120"/>
    </w:pPr>
    <w:rPr>
      <w:rFonts w:ascii="Arial" w:hAnsi="Arial" w:cs="Arial"/>
      <w:color w:val="000000"/>
      <w:sz w:val="20"/>
      <w:szCs w:val="20"/>
    </w:rPr>
  </w:style>
  <w:style w:type="paragraph" w:customStyle="1" w:styleId="bodydate">
    <w:name w:val="bodydate"/>
    <w:basedOn w:val="Normal"/>
    <w:rsid w:val="00300B2B"/>
    <w:pPr>
      <w:shd w:val="clear" w:color="auto" w:fill="FAFBFE"/>
      <w:spacing w:before="100" w:beforeAutospacing="1" w:after="100" w:afterAutospacing="1"/>
      <w:jc w:val="right"/>
      <w:textAlignment w:val="top"/>
    </w:pPr>
    <w:rPr>
      <w:rFonts w:ascii="Arial" w:hAnsi="Arial" w:cs="Arial"/>
      <w:color w:val="000000"/>
      <w:sz w:val="20"/>
      <w:szCs w:val="20"/>
    </w:rPr>
  </w:style>
  <w:style w:type="paragraph" w:customStyle="1" w:styleId="bycontentfolder">
    <w:name w:val="bycontentfolder"/>
    <w:basedOn w:val="Normal"/>
    <w:rsid w:val="00300B2B"/>
    <w:pPr>
      <w:spacing w:before="100" w:beforeAutospacing="1" w:after="100" w:afterAutospacing="1"/>
      <w:ind w:left="120"/>
    </w:pPr>
    <w:rPr>
      <w:rFonts w:ascii="Arial" w:hAnsi="Arial" w:cs="Arial"/>
      <w:color w:val="000000"/>
      <w:sz w:val="20"/>
      <w:szCs w:val="20"/>
    </w:rPr>
  </w:style>
  <w:style w:type="paragraph" w:customStyle="1" w:styleId="byline">
    <w:name w:val="byline"/>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bylinecontainer">
    <w:name w:val="bylinecontainer"/>
    <w:basedOn w:val="Normal"/>
    <w:rsid w:val="00300B2B"/>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ascii="Arial" w:hAnsi="Arial" w:cs="Arial"/>
      <w:color w:val="000000"/>
      <w:sz w:val="20"/>
      <w:szCs w:val="20"/>
    </w:rPr>
  </w:style>
  <w:style w:type="paragraph" w:customStyle="1" w:styleId="Caption1">
    <w:name w:val="Caption1"/>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cell">
    <w:name w:val="cell"/>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container">
    <w:name w:val="container"/>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contentfolder">
    <w:name w:val="contentfolder"/>
    <w:basedOn w:val="Normal"/>
    <w:rsid w:val="00300B2B"/>
    <w:pPr>
      <w:spacing w:before="100" w:beforeAutospacing="1" w:after="100" w:afterAutospacing="1"/>
      <w:ind w:left="120"/>
    </w:pPr>
    <w:rPr>
      <w:rFonts w:ascii="Arial" w:hAnsi="Arial" w:cs="Arial"/>
      <w:color w:val="000000"/>
      <w:sz w:val="20"/>
      <w:szCs w:val="20"/>
    </w:rPr>
  </w:style>
  <w:style w:type="paragraph" w:customStyle="1" w:styleId="contentitem">
    <w:name w:val="contentitem"/>
    <w:basedOn w:val="Normal"/>
    <w:rsid w:val="00300B2B"/>
    <w:pPr>
      <w:spacing w:before="100" w:beforeAutospacing="1" w:after="100" w:afterAutospacing="1"/>
      <w:ind w:left="120"/>
    </w:pPr>
    <w:rPr>
      <w:rFonts w:ascii="Arial" w:hAnsi="Arial" w:cs="Arial"/>
      <w:color w:val="000000"/>
      <w:sz w:val="20"/>
      <w:szCs w:val="20"/>
    </w:rPr>
  </w:style>
  <w:style w:type="paragraph" w:customStyle="1" w:styleId="contentproclabel">
    <w:name w:val="contentproclabel"/>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contentprocname">
    <w:name w:val="contentprocname"/>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contents">
    <w:name w:val="contents"/>
    <w:basedOn w:val="Normal"/>
    <w:rsid w:val="00300B2B"/>
    <w:pPr>
      <w:shd w:val="clear" w:color="auto" w:fill="FAFBFE"/>
      <w:spacing w:before="100" w:beforeAutospacing="1" w:after="100" w:afterAutospacing="1"/>
      <w:ind w:left="120" w:right="120"/>
    </w:pPr>
    <w:rPr>
      <w:rFonts w:ascii="Arial" w:hAnsi="Arial" w:cs="Arial"/>
      <w:color w:val="000000"/>
      <w:sz w:val="20"/>
      <w:szCs w:val="20"/>
    </w:rPr>
  </w:style>
  <w:style w:type="paragraph" w:customStyle="1" w:styleId="contentsdate">
    <w:name w:val="contentsdate"/>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contenttitle">
    <w:name w:val="contenttitle"/>
    <w:basedOn w:val="Normal"/>
    <w:rsid w:val="00300B2B"/>
    <w:pPr>
      <w:shd w:val="clear" w:color="auto" w:fill="FAFBFE"/>
      <w:spacing w:before="100" w:beforeAutospacing="1" w:after="100" w:afterAutospacing="1"/>
    </w:pPr>
    <w:rPr>
      <w:rFonts w:ascii="Arial" w:hAnsi="Arial" w:cs="Arial"/>
      <w:b/>
      <w:bCs/>
      <w:i/>
      <w:iCs/>
      <w:color w:val="112277"/>
      <w:sz w:val="20"/>
      <w:szCs w:val="20"/>
    </w:rPr>
  </w:style>
  <w:style w:type="paragraph" w:customStyle="1" w:styleId="continued">
    <w:name w:val="continued"/>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data">
    <w:name w:val="data"/>
    <w:basedOn w:val="Normal"/>
    <w:rsid w:val="00300B2B"/>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Arial" w:hAnsi="Arial" w:cs="Arial"/>
      <w:sz w:val="20"/>
      <w:szCs w:val="20"/>
    </w:rPr>
  </w:style>
  <w:style w:type="paragraph" w:customStyle="1" w:styleId="dataemphasis">
    <w:name w:val="dataemphasis"/>
    <w:basedOn w:val="Normal"/>
    <w:rsid w:val="00300B2B"/>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Arial" w:hAnsi="Arial" w:cs="Arial"/>
      <w:sz w:val="20"/>
      <w:szCs w:val="20"/>
    </w:rPr>
  </w:style>
  <w:style w:type="paragraph" w:customStyle="1" w:styleId="dataemphasisfixed">
    <w:name w:val="dataemphasisfixed"/>
    <w:basedOn w:val="Normal"/>
    <w:rsid w:val="00300B2B"/>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i/>
      <w:iCs/>
      <w:sz w:val="20"/>
      <w:szCs w:val="20"/>
    </w:rPr>
  </w:style>
  <w:style w:type="paragraph" w:customStyle="1" w:styleId="dataempty">
    <w:name w:val="dataempty"/>
    <w:basedOn w:val="Normal"/>
    <w:rsid w:val="00300B2B"/>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Arial" w:hAnsi="Arial" w:cs="Arial"/>
      <w:sz w:val="20"/>
      <w:szCs w:val="20"/>
    </w:rPr>
  </w:style>
  <w:style w:type="paragraph" w:customStyle="1" w:styleId="datafixed">
    <w:name w:val="datafixed"/>
    <w:basedOn w:val="Normal"/>
    <w:rsid w:val="00300B2B"/>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sz w:val="20"/>
      <w:szCs w:val="20"/>
    </w:rPr>
  </w:style>
  <w:style w:type="paragraph" w:customStyle="1" w:styleId="datastrong">
    <w:name w:val="datastrong"/>
    <w:basedOn w:val="Normal"/>
    <w:rsid w:val="00300B2B"/>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Arial" w:hAnsi="Arial" w:cs="Arial"/>
      <w:b/>
      <w:bCs/>
      <w:color w:val="000000"/>
      <w:sz w:val="20"/>
      <w:szCs w:val="20"/>
    </w:rPr>
  </w:style>
  <w:style w:type="paragraph" w:customStyle="1" w:styleId="datastrongfixed">
    <w:name w:val="datastrongfixed"/>
    <w:basedOn w:val="Normal"/>
    <w:rsid w:val="00300B2B"/>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b/>
      <w:bCs/>
      <w:color w:val="000000"/>
      <w:sz w:val="20"/>
      <w:szCs w:val="20"/>
    </w:rPr>
  </w:style>
  <w:style w:type="paragraph" w:customStyle="1" w:styleId="Date1">
    <w:name w:val="Date1"/>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document">
    <w:name w:val="document"/>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errorbanner">
    <w:name w:val="errorbanner"/>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errorcontent">
    <w:name w:val="errorcontent"/>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errorcontentfixed">
    <w:name w:val="errorcontentfixed"/>
    <w:basedOn w:val="Normal"/>
    <w:rsid w:val="00300B2B"/>
    <w:pPr>
      <w:shd w:val="clear" w:color="auto" w:fill="FAFBFE"/>
      <w:spacing w:before="100" w:beforeAutospacing="1" w:after="100" w:afterAutospacing="1"/>
    </w:pPr>
    <w:rPr>
      <w:rFonts w:ascii="Courier New" w:hAnsi="Courier New" w:cs="Courier New"/>
      <w:color w:val="112277"/>
      <w:sz w:val="20"/>
      <w:szCs w:val="20"/>
    </w:rPr>
  </w:style>
  <w:style w:type="paragraph" w:customStyle="1" w:styleId="extendedpage">
    <w:name w:val="extendedpage"/>
    <w:basedOn w:val="Normal"/>
    <w:rsid w:val="00300B2B"/>
    <w:pPr>
      <w:pBdr>
        <w:top w:val="single" w:sz="8" w:space="0" w:color="000000"/>
        <w:left w:val="single" w:sz="8" w:space="0" w:color="000000"/>
        <w:bottom w:val="single" w:sz="8" w:space="0" w:color="000000"/>
        <w:right w:val="single" w:sz="8" w:space="0" w:color="000000"/>
      </w:pBdr>
      <w:shd w:val="clear" w:color="auto" w:fill="FAFBFE"/>
      <w:spacing w:before="100" w:beforeAutospacing="1" w:after="100" w:afterAutospacing="1"/>
      <w:jc w:val="center"/>
    </w:pPr>
    <w:rPr>
      <w:rFonts w:ascii="Arial" w:hAnsi="Arial" w:cs="Arial"/>
      <w:i/>
      <w:iCs/>
      <w:color w:val="112277"/>
      <w:sz w:val="20"/>
      <w:szCs w:val="20"/>
    </w:rPr>
  </w:style>
  <w:style w:type="paragraph" w:customStyle="1" w:styleId="fatalbanner">
    <w:name w:val="fatalbanner"/>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fatalcontent">
    <w:name w:val="fatalcontent"/>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fatalcontentfixed">
    <w:name w:val="fatalcontentfixed"/>
    <w:basedOn w:val="Normal"/>
    <w:rsid w:val="00300B2B"/>
    <w:pPr>
      <w:shd w:val="clear" w:color="auto" w:fill="FAFBFE"/>
      <w:spacing w:before="100" w:beforeAutospacing="1" w:after="100" w:afterAutospacing="1"/>
    </w:pPr>
    <w:rPr>
      <w:rFonts w:ascii="Courier New" w:hAnsi="Courier New" w:cs="Courier New"/>
      <w:color w:val="112277"/>
      <w:sz w:val="20"/>
      <w:szCs w:val="20"/>
    </w:rPr>
  </w:style>
  <w:style w:type="paragraph" w:customStyle="1" w:styleId="folderaction">
    <w:name w:val="folderaction"/>
    <w:basedOn w:val="Normal"/>
    <w:rsid w:val="00300B2B"/>
    <w:pPr>
      <w:spacing w:before="100" w:beforeAutospacing="1" w:after="100" w:afterAutospacing="1"/>
      <w:ind w:left="120"/>
    </w:pPr>
    <w:rPr>
      <w:rFonts w:ascii="Arial" w:hAnsi="Arial" w:cs="Arial"/>
      <w:color w:val="000000"/>
      <w:sz w:val="20"/>
      <w:szCs w:val="20"/>
    </w:rPr>
  </w:style>
  <w:style w:type="paragraph" w:customStyle="1" w:styleId="Footer1">
    <w:name w:val="Footer1"/>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footeremphasis">
    <w:name w:val="footeremphasis"/>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i/>
      <w:iCs/>
      <w:color w:val="112277"/>
      <w:sz w:val="20"/>
      <w:szCs w:val="20"/>
    </w:rPr>
  </w:style>
  <w:style w:type="paragraph" w:customStyle="1" w:styleId="footeremphasisfixed">
    <w:name w:val="footeremphasis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i/>
      <w:iCs/>
      <w:color w:val="112277"/>
      <w:sz w:val="20"/>
      <w:szCs w:val="20"/>
    </w:rPr>
  </w:style>
  <w:style w:type="paragraph" w:customStyle="1" w:styleId="footerempty">
    <w:name w:val="footerempty"/>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footerfixed">
    <w:name w:val="footer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color w:val="112277"/>
      <w:sz w:val="20"/>
      <w:szCs w:val="20"/>
    </w:rPr>
  </w:style>
  <w:style w:type="paragraph" w:customStyle="1" w:styleId="footerstrong">
    <w:name w:val="footerstrong"/>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footerstrongfixed">
    <w:name w:val="footerstrong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b/>
      <w:bCs/>
      <w:color w:val="112277"/>
      <w:sz w:val="20"/>
      <w:szCs w:val="20"/>
    </w:rPr>
  </w:style>
  <w:style w:type="paragraph" w:customStyle="1" w:styleId="frame">
    <w:name w:val="frame"/>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graph">
    <w:name w:val="graph"/>
    <w:basedOn w:val="Normal"/>
    <w:rsid w:val="00300B2B"/>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pPr>
    <w:rPr>
      <w:rFonts w:ascii="Arial" w:hAnsi="Arial" w:cs="Arial"/>
      <w:color w:val="000000"/>
      <w:sz w:val="20"/>
      <w:szCs w:val="20"/>
    </w:rPr>
  </w:style>
  <w:style w:type="paragraph" w:customStyle="1" w:styleId="Header1">
    <w:name w:val="Header1"/>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headeremphasis">
    <w:name w:val="headeremphasis"/>
    <w:basedOn w:val="Normal"/>
    <w:rsid w:val="00300B2B"/>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ascii="Arial" w:hAnsi="Arial" w:cs="Arial"/>
      <w:i/>
      <w:iCs/>
      <w:color w:val="000000"/>
      <w:sz w:val="20"/>
      <w:szCs w:val="20"/>
    </w:rPr>
  </w:style>
  <w:style w:type="paragraph" w:customStyle="1" w:styleId="headeremphasisfixed">
    <w:name w:val="headeremphasisfixed"/>
    <w:basedOn w:val="Normal"/>
    <w:rsid w:val="00300B2B"/>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ascii="Courier New" w:hAnsi="Courier New" w:cs="Courier New"/>
      <w:i/>
      <w:iCs/>
      <w:color w:val="000000"/>
      <w:sz w:val="20"/>
      <w:szCs w:val="20"/>
    </w:rPr>
  </w:style>
  <w:style w:type="paragraph" w:customStyle="1" w:styleId="headerempty">
    <w:name w:val="headerempty"/>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headerfixed">
    <w:name w:val="header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color w:val="112277"/>
      <w:sz w:val="20"/>
      <w:szCs w:val="20"/>
    </w:rPr>
  </w:style>
  <w:style w:type="paragraph" w:customStyle="1" w:styleId="headersandfooters">
    <w:name w:val="headersandfooters"/>
    <w:basedOn w:val="Normal"/>
    <w:rsid w:val="00300B2B"/>
    <w:pPr>
      <w:shd w:val="clear" w:color="auto" w:fill="EDF2F9"/>
      <w:spacing w:before="100" w:beforeAutospacing="1" w:after="100" w:afterAutospacing="1"/>
    </w:pPr>
    <w:rPr>
      <w:rFonts w:ascii="Arial" w:hAnsi="Arial" w:cs="Arial"/>
      <w:b/>
      <w:bCs/>
      <w:color w:val="000000"/>
      <w:sz w:val="20"/>
      <w:szCs w:val="20"/>
    </w:rPr>
  </w:style>
  <w:style w:type="paragraph" w:customStyle="1" w:styleId="headerstrong">
    <w:name w:val="headerstrong"/>
    <w:basedOn w:val="Normal"/>
    <w:rsid w:val="00300B2B"/>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ascii="Arial" w:hAnsi="Arial" w:cs="Arial"/>
      <w:b/>
      <w:bCs/>
      <w:color w:val="000000"/>
      <w:sz w:val="20"/>
      <w:szCs w:val="20"/>
    </w:rPr>
  </w:style>
  <w:style w:type="paragraph" w:customStyle="1" w:styleId="headerstrongfixed">
    <w:name w:val="headerstrongfixed"/>
    <w:basedOn w:val="Normal"/>
    <w:rsid w:val="00300B2B"/>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ascii="Courier New" w:hAnsi="Courier New" w:cs="Courier New"/>
      <w:b/>
      <w:bCs/>
      <w:color w:val="000000"/>
      <w:sz w:val="20"/>
      <w:szCs w:val="20"/>
    </w:rPr>
  </w:style>
  <w:style w:type="paragraph" w:customStyle="1" w:styleId="heading10">
    <w:name w:val="heading1"/>
    <w:basedOn w:val="Normal"/>
    <w:rsid w:val="00300B2B"/>
    <w:pPr>
      <w:spacing w:before="100" w:beforeAutospacing="1" w:after="100" w:afterAutospacing="1"/>
    </w:pPr>
    <w:rPr>
      <w:rFonts w:ascii="Arial" w:hAnsi="Arial" w:cs="Arial"/>
    </w:rPr>
  </w:style>
  <w:style w:type="paragraph" w:customStyle="1" w:styleId="heading20">
    <w:name w:val="heading2"/>
    <w:basedOn w:val="Normal"/>
    <w:rsid w:val="00300B2B"/>
    <w:pPr>
      <w:spacing w:before="100" w:beforeAutospacing="1" w:after="100" w:afterAutospacing="1"/>
    </w:pPr>
    <w:rPr>
      <w:rFonts w:ascii="Arial" w:hAnsi="Arial" w:cs="Arial"/>
    </w:rPr>
  </w:style>
  <w:style w:type="paragraph" w:customStyle="1" w:styleId="heading30">
    <w:name w:val="heading3"/>
    <w:basedOn w:val="Normal"/>
    <w:rsid w:val="00300B2B"/>
    <w:pPr>
      <w:spacing w:before="100" w:beforeAutospacing="1" w:after="100" w:afterAutospacing="1"/>
    </w:pPr>
    <w:rPr>
      <w:rFonts w:ascii="Arial" w:hAnsi="Arial" w:cs="Arial"/>
    </w:rPr>
  </w:style>
  <w:style w:type="paragraph" w:customStyle="1" w:styleId="heading40">
    <w:name w:val="heading4"/>
    <w:basedOn w:val="Normal"/>
    <w:rsid w:val="00300B2B"/>
    <w:pPr>
      <w:spacing w:before="100" w:beforeAutospacing="1" w:after="100" w:afterAutospacing="1"/>
    </w:pPr>
    <w:rPr>
      <w:rFonts w:ascii="Arial" w:hAnsi="Arial" w:cs="Arial"/>
    </w:rPr>
  </w:style>
  <w:style w:type="paragraph" w:customStyle="1" w:styleId="heading50">
    <w:name w:val="heading5"/>
    <w:basedOn w:val="Normal"/>
    <w:rsid w:val="00300B2B"/>
    <w:pPr>
      <w:spacing w:before="100" w:beforeAutospacing="1" w:after="100" w:afterAutospacing="1"/>
    </w:pPr>
    <w:rPr>
      <w:rFonts w:ascii="Arial" w:hAnsi="Arial" w:cs="Arial"/>
    </w:rPr>
  </w:style>
  <w:style w:type="paragraph" w:customStyle="1" w:styleId="heading60">
    <w:name w:val="heading6"/>
    <w:basedOn w:val="Normal"/>
    <w:rsid w:val="00300B2B"/>
    <w:pPr>
      <w:spacing w:before="100" w:beforeAutospacing="1" w:after="100" w:afterAutospacing="1"/>
    </w:pPr>
    <w:rPr>
      <w:rFonts w:ascii="Arial" w:hAnsi="Arial" w:cs="Arial"/>
    </w:rPr>
  </w:style>
  <w:style w:type="paragraph" w:customStyle="1" w:styleId="index">
    <w:name w:val="index"/>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indexaction">
    <w:name w:val="indexaction"/>
    <w:basedOn w:val="Normal"/>
    <w:rsid w:val="00300B2B"/>
    <w:pPr>
      <w:spacing w:before="100" w:beforeAutospacing="1" w:after="100" w:afterAutospacing="1"/>
      <w:ind w:left="120"/>
    </w:pPr>
    <w:rPr>
      <w:rFonts w:ascii="Arial" w:hAnsi="Arial" w:cs="Arial"/>
      <w:color w:val="000000"/>
      <w:sz w:val="20"/>
      <w:szCs w:val="20"/>
    </w:rPr>
  </w:style>
  <w:style w:type="paragraph" w:customStyle="1" w:styleId="indexitem">
    <w:name w:val="indexitem"/>
    <w:basedOn w:val="Normal"/>
    <w:rsid w:val="00300B2B"/>
    <w:pPr>
      <w:spacing w:before="100" w:beforeAutospacing="1" w:after="100" w:afterAutospacing="1"/>
      <w:ind w:left="120"/>
    </w:pPr>
    <w:rPr>
      <w:rFonts w:ascii="Arial" w:hAnsi="Arial" w:cs="Arial"/>
      <w:color w:val="000000"/>
      <w:sz w:val="20"/>
      <w:szCs w:val="20"/>
    </w:rPr>
  </w:style>
  <w:style w:type="paragraph" w:customStyle="1" w:styleId="indexprocname">
    <w:name w:val="indexprocname"/>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indextitle">
    <w:name w:val="indextitle"/>
    <w:basedOn w:val="Normal"/>
    <w:rsid w:val="00300B2B"/>
    <w:pPr>
      <w:shd w:val="clear" w:color="auto" w:fill="FAFBFE"/>
      <w:spacing w:before="100" w:beforeAutospacing="1" w:after="100" w:afterAutospacing="1"/>
    </w:pPr>
    <w:rPr>
      <w:rFonts w:ascii="Arial" w:hAnsi="Arial" w:cs="Arial"/>
      <w:b/>
      <w:bCs/>
      <w:i/>
      <w:iCs/>
      <w:color w:val="112277"/>
      <w:sz w:val="20"/>
      <w:szCs w:val="20"/>
    </w:rPr>
  </w:style>
  <w:style w:type="paragraph" w:customStyle="1" w:styleId="layoutcontainer">
    <w:name w:val="layoutcontainer"/>
    <w:basedOn w:val="Normal"/>
    <w:rsid w:val="00300B2B"/>
    <w:pPr>
      <w:pBdr>
        <w:top w:val="single" w:sz="2" w:space="0" w:color="000000"/>
        <w:left w:val="single" w:sz="2" w:space="0" w:color="000000"/>
        <w:bottom w:val="single" w:sz="2" w:space="0" w:color="000000"/>
        <w:right w:val="single" w:sz="2" w:space="0" w:color="000000"/>
      </w:pBdr>
      <w:spacing w:before="100" w:beforeAutospacing="1" w:after="100" w:afterAutospacing="1"/>
    </w:pPr>
  </w:style>
  <w:style w:type="paragraph" w:customStyle="1" w:styleId="layoutregion">
    <w:name w:val="layoutregion"/>
    <w:basedOn w:val="Normal"/>
    <w:rsid w:val="00300B2B"/>
    <w:pPr>
      <w:pBdr>
        <w:top w:val="single" w:sz="2" w:space="0" w:color="000000"/>
        <w:left w:val="single" w:sz="2" w:space="0" w:color="000000"/>
        <w:bottom w:val="single" w:sz="2" w:space="0" w:color="000000"/>
        <w:right w:val="single" w:sz="2" w:space="0" w:color="000000"/>
      </w:pBdr>
      <w:spacing w:before="100" w:beforeAutospacing="1" w:after="100" w:afterAutospacing="1"/>
    </w:pPr>
  </w:style>
  <w:style w:type="paragraph" w:customStyle="1" w:styleId="linecontent">
    <w:name w:val="linecontent"/>
    <w:basedOn w:val="Normal"/>
    <w:rsid w:val="00300B2B"/>
    <w:pPr>
      <w:pBdr>
        <w:top w:val="single" w:sz="2" w:space="0" w:color="C1C1C1"/>
        <w:left w:val="single" w:sz="2" w:space="0" w:color="C1C1C1"/>
        <w:bottom w:val="single" w:sz="6" w:space="0" w:color="C1C1C1"/>
        <w:right w:val="single" w:sz="6" w:space="0" w:color="C1C1C1"/>
      </w:pBdr>
      <w:shd w:val="clear" w:color="auto" w:fill="FAFBFE"/>
      <w:spacing w:before="100" w:beforeAutospacing="1" w:after="100" w:afterAutospacing="1"/>
    </w:pPr>
    <w:rPr>
      <w:rFonts w:ascii="Arial" w:hAnsi="Arial" w:cs="Arial"/>
      <w:color w:val="112277"/>
      <w:sz w:val="20"/>
      <w:szCs w:val="20"/>
    </w:rPr>
  </w:style>
  <w:style w:type="paragraph" w:customStyle="1" w:styleId="link">
    <w:name w:val="link"/>
    <w:basedOn w:val="Normal"/>
    <w:rsid w:val="00300B2B"/>
    <w:pPr>
      <w:spacing w:before="100" w:beforeAutospacing="1" w:after="100" w:afterAutospacing="1"/>
    </w:pPr>
    <w:rPr>
      <w:color w:val="0000FF"/>
    </w:rPr>
  </w:style>
  <w:style w:type="paragraph" w:customStyle="1" w:styleId="List1">
    <w:name w:val="List1"/>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10">
    <w:name w:val="list10"/>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2">
    <w:name w:val="list2"/>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3">
    <w:name w:val="list3"/>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4">
    <w:name w:val="list4"/>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5">
    <w:name w:val="list5"/>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6">
    <w:name w:val="list6"/>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7">
    <w:name w:val="list7"/>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8">
    <w:name w:val="list8"/>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9">
    <w:name w:val="list9"/>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
    <w:name w:val="listitem"/>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10">
    <w:name w:val="listitem10"/>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2">
    <w:name w:val="listitem2"/>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3">
    <w:name w:val="listitem3"/>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4">
    <w:name w:val="listitem4"/>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5">
    <w:name w:val="listitem5"/>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6">
    <w:name w:val="listitem6"/>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7">
    <w:name w:val="listitem7"/>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8">
    <w:name w:val="listitem8"/>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listitem9">
    <w:name w:val="listitem9"/>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note">
    <w:name w:val="note"/>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notebanner">
    <w:name w:val="notebanner"/>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notecontent">
    <w:name w:val="notecontent"/>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notecontentfixed">
    <w:name w:val="notecontentfixed"/>
    <w:basedOn w:val="Normal"/>
    <w:rsid w:val="00300B2B"/>
    <w:pPr>
      <w:shd w:val="clear" w:color="auto" w:fill="FAFBFE"/>
      <w:spacing w:before="100" w:beforeAutospacing="1" w:after="100" w:afterAutospacing="1"/>
    </w:pPr>
    <w:rPr>
      <w:rFonts w:ascii="Courier New" w:hAnsi="Courier New" w:cs="Courier New"/>
      <w:color w:val="112277"/>
      <w:sz w:val="20"/>
      <w:szCs w:val="20"/>
    </w:rPr>
  </w:style>
  <w:style w:type="paragraph" w:customStyle="1" w:styleId="output">
    <w:name w:val="output"/>
    <w:basedOn w:val="Normal"/>
    <w:rsid w:val="00300B2B"/>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pPr>
    <w:rPr>
      <w:rFonts w:ascii="Arial" w:hAnsi="Arial" w:cs="Arial"/>
      <w:color w:val="000000"/>
      <w:sz w:val="20"/>
      <w:szCs w:val="20"/>
    </w:rPr>
  </w:style>
  <w:style w:type="paragraph" w:customStyle="1" w:styleId="pageno">
    <w:name w:val="pageno"/>
    <w:basedOn w:val="Normal"/>
    <w:rsid w:val="00300B2B"/>
    <w:pPr>
      <w:shd w:val="clear" w:color="auto" w:fill="FAFBFE"/>
      <w:spacing w:before="100" w:beforeAutospacing="1" w:after="100" w:afterAutospacing="1"/>
      <w:jc w:val="right"/>
      <w:textAlignment w:val="top"/>
    </w:pPr>
    <w:rPr>
      <w:rFonts w:ascii="Arial" w:hAnsi="Arial" w:cs="Arial"/>
      <w:b/>
      <w:bCs/>
      <w:color w:val="112277"/>
      <w:sz w:val="20"/>
      <w:szCs w:val="20"/>
    </w:rPr>
  </w:style>
  <w:style w:type="paragraph" w:customStyle="1" w:styleId="pages">
    <w:name w:val="pages"/>
    <w:basedOn w:val="Normal"/>
    <w:rsid w:val="00300B2B"/>
    <w:pPr>
      <w:shd w:val="clear" w:color="auto" w:fill="FAFBFE"/>
      <w:spacing w:before="100" w:beforeAutospacing="1" w:after="100" w:afterAutospacing="1"/>
      <w:ind w:left="120" w:right="120"/>
    </w:pPr>
    <w:rPr>
      <w:rFonts w:ascii="Arial" w:hAnsi="Arial" w:cs="Arial"/>
      <w:color w:val="000000"/>
      <w:sz w:val="20"/>
      <w:szCs w:val="20"/>
    </w:rPr>
  </w:style>
  <w:style w:type="paragraph" w:customStyle="1" w:styleId="pagesdate">
    <w:name w:val="pagesdate"/>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pagesitem">
    <w:name w:val="pagesitem"/>
    <w:basedOn w:val="Normal"/>
    <w:rsid w:val="00300B2B"/>
    <w:pPr>
      <w:spacing w:before="100" w:beforeAutospacing="1" w:after="100" w:afterAutospacing="1"/>
      <w:ind w:left="120"/>
    </w:pPr>
    <w:rPr>
      <w:rFonts w:ascii="Arial" w:hAnsi="Arial" w:cs="Arial"/>
      <w:color w:val="000000"/>
      <w:sz w:val="20"/>
      <w:szCs w:val="20"/>
    </w:rPr>
  </w:style>
  <w:style w:type="paragraph" w:customStyle="1" w:styleId="pagesproclabel">
    <w:name w:val="pagesproclabel"/>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pagesprocname">
    <w:name w:val="pagesprocname"/>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pagestitle">
    <w:name w:val="pagestitle"/>
    <w:basedOn w:val="Normal"/>
    <w:rsid w:val="00300B2B"/>
    <w:pPr>
      <w:shd w:val="clear" w:color="auto" w:fill="FAFBFE"/>
      <w:spacing w:before="100" w:beforeAutospacing="1" w:after="100" w:afterAutospacing="1"/>
    </w:pPr>
    <w:rPr>
      <w:rFonts w:ascii="Arial" w:hAnsi="Arial" w:cs="Arial"/>
      <w:b/>
      <w:bCs/>
      <w:i/>
      <w:iCs/>
      <w:color w:val="112277"/>
      <w:sz w:val="20"/>
      <w:szCs w:val="20"/>
    </w:rPr>
  </w:style>
  <w:style w:type="paragraph" w:customStyle="1" w:styleId="paragraph">
    <w:name w:val="paragraph"/>
    <w:basedOn w:val="Normal"/>
    <w:rsid w:val="00300B2B"/>
    <w:pPr>
      <w:shd w:val="clear" w:color="auto" w:fill="FAFBFE"/>
      <w:spacing w:before="100" w:beforeAutospacing="1" w:after="100" w:afterAutospacing="1"/>
    </w:pPr>
    <w:rPr>
      <w:rFonts w:ascii="Arial" w:hAnsi="Arial" w:cs="Arial"/>
      <w:color w:val="000000"/>
      <w:sz w:val="20"/>
      <w:szCs w:val="20"/>
    </w:rPr>
  </w:style>
  <w:style w:type="paragraph" w:customStyle="1" w:styleId="parskip">
    <w:name w:val="parskip"/>
    <w:basedOn w:val="Normal"/>
    <w:rsid w:val="00300B2B"/>
    <w:pPr>
      <w:pBdr>
        <w:top w:val="single" w:sz="2" w:space="0" w:color="000000"/>
        <w:left w:val="single" w:sz="2" w:space="0" w:color="000000"/>
        <w:bottom w:val="single" w:sz="2" w:space="0" w:color="000000"/>
        <w:right w:val="single" w:sz="2" w:space="0" w:color="000000"/>
      </w:pBdr>
      <w:spacing w:before="100" w:beforeAutospacing="1" w:after="100" w:afterAutospacing="1"/>
    </w:pPr>
    <w:rPr>
      <w:rFonts w:ascii="Arial" w:hAnsi="Arial" w:cs="Arial"/>
      <w:b/>
      <w:bCs/>
      <w:sz w:val="20"/>
      <w:szCs w:val="20"/>
    </w:rPr>
  </w:style>
  <w:style w:type="paragraph" w:customStyle="1" w:styleId="prepage">
    <w:name w:val="prepage"/>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proctitle">
    <w:name w:val="proctitle"/>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proctitlefixed">
    <w:name w:val="proctitlefixed"/>
    <w:basedOn w:val="Normal"/>
    <w:rsid w:val="00300B2B"/>
    <w:pPr>
      <w:shd w:val="clear" w:color="auto" w:fill="FAFBFE"/>
      <w:spacing w:before="100" w:beforeAutospacing="1" w:after="100" w:afterAutospacing="1"/>
    </w:pPr>
    <w:rPr>
      <w:rFonts w:ascii="Courier New" w:hAnsi="Courier New" w:cs="Courier New"/>
      <w:b/>
      <w:bCs/>
      <w:color w:val="112277"/>
      <w:sz w:val="20"/>
      <w:szCs w:val="20"/>
    </w:rPr>
  </w:style>
  <w:style w:type="paragraph" w:customStyle="1" w:styleId="rowfooter">
    <w:name w:val="rowfooter"/>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rowfooteremphasis">
    <w:name w:val="rowfooteremphasis"/>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i/>
      <w:iCs/>
      <w:color w:val="112277"/>
      <w:sz w:val="20"/>
      <w:szCs w:val="20"/>
    </w:rPr>
  </w:style>
  <w:style w:type="paragraph" w:customStyle="1" w:styleId="rowfooteremphasisfixed">
    <w:name w:val="rowfooteremphasis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i/>
      <w:iCs/>
      <w:color w:val="112277"/>
      <w:sz w:val="20"/>
      <w:szCs w:val="20"/>
    </w:rPr>
  </w:style>
  <w:style w:type="paragraph" w:customStyle="1" w:styleId="rowfooterempty">
    <w:name w:val="rowfooterempty"/>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rowfooterfixed">
    <w:name w:val="rowfooter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color w:val="112277"/>
      <w:sz w:val="20"/>
      <w:szCs w:val="20"/>
    </w:rPr>
  </w:style>
  <w:style w:type="paragraph" w:customStyle="1" w:styleId="rowfooterstrong">
    <w:name w:val="rowfooterstrong"/>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rowfooterstrongfixed">
    <w:name w:val="rowfooterstrong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b/>
      <w:bCs/>
      <w:color w:val="112277"/>
      <w:sz w:val="20"/>
      <w:szCs w:val="20"/>
    </w:rPr>
  </w:style>
  <w:style w:type="paragraph" w:customStyle="1" w:styleId="rowheader">
    <w:name w:val="rowheader"/>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rowheaderemphasis">
    <w:name w:val="rowheaderemphasis"/>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i/>
      <w:iCs/>
      <w:color w:val="112277"/>
      <w:sz w:val="20"/>
      <w:szCs w:val="20"/>
    </w:rPr>
  </w:style>
  <w:style w:type="paragraph" w:customStyle="1" w:styleId="rowheaderemphasisfixed">
    <w:name w:val="rowheaderemphasis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i/>
      <w:iCs/>
      <w:color w:val="112277"/>
      <w:sz w:val="20"/>
      <w:szCs w:val="20"/>
    </w:rPr>
  </w:style>
  <w:style w:type="paragraph" w:customStyle="1" w:styleId="rowheaderempty">
    <w:name w:val="rowheaderempty"/>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rowheaderfixed">
    <w:name w:val="rowheader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color w:val="112277"/>
      <w:sz w:val="20"/>
      <w:szCs w:val="20"/>
    </w:rPr>
  </w:style>
  <w:style w:type="paragraph" w:customStyle="1" w:styleId="rowheaderstrong">
    <w:name w:val="rowheaderstrong"/>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Arial" w:hAnsi="Arial" w:cs="Arial"/>
      <w:b/>
      <w:bCs/>
      <w:color w:val="112277"/>
      <w:sz w:val="20"/>
      <w:szCs w:val="20"/>
    </w:rPr>
  </w:style>
  <w:style w:type="paragraph" w:customStyle="1" w:styleId="rowheaderstrongfixed">
    <w:name w:val="rowheaderstrongfixed"/>
    <w:basedOn w:val="Normal"/>
    <w:rsid w:val="00300B2B"/>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b/>
      <w:bCs/>
      <w:color w:val="112277"/>
      <w:sz w:val="20"/>
      <w:szCs w:val="20"/>
    </w:rPr>
  </w:style>
  <w:style w:type="paragraph" w:customStyle="1" w:styleId="systemfooter">
    <w:name w:val="systemfooter"/>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10">
    <w:name w:val="systemfooter10"/>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2">
    <w:name w:val="systemfooter2"/>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3">
    <w:name w:val="systemfooter3"/>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4">
    <w:name w:val="systemfooter4"/>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5">
    <w:name w:val="systemfooter5"/>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6">
    <w:name w:val="systemfooter6"/>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7">
    <w:name w:val="systemfooter7"/>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8">
    <w:name w:val="systemfooter8"/>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footer9">
    <w:name w:val="systemfooter9"/>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systemtitle">
    <w:name w:val="systemtitle"/>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10">
    <w:name w:val="systemtitle10"/>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2">
    <w:name w:val="systemtitle2"/>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3">
    <w:name w:val="systemtitle3"/>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4">
    <w:name w:val="systemtitle4"/>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5">
    <w:name w:val="systemtitle5"/>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6">
    <w:name w:val="systemtitle6"/>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7">
    <w:name w:val="systemtitle7"/>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8">
    <w:name w:val="systemtitle8"/>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emtitle9">
    <w:name w:val="systemtitle9"/>
    <w:basedOn w:val="Normal"/>
    <w:rsid w:val="00300B2B"/>
    <w:pPr>
      <w:shd w:val="clear" w:color="auto" w:fill="FAFBFE"/>
      <w:spacing w:before="100" w:beforeAutospacing="1" w:after="100" w:afterAutospacing="1"/>
    </w:pPr>
    <w:rPr>
      <w:rFonts w:ascii="Arial" w:hAnsi="Arial" w:cs="Arial"/>
      <w:b/>
      <w:bCs/>
      <w:color w:val="112277"/>
    </w:rPr>
  </w:style>
  <w:style w:type="paragraph" w:customStyle="1" w:styleId="systitleandfootercontainer">
    <w:name w:val="systitleandfootercontainer"/>
    <w:basedOn w:val="Normal"/>
    <w:rsid w:val="00300B2B"/>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ascii="Arial" w:hAnsi="Arial" w:cs="Arial"/>
      <w:color w:val="000000"/>
      <w:sz w:val="20"/>
      <w:szCs w:val="20"/>
    </w:rPr>
  </w:style>
  <w:style w:type="paragraph" w:customStyle="1" w:styleId="table">
    <w:name w:val="table"/>
    <w:basedOn w:val="Normal"/>
    <w:rsid w:val="00300B2B"/>
    <w:pPr>
      <w:pBdr>
        <w:top w:val="single" w:sz="6" w:space="0" w:color="C1C1C1"/>
        <w:left w:val="single" w:sz="6" w:space="0" w:color="C1C1C1"/>
        <w:bottom w:val="single" w:sz="2" w:space="0" w:color="C1C1C1"/>
        <w:right w:val="single" w:sz="2" w:space="0" w:color="C1C1C1"/>
      </w:pBdr>
      <w:spacing w:before="100" w:beforeAutospacing="1" w:after="100" w:afterAutospacing="1"/>
    </w:pPr>
  </w:style>
  <w:style w:type="paragraph" w:customStyle="1" w:styleId="topstackedvalue">
    <w:name w:val="top_stacked_value"/>
    <w:basedOn w:val="Normal"/>
    <w:rsid w:val="00300B2B"/>
    <w:pPr>
      <w:spacing w:before="100" w:beforeAutospacing="1" w:after="100" w:afterAutospacing="1"/>
    </w:pPr>
  </w:style>
  <w:style w:type="paragraph" w:customStyle="1" w:styleId="middlestackedvalue">
    <w:name w:val="middle_stacked_value"/>
    <w:basedOn w:val="Normal"/>
    <w:rsid w:val="00300B2B"/>
    <w:pPr>
      <w:spacing w:before="100" w:beforeAutospacing="1" w:after="100" w:afterAutospacing="1"/>
    </w:pPr>
  </w:style>
  <w:style w:type="paragraph" w:customStyle="1" w:styleId="bottomstackedvalue">
    <w:name w:val="bottom_stacked_value"/>
    <w:basedOn w:val="Normal"/>
    <w:rsid w:val="00300B2B"/>
    <w:pPr>
      <w:spacing w:before="100" w:beforeAutospacing="1" w:after="100" w:afterAutospacing="1"/>
    </w:pPr>
  </w:style>
  <w:style w:type="paragraph" w:customStyle="1" w:styleId="titleandnotecontainer">
    <w:name w:val="titleandnotecontainer"/>
    <w:basedOn w:val="Normal"/>
    <w:rsid w:val="00300B2B"/>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ascii="Arial" w:hAnsi="Arial" w:cs="Arial"/>
      <w:color w:val="000000"/>
      <w:sz w:val="20"/>
      <w:szCs w:val="20"/>
    </w:rPr>
  </w:style>
  <w:style w:type="paragraph" w:customStyle="1" w:styleId="titlesandfooters">
    <w:name w:val="titlesandfooters"/>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usertext">
    <w:name w:val="usertext"/>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visitedlink">
    <w:name w:val="visitedlink"/>
    <w:basedOn w:val="Normal"/>
    <w:rsid w:val="00300B2B"/>
    <w:pPr>
      <w:spacing w:before="100" w:beforeAutospacing="1" w:after="100" w:afterAutospacing="1"/>
    </w:pPr>
    <w:rPr>
      <w:color w:val="800080"/>
    </w:rPr>
  </w:style>
  <w:style w:type="paragraph" w:customStyle="1" w:styleId="warnbanner">
    <w:name w:val="warnbanner"/>
    <w:basedOn w:val="Normal"/>
    <w:rsid w:val="00300B2B"/>
    <w:pPr>
      <w:shd w:val="clear" w:color="auto" w:fill="FAFBFE"/>
      <w:spacing w:before="100" w:beforeAutospacing="1" w:after="100" w:afterAutospacing="1"/>
    </w:pPr>
    <w:rPr>
      <w:rFonts w:ascii="Arial" w:hAnsi="Arial" w:cs="Arial"/>
      <w:b/>
      <w:bCs/>
      <w:color w:val="112277"/>
      <w:sz w:val="20"/>
      <w:szCs w:val="20"/>
    </w:rPr>
  </w:style>
  <w:style w:type="paragraph" w:customStyle="1" w:styleId="warncontent">
    <w:name w:val="warncontent"/>
    <w:basedOn w:val="Normal"/>
    <w:rsid w:val="00300B2B"/>
    <w:pPr>
      <w:shd w:val="clear" w:color="auto" w:fill="FAFBFE"/>
      <w:spacing w:before="100" w:beforeAutospacing="1" w:after="100" w:afterAutospacing="1"/>
    </w:pPr>
    <w:rPr>
      <w:rFonts w:ascii="Arial" w:hAnsi="Arial" w:cs="Arial"/>
      <w:color w:val="112277"/>
      <w:sz w:val="20"/>
      <w:szCs w:val="20"/>
    </w:rPr>
  </w:style>
  <w:style w:type="paragraph" w:customStyle="1" w:styleId="warncontentfixed">
    <w:name w:val="warncontentfixed"/>
    <w:basedOn w:val="Normal"/>
    <w:rsid w:val="00300B2B"/>
    <w:pPr>
      <w:shd w:val="clear" w:color="auto" w:fill="FAFBFE"/>
      <w:spacing w:before="100" w:beforeAutospacing="1" w:after="100" w:afterAutospacing="1"/>
    </w:pPr>
    <w:rPr>
      <w:rFonts w:ascii="Courier New" w:hAnsi="Courier New" w:cs="Courier New"/>
      <w:color w:val="112277"/>
      <w:sz w:val="20"/>
      <w:szCs w:val="20"/>
    </w:rPr>
  </w:style>
  <w:style w:type="paragraph" w:customStyle="1" w:styleId="l">
    <w:name w:val="l"/>
    <w:basedOn w:val="Normal"/>
    <w:rsid w:val="00300B2B"/>
    <w:pPr>
      <w:spacing w:before="100" w:beforeAutospacing="1" w:after="100" w:afterAutospacing="1"/>
    </w:pPr>
  </w:style>
  <w:style w:type="paragraph" w:customStyle="1" w:styleId="c">
    <w:name w:val="c"/>
    <w:basedOn w:val="Normal"/>
    <w:rsid w:val="00300B2B"/>
    <w:pPr>
      <w:spacing w:before="100" w:beforeAutospacing="1" w:after="100" w:afterAutospacing="1"/>
      <w:jc w:val="center"/>
    </w:pPr>
  </w:style>
  <w:style w:type="paragraph" w:customStyle="1" w:styleId="r">
    <w:name w:val="r"/>
    <w:basedOn w:val="Normal"/>
    <w:rsid w:val="00300B2B"/>
    <w:pPr>
      <w:spacing w:before="100" w:beforeAutospacing="1" w:after="100" w:afterAutospacing="1"/>
      <w:jc w:val="right"/>
    </w:pPr>
  </w:style>
  <w:style w:type="paragraph" w:customStyle="1" w:styleId="d">
    <w:name w:val="d"/>
    <w:basedOn w:val="Normal"/>
    <w:rsid w:val="00300B2B"/>
    <w:pPr>
      <w:spacing w:before="100" w:beforeAutospacing="1" w:after="100" w:afterAutospacing="1"/>
      <w:jc w:val="right"/>
    </w:pPr>
  </w:style>
  <w:style w:type="paragraph" w:customStyle="1" w:styleId="j">
    <w:name w:val="j"/>
    <w:basedOn w:val="Normal"/>
    <w:rsid w:val="00300B2B"/>
    <w:pPr>
      <w:spacing w:before="100" w:beforeAutospacing="1" w:after="100" w:afterAutospacing="1"/>
      <w:jc w:val="both"/>
    </w:pPr>
  </w:style>
  <w:style w:type="paragraph" w:customStyle="1" w:styleId="t">
    <w:name w:val="t"/>
    <w:basedOn w:val="Normal"/>
    <w:rsid w:val="00300B2B"/>
    <w:pPr>
      <w:spacing w:before="100" w:beforeAutospacing="1" w:after="100" w:afterAutospacing="1"/>
      <w:textAlignment w:val="top"/>
    </w:pPr>
  </w:style>
  <w:style w:type="paragraph" w:customStyle="1" w:styleId="m">
    <w:name w:val="m"/>
    <w:basedOn w:val="Normal"/>
    <w:rsid w:val="00300B2B"/>
    <w:pPr>
      <w:spacing w:before="100" w:beforeAutospacing="1" w:after="100" w:afterAutospacing="1"/>
      <w:textAlignment w:val="center"/>
    </w:pPr>
  </w:style>
  <w:style w:type="paragraph" w:customStyle="1" w:styleId="b">
    <w:name w:val="b"/>
    <w:basedOn w:val="Normal"/>
    <w:rsid w:val="00300B2B"/>
    <w:pPr>
      <w:spacing w:before="100" w:beforeAutospacing="1" w:after="100" w:afterAutospacing="1"/>
      <w:textAlignment w:val="bottom"/>
    </w:pPr>
  </w:style>
  <w:style w:type="paragraph" w:customStyle="1" w:styleId="stackedcell">
    <w:name w:val="stacked_cell"/>
    <w:basedOn w:val="Normal"/>
    <w:rsid w:val="00300B2B"/>
    <w:pPr>
      <w:spacing w:before="100" w:beforeAutospacing="1" w:after="100" w:afterAutospacing="1"/>
    </w:pPr>
  </w:style>
  <w:style w:type="character" w:customStyle="1" w:styleId="gnkrckgcgsb">
    <w:name w:val="gnkrckgcgsb"/>
    <w:basedOn w:val="DefaultParagraphFont"/>
    <w:rsid w:val="00300B2B"/>
  </w:style>
  <w:style w:type="paragraph" w:styleId="Caption">
    <w:name w:val="caption"/>
    <w:basedOn w:val="Normal"/>
    <w:next w:val="Normal"/>
    <w:uiPriority w:val="35"/>
    <w:unhideWhenUsed/>
    <w:qFormat/>
    <w:rsid w:val="00300B2B"/>
    <w:pPr>
      <w:spacing w:before="200" w:after="200" w:line="276" w:lineRule="auto"/>
    </w:pPr>
    <w:rPr>
      <w:rFonts w:asciiTheme="minorHAnsi" w:eastAsiaTheme="minorEastAsia" w:hAnsiTheme="minorHAnsi" w:cstheme="minorBidi"/>
      <w:b/>
      <w:bCs/>
      <w:color w:val="2F5496" w:themeColor="accent1" w:themeShade="BF"/>
      <w:sz w:val="16"/>
      <w:szCs w:val="16"/>
    </w:rPr>
  </w:style>
  <w:style w:type="paragraph" w:styleId="Title">
    <w:name w:val="Title"/>
    <w:basedOn w:val="Normal"/>
    <w:next w:val="Normal"/>
    <w:link w:val="TitleChar"/>
    <w:uiPriority w:val="10"/>
    <w:qFormat/>
    <w:rsid w:val="00300B2B"/>
    <w:pPr>
      <w:spacing w:before="720" w:after="200" w:line="276" w:lineRule="auto"/>
    </w:pPr>
    <w:rPr>
      <w:rFonts w:asciiTheme="minorHAnsi" w:eastAsiaTheme="minorEastAsia" w:hAnsiTheme="minorHAnsi" w:cstheme="minorBidi"/>
      <w:caps/>
      <w:color w:val="4472C4" w:themeColor="accent1"/>
      <w:spacing w:val="10"/>
      <w:kern w:val="28"/>
      <w:sz w:val="52"/>
      <w:szCs w:val="52"/>
    </w:rPr>
  </w:style>
  <w:style w:type="character" w:customStyle="1" w:styleId="TitleChar">
    <w:name w:val="Title Char"/>
    <w:basedOn w:val="DefaultParagraphFont"/>
    <w:link w:val="Title"/>
    <w:uiPriority w:val="10"/>
    <w:rsid w:val="00300B2B"/>
    <w:rPr>
      <w:rFonts w:asciiTheme="minorHAnsi" w:eastAsiaTheme="minorEastAsia" w:hAnsiTheme="minorHAnsi" w:cstheme="minorBidi"/>
      <w:caps/>
      <w:color w:val="4472C4" w:themeColor="accent1"/>
      <w:spacing w:val="10"/>
      <w:kern w:val="28"/>
      <w:sz w:val="52"/>
      <w:szCs w:val="52"/>
    </w:rPr>
  </w:style>
  <w:style w:type="paragraph" w:styleId="Subtitle">
    <w:name w:val="Subtitle"/>
    <w:basedOn w:val="Normal"/>
    <w:next w:val="Normal"/>
    <w:link w:val="SubtitleChar"/>
    <w:uiPriority w:val="11"/>
    <w:qFormat/>
    <w:rsid w:val="00300B2B"/>
    <w:pPr>
      <w:spacing w:before="200" w:after="1000"/>
    </w:pPr>
    <w:rPr>
      <w:rFonts w:asciiTheme="minorHAnsi" w:eastAsiaTheme="minorEastAsia" w:hAnsiTheme="minorHAnsi" w:cstheme="minorBidi"/>
      <w:caps/>
      <w:color w:val="595959" w:themeColor="text1" w:themeTint="A6"/>
      <w:spacing w:val="10"/>
    </w:rPr>
  </w:style>
  <w:style w:type="character" w:customStyle="1" w:styleId="SubtitleChar">
    <w:name w:val="Subtitle Char"/>
    <w:basedOn w:val="DefaultParagraphFont"/>
    <w:link w:val="Subtitle"/>
    <w:uiPriority w:val="11"/>
    <w:rsid w:val="00300B2B"/>
    <w:rPr>
      <w:rFonts w:asciiTheme="minorHAnsi" w:eastAsiaTheme="minorEastAsia" w:hAnsiTheme="minorHAnsi" w:cstheme="minorBidi"/>
      <w:caps/>
      <w:color w:val="595959" w:themeColor="text1" w:themeTint="A6"/>
      <w:spacing w:val="10"/>
    </w:rPr>
  </w:style>
  <w:style w:type="character" w:customStyle="1" w:styleId="NoSpacingChar">
    <w:name w:val="No Spacing Char"/>
    <w:basedOn w:val="DefaultParagraphFont"/>
    <w:link w:val="NoSpacing"/>
    <w:uiPriority w:val="1"/>
    <w:rsid w:val="00300B2B"/>
    <w:rPr>
      <w:rFonts w:eastAsia="Times New Roman"/>
    </w:rPr>
  </w:style>
  <w:style w:type="paragraph" w:styleId="Quote">
    <w:name w:val="Quote"/>
    <w:basedOn w:val="Normal"/>
    <w:next w:val="Normal"/>
    <w:link w:val="QuoteChar"/>
    <w:uiPriority w:val="29"/>
    <w:qFormat/>
    <w:rsid w:val="00300B2B"/>
    <w:pPr>
      <w:spacing w:before="200" w:after="200" w:line="276" w:lineRule="auto"/>
    </w:pPr>
    <w:rPr>
      <w:rFonts w:asciiTheme="minorHAnsi" w:eastAsiaTheme="minorEastAsia" w:hAnsiTheme="minorHAnsi" w:cstheme="minorBidi"/>
      <w:i/>
      <w:iCs/>
      <w:sz w:val="20"/>
      <w:szCs w:val="20"/>
    </w:rPr>
  </w:style>
  <w:style w:type="character" w:customStyle="1" w:styleId="QuoteChar">
    <w:name w:val="Quote Char"/>
    <w:basedOn w:val="DefaultParagraphFont"/>
    <w:link w:val="Quote"/>
    <w:uiPriority w:val="29"/>
    <w:rsid w:val="00300B2B"/>
    <w:rPr>
      <w:rFonts w:asciiTheme="minorHAnsi" w:eastAsiaTheme="minorEastAsia" w:hAnsiTheme="minorHAnsi" w:cstheme="minorBidi"/>
      <w:i/>
      <w:iCs/>
      <w:sz w:val="20"/>
      <w:szCs w:val="20"/>
    </w:rPr>
  </w:style>
  <w:style w:type="paragraph" w:styleId="IntenseQuote">
    <w:name w:val="Intense Quote"/>
    <w:basedOn w:val="Normal"/>
    <w:next w:val="Normal"/>
    <w:link w:val="IntenseQuoteChar"/>
    <w:uiPriority w:val="30"/>
    <w:qFormat/>
    <w:rsid w:val="00300B2B"/>
    <w:pPr>
      <w:pBdr>
        <w:top w:val="single" w:sz="4" w:space="10" w:color="4472C4" w:themeColor="accent1"/>
        <w:left w:val="single" w:sz="4" w:space="10" w:color="4472C4" w:themeColor="accent1"/>
      </w:pBdr>
      <w:spacing w:before="200" w:line="276" w:lineRule="auto"/>
      <w:ind w:left="1296" w:right="1152"/>
      <w:jc w:val="both"/>
    </w:pPr>
    <w:rPr>
      <w:rFonts w:asciiTheme="minorHAnsi" w:eastAsiaTheme="minorEastAsia" w:hAnsiTheme="minorHAnsi" w:cstheme="minorBidi"/>
      <w:i/>
      <w:iCs/>
      <w:color w:val="4472C4" w:themeColor="accent1"/>
      <w:sz w:val="20"/>
      <w:szCs w:val="20"/>
    </w:rPr>
  </w:style>
  <w:style w:type="character" w:customStyle="1" w:styleId="IntenseQuoteChar">
    <w:name w:val="Intense Quote Char"/>
    <w:basedOn w:val="DefaultParagraphFont"/>
    <w:link w:val="IntenseQuote"/>
    <w:uiPriority w:val="30"/>
    <w:rsid w:val="00300B2B"/>
    <w:rPr>
      <w:rFonts w:asciiTheme="minorHAnsi" w:eastAsiaTheme="minorEastAsia" w:hAnsiTheme="minorHAnsi" w:cstheme="minorBidi"/>
      <w:i/>
      <w:iCs/>
      <w:color w:val="4472C4" w:themeColor="accent1"/>
      <w:sz w:val="20"/>
      <w:szCs w:val="20"/>
    </w:rPr>
  </w:style>
  <w:style w:type="character" w:styleId="SubtleEmphasis">
    <w:name w:val="Subtle Emphasis"/>
    <w:uiPriority w:val="19"/>
    <w:qFormat/>
    <w:rsid w:val="00300B2B"/>
    <w:rPr>
      <w:i/>
      <w:iCs/>
      <w:color w:val="1F3763" w:themeColor="accent1" w:themeShade="7F"/>
    </w:rPr>
  </w:style>
  <w:style w:type="character" w:styleId="IntenseEmphasis">
    <w:name w:val="Intense Emphasis"/>
    <w:uiPriority w:val="21"/>
    <w:qFormat/>
    <w:rsid w:val="00300B2B"/>
    <w:rPr>
      <w:b/>
      <w:bCs/>
      <w:caps/>
      <w:color w:val="1F3763" w:themeColor="accent1" w:themeShade="7F"/>
      <w:spacing w:val="10"/>
    </w:rPr>
  </w:style>
  <w:style w:type="character" w:styleId="SubtleReference">
    <w:name w:val="Subtle Reference"/>
    <w:uiPriority w:val="31"/>
    <w:qFormat/>
    <w:rsid w:val="00300B2B"/>
    <w:rPr>
      <w:b/>
      <w:bCs/>
      <w:color w:val="4472C4" w:themeColor="accent1"/>
    </w:rPr>
  </w:style>
  <w:style w:type="character" w:styleId="IntenseReference">
    <w:name w:val="Intense Reference"/>
    <w:uiPriority w:val="32"/>
    <w:qFormat/>
    <w:rsid w:val="00300B2B"/>
    <w:rPr>
      <w:b/>
      <w:bCs/>
      <w:i/>
      <w:iCs/>
      <w:caps/>
      <w:color w:val="4472C4" w:themeColor="accent1"/>
    </w:rPr>
  </w:style>
  <w:style w:type="character" w:styleId="BookTitle">
    <w:name w:val="Book Title"/>
    <w:uiPriority w:val="33"/>
    <w:qFormat/>
    <w:rsid w:val="00300B2B"/>
    <w:rPr>
      <w:b/>
      <w:bCs/>
      <w:i/>
      <w:iCs/>
      <w:spacing w:val="9"/>
    </w:rPr>
  </w:style>
  <w:style w:type="paragraph" w:styleId="TOCHeading">
    <w:name w:val="TOC Heading"/>
    <w:basedOn w:val="Heading1"/>
    <w:next w:val="Normal"/>
    <w:uiPriority w:val="39"/>
    <w:unhideWhenUsed/>
    <w:qFormat/>
    <w:rsid w:val="00300B2B"/>
    <w:pPr>
      <w:outlineLvl w:val="9"/>
    </w:pPr>
  </w:style>
  <w:style w:type="table" w:customStyle="1" w:styleId="GridTable4-Accent11">
    <w:name w:val="Grid Table 4 - Accent 11"/>
    <w:basedOn w:val="TableNormal"/>
    <w:uiPriority w:val="49"/>
    <w:rsid w:val="00300B2B"/>
    <w:pPr>
      <w:spacing w:before="200"/>
    </w:pPr>
    <w:rPr>
      <w:rFonts w:asciiTheme="minorHAnsi" w:eastAsiaTheme="minorEastAsia"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3">
    <w:name w:val="Unresolved Mention3"/>
    <w:basedOn w:val="DefaultParagraphFont"/>
    <w:uiPriority w:val="99"/>
    <w:semiHidden/>
    <w:unhideWhenUsed/>
    <w:rsid w:val="00300B2B"/>
    <w:rPr>
      <w:color w:val="605E5C"/>
      <w:shd w:val="clear" w:color="auto" w:fill="E1DFDD"/>
    </w:rPr>
  </w:style>
  <w:style w:type="paragraph" w:styleId="EndnoteText">
    <w:name w:val="endnote text"/>
    <w:basedOn w:val="Normal"/>
    <w:link w:val="EndnoteTextChar"/>
    <w:uiPriority w:val="99"/>
    <w:semiHidden/>
    <w:unhideWhenUsed/>
    <w:rsid w:val="00300B2B"/>
    <w:rPr>
      <w:sz w:val="20"/>
      <w:szCs w:val="20"/>
    </w:rPr>
  </w:style>
  <w:style w:type="character" w:customStyle="1" w:styleId="EndnoteTextChar">
    <w:name w:val="Endnote Text Char"/>
    <w:basedOn w:val="DefaultParagraphFont"/>
    <w:link w:val="EndnoteText"/>
    <w:uiPriority w:val="99"/>
    <w:semiHidden/>
    <w:rsid w:val="00300B2B"/>
    <w:rPr>
      <w:rFonts w:eastAsia="Times New Roman"/>
      <w:sz w:val="20"/>
      <w:szCs w:val="20"/>
    </w:rPr>
  </w:style>
  <w:style w:type="character" w:styleId="EndnoteReference">
    <w:name w:val="endnote reference"/>
    <w:basedOn w:val="DefaultParagraphFont"/>
    <w:uiPriority w:val="99"/>
    <w:semiHidden/>
    <w:unhideWhenUsed/>
    <w:rsid w:val="00300B2B"/>
    <w:rPr>
      <w:vertAlign w:val="superscript"/>
    </w:rPr>
  </w:style>
  <w:style w:type="character" w:customStyle="1" w:styleId="citationref">
    <w:name w:val="citationref"/>
    <w:basedOn w:val="DefaultParagraphFont"/>
    <w:rsid w:val="00300B2B"/>
  </w:style>
  <w:style w:type="paragraph" w:styleId="BlockText">
    <w:name w:val="Block Text"/>
    <w:basedOn w:val="Normal"/>
    <w:rsid w:val="00300B2B"/>
    <w:pPr>
      <w:spacing w:after="120"/>
      <w:ind w:left="1440" w:right="1440"/>
    </w:pPr>
    <w:rPr>
      <w:rFonts w:ascii="Arial" w:hAnsi="Arial"/>
      <w:sz w:val="20"/>
      <w:szCs w:val="20"/>
    </w:rPr>
  </w:style>
  <w:style w:type="paragraph" w:customStyle="1" w:styleId="m8460634341242601125gmail-msocommenttext">
    <w:name w:val="m_8460634341242601125gmail-msocommenttext"/>
    <w:basedOn w:val="Normal"/>
    <w:rsid w:val="00300B2B"/>
    <w:pPr>
      <w:spacing w:before="100" w:beforeAutospacing="1" w:after="100" w:afterAutospacing="1"/>
    </w:pPr>
  </w:style>
  <w:style w:type="character" w:customStyle="1" w:styleId="UnresolvedMention4">
    <w:name w:val="Unresolved Mention4"/>
    <w:basedOn w:val="DefaultParagraphFont"/>
    <w:uiPriority w:val="99"/>
    <w:semiHidden/>
    <w:unhideWhenUsed/>
    <w:rsid w:val="00300B2B"/>
    <w:rPr>
      <w:color w:val="605E5C"/>
      <w:shd w:val="clear" w:color="auto" w:fill="E1DFDD"/>
    </w:rPr>
  </w:style>
  <w:style w:type="character" w:customStyle="1" w:styleId="UnresolvedMention5">
    <w:name w:val="Unresolved Mention5"/>
    <w:basedOn w:val="DefaultParagraphFont"/>
    <w:uiPriority w:val="99"/>
    <w:semiHidden/>
    <w:unhideWhenUsed/>
    <w:rsid w:val="00300B2B"/>
    <w:rPr>
      <w:color w:val="605E5C"/>
      <w:shd w:val="clear" w:color="auto" w:fill="E1DFDD"/>
    </w:rPr>
  </w:style>
  <w:style w:type="paragraph" w:customStyle="1" w:styleId="FAAuthorInfoSubtitle">
    <w:name w:val="FA_Author_Info_Subtitle"/>
    <w:basedOn w:val="Normal"/>
    <w:link w:val="FAAuthorInfoSubtitleChar"/>
    <w:autoRedefine/>
    <w:rsid w:val="00300B2B"/>
    <w:pPr>
      <w:spacing w:before="120" w:after="60" w:line="480" w:lineRule="auto"/>
    </w:pPr>
    <w:rPr>
      <w:rFonts w:ascii="Times" w:hAnsi="Times"/>
      <w:b/>
      <w:szCs w:val="20"/>
    </w:rPr>
  </w:style>
  <w:style w:type="character" w:customStyle="1" w:styleId="FAAuthorInfoSubtitleChar">
    <w:name w:val="FA_Author_Info_Subtitle Char"/>
    <w:link w:val="FAAuthorInfoSubtitle"/>
    <w:rsid w:val="00300B2B"/>
    <w:rPr>
      <w:rFonts w:ascii="Times" w:eastAsia="Times New Roman" w:hAnsi="Times"/>
      <w:b/>
      <w:szCs w:val="20"/>
    </w:rPr>
  </w:style>
  <w:style w:type="paragraph" w:styleId="Index1">
    <w:name w:val="index 1"/>
    <w:basedOn w:val="Normal"/>
    <w:next w:val="Normal"/>
    <w:autoRedefine/>
    <w:uiPriority w:val="99"/>
    <w:unhideWhenUsed/>
    <w:rsid w:val="00300B2B"/>
    <w:pPr>
      <w:ind w:left="240" w:hanging="240"/>
    </w:pPr>
    <w:rPr>
      <w:rFonts w:asciiTheme="minorHAnsi" w:hAnsiTheme="minorHAnsi" w:cstheme="minorHAnsi"/>
      <w:sz w:val="20"/>
      <w:szCs w:val="20"/>
    </w:rPr>
  </w:style>
  <w:style w:type="paragraph" w:styleId="Index2">
    <w:name w:val="index 2"/>
    <w:basedOn w:val="Normal"/>
    <w:next w:val="Normal"/>
    <w:autoRedefine/>
    <w:uiPriority w:val="99"/>
    <w:unhideWhenUsed/>
    <w:rsid w:val="00300B2B"/>
    <w:pPr>
      <w:ind w:left="480" w:hanging="240"/>
    </w:pPr>
    <w:rPr>
      <w:rFonts w:asciiTheme="minorHAnsi" w:hAnsiTheme="minorHAnsi" w:cstheme="minorHAnsi"/>
      <w:sz w:val="20"/>
      <w:szCs w:val="20"/>
    </w:rPr>
  </w:style>
  <w:style w:type="paragraph" w:styleId="Index3">
    <w:name w:val="index 3"/>
    <w:basedOn w:val="Normal"/>
    <w:next w:val="Normal"/>
    <w:autoRedefine/>
    <w:uiPriority w:val="99"/>
    <w:unhideWhenUsed/>
    <w:rsid w:val="00300B2B"/>
    <w:pPr>
      <w:ind w:left="720" w:hanging="240"/>
    </w:pPr>
    <w:rPr>
      <w:rFonts w:asciiTheme="minorHAnsi" w:hAnsiTheme="minorHAnsi" w:cstheme="minorHAnsi"/>
      <w:sz w:val="20"/>
      <w:szCs w:val="20"/>
    </w:rPr>
  </w:style>
  <w:style w:type="paragraph" w:styleId="Index4">
    <w:name w:val="index 4"/>
    <w:basedOn w:val="Normal"/>
    <w:next w:val="Normal"/>
    <w:autoRedefine/>
    <w:uiPriority w:val="99"/>
    <w:unhideWhenUsed/>
    <w:rsid w:val="00300B2B"/>
    <w:pPr>
      <w:ind w:left="960" w:hanging="240"/>
    </w:pPr>
    <w:rPr>
      <w:rFonts w:asciiTheme="minorHAnsi" w:hAnsiTheme="minorHAnsi" w:cstheme="minorHAnsi"/>
      <w:sz w:val="20"/>
      <w:szCs w:val="20"/>
    </w:rPr>
  </w:style>
  <w:style w:type="paragraph" w:styleId="Index5">
    <w:name w:val="index 5"/>
    <w:basedOn w:val="Normal"/>
    <w:next w:val="Normal"/>
    <w:autoRedefine/>
    <w:uiPriority w:val="99"/>
    <w:unhideWhenUsed/>
    <w:rsid w:val="00300B2B"/>
    <w:pPr>
      <w:ind w:left="1200" w:hanging="240"/>
    </w:pPr>
    <w:rPr>
      <w:rFonts w:asciiTheme="minorHAnsi" w:hAnsiTheme="minorHAnsi" w:cstheme="minorHAnsi"/>
      <w:sz w:val="20"/>
      <w:szCs w:val="20"/>
    </w:rPr>
  </w:style>
  <w:style w:type="paragraph" w:styleId="Index6">
    <w:name w:val="index 6"/>
    <w:basedOn w:val="Normal"/>
    <w:next w:val="Normal"/>
    <w:autoRedefine/>
    <w:uiPriority w:val="99"/>
    <w:unhideWhenUsed/>
    <w:rsid w:val="00300B2B"/>
    <w:pPr>
      <w:ind w:left="1440" w:hanging="240"/>
    </w:pPr>
    <w:rPr>
      <w:rFonts w:asciiTheme="minorHAnsi" w:hAnsiTheme="minorHAnsi" w:cstheme="minorHAnsi"/>
      <w:sz w:val="20"/>
      <w:szCs w:val="20"/>
    </w:rPr>
  </w:style>
  <w:style w:type="paragraph" w:styleId="Index7">
    <w:name w:val="index 7"/>
    <w:basedOn w:val="Normal"/>
    <w:next w:val="Normal"/>
    <w:autoRedefine/>
    <w:uiPriority w:val="99"/>
    <w:unhideWhenUsed/>
    <w:rsid w:val="00300B2B"/>
    <w:pPr>
      <w:ind w:left="1680" w:hanging="240"/>
    </w:pPr>
    <w:rPr>
      <w:rFonts w:asciiTheme="minorHAnsi" w:hAnsiTheme="minorHAnsi" w:cstheme="minorHAnsi"/>
      <w:sz w:val="20"/>
      <w:szCs w:val="20"/>
    </w:rPr>
  </w:style>
  <w:style w:type="paragraph" w:styleId="Index8">
    <w:name w:val="index 8"/>
    <w:basedOn w:val="Normal"/>
    <w:next w:val="Normal"/>
    <w:autoRedefine/>
    <w:uiPriority w:val="99"/>
    <w:unhideWhenUsed/>
    <w:rsid w:val="00300B2B"/>
    <w:pPr>
      <w:ind w:left="1920" w:hanging="240"/>
    </w:pPr>
    <w:rPr>
      <w:rFonts w:asciiTheme="minorHAnsi" w:hAnsiTheme="minorHAnsi" w:cstheme="minorHAnsi"/>
      <w:sz w:val="20"/>
      <w:szCs w:val="20"/>
    </w:rPr>
  </w:style>
  <w:style w:type="paragraph" w:styleId="Index9">
    <w:name w:val="index 9"/>
    <w:basedOn w:val="Normal"/>
    <w:next w:val="Normal"/>
    <w:autoRedefine/>
    <w:uiPriority w:val="99"/>
    <w:unhideWhenUsed/>
    <w:rsid w:val="00300B2B"/>
    <w:pPr>
      <w:ind w:left="2160" w:hanging="240"/>
    </w:pPr>
    <w:rPr>
      <w:rFonts w:asciiTheme="minorHAnsi" w:hAnsiTheme="minorHAnsi" w:cstheme="minorHAnsi"/>
      <w:sz w:val="20"/>
      <w:szCs w:val="20"/>
    </w:rPr>
  </w:style>
  <w:style w:type="paragraph" w:styleId="IndexHeading">
    <w:name w:val="index heading"/>
    <w:basedOn w:val="Normal"/>
    <w:next w:val="Index1"/>
    <w:uiPriority w:val="99"/>
    <w:unhideWhenUsed/>
    <w:rsid w:val="00300B2B"/>
    <w:pPr>
      <w:spacing w:before="120" w:after="120"/>
    </w:pPr>
    <w:rPr>
      <w:rFonts w:asciiTheme="minorHAnsi" w:hAnsiTheme="minorHAnsi" w:cstheme="minorHAnsi"/>
      <w:b/>
      <w:bCs/>
      <w:i/>
      <w:iCs/>
      <w:sz w:val="20"/>
      <w:szCs w:val="20"/>
    </w:rPr>
  </w:style>
  <w:style w:type="paragraph" w:styleId="TOC2">
    <w:name w:val="toc 2"/>
    <w:basedOn w:val="Normal"/>
    <w:next w:val="Normal"/>
    <w:autoRedefine/>
    <w:uiPriority w:val="39"/>
    <w:unhideWhenUsed/>
    <w:rsid w:val="00300B2B"/>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300B2B"/>
    <w:pPr>
      <w:spacing w:before="120"/>
    </w:pPr>
    <w:rPr>
      <w:rFonts w:asciiTheme="minorHAnsi" w:hAnsiTheme="minorHAnsi"/>
      <w:b/>
      <w:bCs/>
      <w:i/>
      <w:iCs/>
    </w:rPr>
  </w:style>
  <w:style w:type="paragraph" w:styleId="TOC3">
    <w:name w:val="toc 3"/>
    <w:basedOn w:val="Normal"/>
    <w:next w:val="Normal"/>
    <w:autoRedefine/>
    <w:uiPriority w:val="39"/>
    <w:unhideWhenUsed/>
    <w:rsid w:val="00300B2B"/>
    <w:pPr>
      <w:ind w:left="480"/>
    </w:pPr>
    <w:rPr>
      <w:rFonts w:asciiTheme="minorHAnsi" w:hAnsiTheme="minorHAnsi"/>
      <w:sz w:val="20"/>
      <w:szCs w:val="20"/>
    </w:rPr>
  </w:style>
  <w:style w:type="paragraph" w:styleId="TOC4">
    <w:name w:val="toc 4"/>
    <w:basedOn w:val="Normal"/>
    <w:next w:val="Normal"/>
    <w:autoRedefine/>
    <w:uiPriority w:val="39"/>
    <w:unhideWhenUsed/>
    <w:rsid w:val="00300B2B"/>
    <w:pPr>
      <w:ind w:left="720"/>
    </w:pPr>
    <w:rPr>
      <w:rFonts w:asciiTheme="minorHAnsi" w:hAnsiTheme="minorHAnsi"/>
      <w:sz w:val="20"/>
      <w:szCs w:val="20"/>
    </w:rPr>
  </w:style>
  <w:style w:type="paragraph" w:styleId="TOC5">
    <w:name w:val="toc 5"/>
    <w:basedOn w:val="Normal"/>
    <w:next w:val="Normal"/>
    <w:autoRedefine/>
    <w:uiPriority w:val="39"/>
    <w:unhideWhenUsed/>
    <w:rsid w:val="00300B2B"/>
    <w:pPr>
      <w:ind w:left="960"/>
    </w:pPr>
    <w:rPr>
      <w:rFonts w:asciiTheme="minorHAnsi" w:hAnsiTheme="minorHAnsi"/>
      <w:sz w:val="20"/>
      <w:szCs w:val="20"/>
    </w:rPr>
  </w:style>
  <w:style w:type="paragraph" w:styleId="TOC6">
    <w:name w:val="toc 6"/>
    <w:basedOn w:val="Normal"/>
    <w:next w:val="Normal"/>
    <w:autoRedefine/>
    <w:uiPriority w:val="39"/>
    <w:unhideWhenUsed/>
    <w:rsid w:val="00300B2B"/>
    <w:pPr>
      <w:ind w:left="1200"/>
    </w:pPr>
    <w:rPr>
      <w:rFonts w:asciiTheme="minorHAnsi" w:hAnsiTheme="minorHAnsi"/>
      <w:sz w:val="20"/>
      <w:szCs w:val="20"/>
    </w:rPr>
  </w:style>
  <w:style w:type="paragraph" w:styleId="TOC7">
    <w:name w:val="toc 7"/>
    <w:basedOn w:val="Normal"/>
    <w:next w:val="Normal"/>
    <w:autoRedefine/>
    <w:uiPriority w:val="39"/>
    <w:unhideWhenUsed/>
    <w:rsid w:val="00300B2B"/>
    <w:pPr>
      <w:ind w:left="1440"/>
    </w:pPr>
    <w:rPr>
      <w:rFonts w:asciiTheme="minorHAnsi" w:hAnsiTheme="minorHAnsi"/>
      <w:sz w:val="20"/>
      <w:szCs w:val="20"/>
    </w:rPr>
  </w:style>
  <w:style w:type="paragraph" w:styleId="TOC8">
    <w:name w:val="toc 8"/>
    <w:basedOn w:val="Normal"/>
    <w:next w:val="Normal"/>
    <w:autoRedefine/>
    <w:uiPriority w:val="39"/>
    <w:unhideWhenUsed/>
    <w:rsid w:val="00300B2B"/>
    <w:pPr>
      <w:ind w:left="1680"/>
    </w:pPr>
    <w:rPr>
      <w:rFonts w:asciiTheme="minorHAnsi" w:hAnsiTheme="minorHAnsi"/>
      <w:sz w:val="20"/>
      <w:szCs w:val="20"/>
    </w:rPr>
  </w:style>
  <w:style w:type="paragraph" w:styleId="TOC9">
    <w:name w:val="toc 9"/>
    <w:basedOn w:val="Normal"/>
    <w:next w:val="Normal"/>
    <w:autoRedefine/>
    <w:uiPriority w:val="39"/>
    <w:unhideWhenUsed/>
    <w:rsid w:val="00300B2B"/>
    <w:pPr>
      <w:ind w:left="1920"/>
    </w:pPr>
    <w:rPr>
      <w:rFonts w:asciiTheme="minorHAnsi" w:hAnsiTheme="minorHAnsi"/>
      <w:sz w:val="20"/>
      <w:szCs w:val="20"/>
    </w:rPr>
  </w:style>
  <w:style w:type="paragraph" w:customStyle="1" w:styleId="TOCTitle">
    <w:name w:val="TOC Title"/>
    <w:basedOn w:val="Normal"/>
    <w:qFormat/>
    <w:rsid w:val="00300B2B"/>
    <w:pPr>
      <w:jc w:val="center"/>
    </w:pPr>
    <w:rPr>
      <w:rFonts w:asciiTheme="majorHAnsi" w:hAnsiTheme="majorHAnsi"/>
      <w:b/>
    </w:rPr>
  </w:style>
  <w:style w:type="character" w:customStyle="1" w:styleId="ggboefpdawb">
    <w:name w:val="ggboefpdawb"/>
    <w:basedOn w:val="DefaultParagraphFont"/>
    <w:rsid w:val="00300B2B"/>
  </w:style>
  <w:style w:type="paragraph" w:customStyle="1" w:styleId="MDPI12title">
    <w:name w:val="MDPI_1.2_title"/>
    <w:next w:val="Normal"/>
    <w:qFormat/>
    <w:rsid w:val="00300B2B"/>
    <w:pPr>
      <w:adjustRightInd w:val="0"/>
      <w:snapToGrid w:val="0"/>
      <w:spacing w:after="240" w:line="400" w:lineRule="exact"/>
    </w:pPr>
    <w:rPr>
      <w:rFonts w:ascii="Palatino Linotype" w:eastAsia="Times New Roman" w:hAnsi="Palatino Linotype"/>
      <w:b/>
      <w:snapToGrid w:val="0"/>
      <w:color w:val="000000"/>
      <w:sz w:val="36"/>
      <w:szCs w:val="20"/>
      <w:lang w:eastAsia="de-DE" w:bidi="en-US"/>
    </w:rPr>
  </w:style>
  <w:style w:type="paragraph" w:customStyle="1" w:styleId="Level1">
    <w:name w:val="Level 1"/>
    <w:basedOn w:val="TOC1"/>
    <w:qFormat/>
    <w:rsid w:val="00300B2B"/>
    <w:pPr>
      <w:tabs>
        <w:tab w:val="right" w:pos="8630"/>
      </w:tabs>
      <w:spacing w:before="360" w:after="360"/>
    </w:pPr>
    <w:rPr>
      <w:rFonts w:asciiTheme="majorHAnsi" w:hAnsiTheme="majorHAnsi"/>
      <w:sz w:val="22"/>
      <w:szCs w:val="22"/>
      <w:u w:val="single"/>
    </w:rPr>
  </w:style>
  <w:style w:type="paragraph" w:customStyle="1" w:styleId="Level2">
    <w:name w:val="Level 2"/>
    <w:basedOn w:val="TOC2"/>
    <w:qFormat/>
    <w:rsid w:val="00300B2B"/>
    <w:pPr>
      <w:tabs>
        <w:tab w:val="right" w:pos="8630"/>
      </w:tabs>
      <w:ind w:left="0"/>
    </w:pPr>
    <w:rPr>
      <w:rFonts w:asciiTheme="majorHAnsi" w:hAnsiTheme="majorHAnsi"/>
      <w:b w:val="0"/>
      <w:bCs w:val="0"/>
    </w:rPr>
  </w:style>
  <w:style w:type="paragraph" w:customStyle="1" w:styleId="Level3">
    <w:name w:val="Level 3"/>
    <w:basedOn w:val="TOC3"/>
    <w:qFormat/>
    <w:rsid w:val="00300B2B"/>
    <w:pPr>
      <w:tabs>
        <w:tab w:val="right" w:pos="8630"/>
      </w:tabs>
      <w:ind w:left="0"/>
    </w:pPr>
    <w:rPr>
      <w:rFonts w:asciiTheme="majorHAnsi" w:hAnsiTheme="majorHAnsi"/>
      <w:i/>
      <w:iCs/>
      <w:smallCaps/>
      <w:sz w:val="22"/>
      <w:szCs w:val="22"/>
    </w:rPr>
  </w:style>
  <w:style w:type="paragraph" w:customStyle="1" w:styleId="MDPI41tablecaption">
    <w:name w:val="MDPI_4.1_table_caption"/>
    <w:basedOn w:val="Normal"/>
    <w:qFormat/>
    <w:rsid w:val="00300B2B"/>
    <w:pPr>
      <w:adjustRightInd w:val="0"/>
      <w:snapToGrid w:val="0"/>
      <w:spacing w:before="240" w:after="120" w:line="260" w:lineRule="atLeast"/>
      <w:ind w:left="425" w:right="425"/>
      <w:jc w:val="both"/>
    </w:pPr>
    <w:rPr>
      <w:rFonts w:ascii="Palatino Linotype" w:hAnsi="Palatino Linotype"/>
      <w:color w:val="000000"/>
      <w:sz w:val="18"/>
      <w:szCs w:val="22"/>
      <w:lang w:eastAsia="de-DE" w:bidi="en-US"/>
    </w:rPr>
  </w:style>
  <w:style w:type="paragraph" w:customStyle="1" w:styleId="MDPI51figurecaption">
    <w:name w:val="MDPI_5.1_figure_caption"/>
    <w:basedOn w:val="Normal"/>
    <w:qFormat/>
    <w:rsid w:val="00300B2B"/>
    <w:pPr>
      <w:adjustRightInd w:val="0"/>
      <w:snapToGrid w:val="0"/>
      <w:spacing w:before="120" w:after="240" w:line="260" w:lineRule="atLeast"/>
      <w:ind w:left="425" w:right="425"/>
      <w:jc w:val="both"/>
    </w:pPr>
    <w:rPr>
      <w:rFonts w:ascii="Palatino Linotype" w:hAnsi="Palatino Linotype"/>
      <w:color w:val="000000"/>
      <w:sz w:val="18"/>
      <w:szCs w:val="20"/>
      <w:lang w:eastAsia="de-DE" w:bidi="en-US"/>
    </w:rPr>
  </w:style>
  <w:style w:type="paragraph" w:customStyle="1" w:styleId="p">
    <w:name w:val="p"/>
    <w:basedOn w:val="Normal"/>
    <w:rsid w:val="00300B2B"/>
    <w:pPr>
      <w:spacing w:before="100" w:beforeAutospacing="1" w:after="100" w:afterAutospacing="1"/>
    </w:pPr>
  </w:style>
  <w:style w:type="table" w:customStyle="1" w:styleId="ListTable6Colorful1">
    <w:name w:val="List Table 6 Colorful1"/>
    <w:basedOn w:val="TableNormal"/>
    <w:uiPriority w:val="51"/>
    <w:rsid w:val="00300B2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DPI13authornames">
    <w:name w:val="MDPI_1.3_authornames"/>
    <w:basedOn w:val="Normal"/>
    <w:next w:val="Normal"/>
    <w:qFormat/>
    <w:rsid w:val="00300B2B"/>
    <w:pPr>
      <w:adjustRightInd w:val="0"/>
      <w:snapToGrid w:val="0"/>
      <w:spacing w:after="120" w:line="260" w:lineRule="atLeast"/>
    </w:pPr>
    <w:rPr>
      <w:rFonts w:ascii="Palatino Linotype" w:hAnsi="Palatino Linotype"/>
      <w:b/>
      <w:color w:val="000000"/>
      <w:sz w:val="20"/>
      <w:szCs w:val="22"/>
      <w:lang w:eastAsia="de-DE" w:bidi="en-US"/>
    </w:rPr>
  </w:style>
  <w:style w:type="character" w:styleId="HTMLCode">
    <w:name w:val="HTML Code"/>
    <w:basedOn w:val="DefaultParagraphFont"/>
    <w:uiPriority w:val="99"/>
    <w:semiHidden/>
    <w:unhideWhenUsed/>
    <w:rsid w:val="00300B2B"/>
    <w:rPr>
      <w:rFonts w:ascii="Courier New" w:eastAsia="Times New Roman" w:hAnsi="Courier New" w:cs="Courier New"/>
      <w:sz w:val="20"/>
      <w:szCs w:val="20"/>
    </w:rPr>
  </w:style>
  <w:style w:type="character" w:customStyle="1" w:styleId="gd15mcfceub">
    <w:name w:val="gd15mcfceub"/>
    <w:basedOn w:val="DefaultParagraphFont"/>
    <w:rsid w:val="00300B2B"/>
  </w:style>
  <w:style w:type="character" w:customStyle="1" w:styleId="gd15mcfckub">
    <w:name w:val="gd15mcfckub"/>
    <w:basedOn w:val="DefaultParagraphFont"/>
    <w:rsid w:val="00300B2B"/>
  </w:style>
  <w:style w:type="character" w:customStyle="1" w:styleId="gd15mcfcktb">
    <w:name w:val="gd15mcfcktb"/>
    <w:basedOn w:val="DefaultParagraphFont"/>
    <w:rsid w:val="00300B2B"/>
  </w:style>
  <w:style w:type="character" w:customStyle="1" w:styleId="math">
    <w:name w:val="math"/>
    <w:basedOn w:val="DefaultParagraphFont"/>
    <w:rsid w:val="00300B2B"/>
  </w:style>
  <w:style w:type="character" w:customStyle="1" w:styleId="mi">
    <w:name w:val="mi"/>
    <w:basedOn w:val="DefaultParagraphFont"/>
    <w:rsid w:val="00300B2B"/>
  </w:style>
  <w:style w:type="character" w:customStyle="1" w:styleId="mo">
    <w:name w:val="mo"/>
    <w:basedOn w:val="DefaultParagraphFont"/>
    <w:rsid w:val="00300B2B"/>
  </w:style>
  <w:style w:type="character" w:customStyle="1" w:styleId="mn">
    <w:name w:val="mn"/>
    <w:basedOn w:val="DefaultParagraphFont"/>
    <w:rsid w:val="00300B2B"/>
  </w:style>
  <w:style w:type="paragraph" w:customStyle="1" w:styleId="mb15">
    <w:name w:val="mb15"/>
    <w:basedOn w:val="Normal"/>
    <w:rsid w:val="00300B2B"/>
    <w:pPr>
      <w:spacing w:before="100" w:beforeAutospacing="1" w:after="100" w:afterAutospacing="1"/>
    </w:pPr>
  </w:style>
  <w:style w:type="character" w:customStyle="1" w:styleId="ggboefpdpvb">
    <w:name w:val="ggboefpdpvb"/>
    <w:basedOn w:val="DefaultParagraphFont"/>
    <w:rsid w:val="00300B2B"/>
  </w:style>
  <w:style w:type="character" w:customStyle="1" w:styleId="gpm4kqwj3b">
    <w:name w:val="gpm4kqwj3b"/>
    <w:basedOn w:val="DefaultParagraphFont"/>
    <w:rsid w:val="002C6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232248">
      <w:bodyDiv w:val="1"/>
      <w:marLeft w:val="0"/>
      <w:marRight w:val="0"/>
      <w:marTop w:val="0"/>
      <w:marBottom w:val="0"/>
      <w:divBdr>
        <w:top w:val="none" w:sz="0" w:space="0" w:color="auto"/>
        <w:left w:val="none" w:sz="0" w:space="0" w:color="auto"/>
        <w:bottom w:val="none" w:sz="0" w:space="0" w:color="auto"/>
        <w:right w:val="none" w:sz="0" w:space="0" w:color="auto"/>
      </w:divBdr>
    </w:div>
    <w:div w:id="335303414">
      <w:bodyDiv w:val="1"/>
      <w:marLeft w:val="0"/>
      <w:marRight w:val="0"/>
      <w:marTop w:val="0"/>
      <w:marBottom w:val="0"/>
      <w:divBdr>
        <w:top w:val="none" w:sz="0" w:space="0" w:color="auto"/>
        <w:left w:val="none" w:sz="0" w:space="0" w:color="auto"/>
        <w:bottom w:val="none" w:sz="0" w:space="0" w:color="auto"/>
        <w:right w:val="none" w:sz="0" w:space="0" w:color="auto"/>
      </w:divBdr>
    </w:div>
    <w:div w:id="666858583">
      <w:bodyDiv w:val="1"/>
      <w:marLeft w:val="0"/>
      <w:marRight w:val="0"/>
      <w:marTop w:val="0"/>
      <w:marBottom w:val="0"/>
      <w:divBdr>
        <w:top w:val="none" w:sz="0" w:space="0" w:color="auto"/>
        <w:left w:val="none" w:sz="0" w:space="0" w:color="auto"/>
        <w:bottom w:val="none" w:sz="0" w:space="0" w:color="auto"/>
        <w:right w:val="none" w:sz="0" w:space="0" w:color="auto"/>
      </w:divBdr>
    </w:div>
    <w:div w:id="1262878867">
      <w:bodyDiv w:val="1"/>
      <w:marLeft w:val="0"/>
      <w:marRight w:val="0"/>
      <w:marTop w:val="0"/>
      <w:marBottom w:val="0"/>
      <w:divBdr>
        <w:top w:val="none" w:sz="0" w:space="0" w:color="auto"/>
        <w:left w:val="none" w:sz="0" w:space="0" w:color="auto"/>
        <w:bottom w:val="none" w:sz="0" w:space="0" w:color="auto"/>
        <w:right w:val="none" w:sz="0" w:space="0" w:color="auto"/>
      </w:divBdr>
    </w:div>
    <w:div w:id="1340617349">
      <w:bodyDiv w:val="1"/>
      <w:marLeft w:val="0"/>
      <w:marRight w:val="0"/>
      <w:marTop w:val="0"/>
      <w:marBottom w:val="0"/>
      <w:divBdr>
        <w:top w:val="none" w:sz="0" w:space="0" w:color="auto"/>
        <w:left w:val="none" w:sz="0" w:space="0" w:color="auto"/>
        <w:bottom w:val="none" w:sz="0" w:space="0" w:color="auto"/>
        <w:right w:val="none" w:sz="0" w:space="0" w:color="auto"/>
      </w:divBdr>
    </w:div>
    <w:div w:id="1997031515">
      <w:bodyDiv w:val="1"/>
      <w:marLeft w:val="0"/>
      <w:marRight w:val="0"/>
      <w:marTop w:val="0"/>
      <w:marBottom w:val="0"/>
      <w:divBdr>
        <w:top w:val="none" w:sz="0" w:space="0" w:color="auto"/>
        <w:left w:val="none" w:sz="0" w:space="0" w:color="auto"/>
        <w:bottom w:val="none" w:sz="0" w:space="0" w:color="auto"/>
        <w:right w:val="none" w:sz="0" w:space="0" w:color="auto"/>
      </w:divBdr>
    </w:div>
    <w:div w:id="214133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4220</Words>
  <Characters>24060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Iokheles, Anna</dc:creator>
  <cp:lastModifiedBy>Oppenheimer, Anna</cp:lastModifiedBy>
  <cp:revision>3</cp:revision>
  <dcterms:created xsi:type="dcterms:W3CDTF">2021-10-15T15:16:00Z</dcterms:created>
  <dcterms:modified xsi:type="dcterms:W3CDTF">2021-10-15T15:17:00Z</dcterms:modified>
</cp:coreProperties>
</file>