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AB26" w14:textId="5972A65E" w:rsidR="00101D71" w:rsidRDefault="00C4389C" w:rsidP="00154529">
      <w:pPr>
        <w:spacing w:after="0" w:line="480" w:lineRule="auto"/>
        <w:rPr>
          <w:rFonts w:ascii="Times New Roman" w:hAnsi="Times New Roman" w:cs="Times New Roman"/>
          <w:sz w:val="24"/>
          <w:szCs w:val="24"/>
        </w:rPr>
      </w:pPr>
      <w:r w:rsidRPr="002B2D94">
        <w:rPr>
          <w:rFonts w:ascii="Times New Roman" w:hAnsi="Times New Roman" w:cs="Times New Roman"/>
          <w:sz w:val="24"/>
          <w:szCs w:val="24"/>
        </w:rPr>
        <w:t>Appendi</w:t>
      </w:r>
      <w:r w:rsidR="00101D71">
        <w:rPr>
          <w:rFonts w:ascii="Times New Roman" w:hAnsi="Times New Roman" w:cs="Times New Roman"/>
          <w:sz w:val="24"/>
          <w:szCs w:val="24"/>
        </w:rPr>
        <w:t>x</w:t>
      </w:r>
      <w:r w:rsidR="00966C59">
        <w:rPr>
          <w:rFonts w:ascii="Times New Roman" w:hAnsi="Times New Roman" w:cs="Times New Roman"/>
          <w:sz w:val="24"/>
          <w:szCs w:val="24"/>
        </w:rPr>
        <w:t xml:space="preserve"> A</w:t>
      </w:r>
    </w:p>
    <w:p w14:paraId="0B577E0E" w14:textId="1EA20B56" w:rsidR="00FC7185" w:rsidRPr="00101D71" w:rsidRDefault="000E1DDE" w:rsidP="00101D71">
      <w:pPr>
        <w:spacing w:after="0" w:line="480" w:lineRule="auto"/>
        <w:jc w:val="center"/>
        <w:rPr>
          <w:rFonts w:ascii="Times New Roman" w:hAnsi="Times New Roman" w:cs="Times New Roman"/>
          <w:b/>
          <w:bCs/>
          <w:sz w:val="24"/>
          <w:szCs w:val="24"/>
        </w:rPr>
      </w:pPr>
      <w:r w:rsidRPr="00101D71">
        <w:rPr>
          <w:rFonts w:ascii="Times New Roman" w:hAnsi="Times New Roman" w:cs="Times New Roman"/>
          <w:b/>
          <w:bCs/>
          <w:sz w:val="24"/>
          <w:szCs w:val="24"/>
        </w:rPr>
        <w:t xml:space="preserve">Composition of the welfare regime typology </w:t>
      </w:r>
      <w:r w:rsidR="00240255" w:rsidRPr="00101D71">
        <w:rPr>
          <w:rFonts w:ascii="Times New Roman" w:hAnsi="Times New Roman" w:cs="Times New Roman"/>
          <w:b/>
          <w:bCs/>
          <w:sz w:val="24"/>
          <w:szCs w:val="24"/>
        </w:rPr>
        <w:t>with a gender lens</w:t>
      </w:r>
    </w:p>
    <w:p w14:paraId="045078D7" w14:textId="09AEA7F1" w:rsidR="0005210A" w:rsidRPr="002B2D94" w:rsidRDefault="0005210A" w:rsidP="00154529">
      <w:pPr>
        <w:spacing w:after="0" w:line="480" w:lineRule="auto"/>
        <w:rPr>
          <w:rFonts w:ascii="Times New Roman" w:hAnsi="Times New Roman" w:cs="Times New Roman"/>
          <w:sz w:val="24"/>
          <w:szCs w:val="24"/>
        </w:rPr>
      </w:pPr>
    </w:p>
    <w:p w14:paraId="6DEC06FD" w14:textId="441F4B6C" w:rsidR="00D33446" w:rsidRPr="002B2D94" w:rsidRDefault="006E5FDA" w:rsidP="00154529">
      <w:pPr>
        <w:spacing w:after="0" w:line="480" w:lineRule="auto"/>
        <w:ind w:firstLine="720"/>
        <w:rPr>
          <w:rFonts w:ascii="Times New Roman" w:hAnsi="Times New Roman" w:cs="Times New Roman"/>
          <w:sz w:val="24"/>
          <w:szCs w:val="24"/>
        </w:rPr>
      </w:pPr>
      <w:r w:rsidRPr="002B2D94">
        <w:rPr>
          <w:rFonts w:ascii="Times New Roman" w:hAnsi="Times New Roman" w:cs="Times New Roman"/>
          <w:sz w:val="24"/>
          <w:szCs w:val="24"/>
        </w:rPr>
        <w:t xml:space="preserve">We combined three previously developed typologies </w:t>
      </w:r>
      <w:r w:rsidR="003A46A2" w:rsidRPr="002B2D94">
        <w:rPr>
          <w:rFonts w:ascii="Times New Roman" w:hAnsi="Times New Roman" w:cs="Times New Roman"/>
          <w:sz w:val="24"/>
          <w:szCs w:val="24"/>
        </w:rPr>
        <w:t xml:space="preserve">(i.e., </w:t>
      </w:r>
      <w:proofErr w:type="spellStart"/>
      <w:r w:rsidR="003A46A2" w:rsidRPr="002B2D94">
        <w:rPr>
          <w:rFonts w:ascii="Times New Roman" w:hAnsi="Times New Roman" w:cs="Times New Roman"/>
          <w:sz w:val="24"/>
          <w:szCs w:val="24"/>
        </w:rPr>
        <w:t>Siaroff</w:t>
      </w:r>
      <w:proofErr w:type="spellEnd"/>
      <w:r w:rsidR="003A46A2" w:rsidRPr="002B2D94">
        <w:rPr>
          <w:rFonts w:ascii="Times New Roman" w:hAnsi="Times New Roman" w:cs="Times New Roman"/>
          <w:sz w:val="24"/>
          <w:szCs w:val="24"/>
        </w:rPr>
        <w:t xml:space="preserve">, 1994; </w:t>
      </w:r>
      <w:proofErr w:type="spellStart"/>
      <w:r w:rsidR="003A46A2" w:rsidRPr="002B2D94">
        <w:rPr>
          <w:rFonts w:ascii="Times New Roman" w:hAnsi="Times New Roman" w:cs="Times New Roman"/>
          <w:sz w:val="24"/>
          <w:szCs w:val="24"/>
        </w:rPr>
        <w:t>Korpi</w:t>
      </w:r>
      <w:proofErr w:type="spellEnd"/>
      <w:r w:rsidR="003A46A2" w:rsidRPr="002B2D94">
        <w:rPr>
          <w:rFonts w:ascii="Times New Roman" w:hAnsi="Times New Roman" w:cs="Times New Roman"/>
          <w:sz w:val="24"/>
          <w:szCs w:val="24"/>
        </w:rPr>
        <w:t xml:space="preserve"> et al., 2013; and De </w:t>
      </w:r>
      <w:proofErr w:type="spellStart"/>
      <w:r w:rsidR="003A46A2" w:rsidRPr="002B2D94">
        <w:rPr>
          <w:rFonts w:ascii="Times New Roman" w:hAnsi="Times New Roman" w:cs="Times New Roman"/>
          <w:sz w:val="24"/>
          <w:szCs w:val="24"/>
        </w:rPr>
        <w:t>Moortel</w:t>
      </w:r>
      <w:proofErr w:type="spellEnd"/>
      <w:r w:rsidR="003A46A2" w:rsidRPr="002B2D94">
        <w:rPr>
          <w:rFonts w:ascii="Times New Roman" w:hAnsi="Times New Roman" w:cs="Times New Roman"/>
          <w:sz w:val="24"/>
          <w:szCs w:val="24"/>
        </w:rPr>
        <w:t xml:space="preserve"> et al., 2014) </w:t>
      </w:r>
      <w:r w:rsidRPr="002B2D94">
        <w:rPr>
          <w:rFonts w:ascii="Times New Roman" w:hAnsi="Times New Roman" w:cs="Times New Roman"/>
          <w:sz w:val="24"/>
          <w:szCs w:val="24"/>
        </w:rPr>
        <w:t xml:space="preserve">to capture welfare regime types relevant to gender and work.  </w:t>
      </w:r>
      <w:r w:rsidR="003A46A2" w:rsidRPr="002B2D94">
        <w:rPr>
          <w:rFonts w:ascii="Times New Roman" w:hAnsi="Times New Roman" w:cs="Times New Roman"/>
          <w:sz w:val="24"/>
          <w:szCs w:val="24"/>
        </w:rPr>
        <w:t xml:space="preserve">Here we </w:t>
      </w:r>
      <w:r w:rsidR="00BA3310">
        <w:rPr>
          <w:rFonts w:ascii="Times New Roman" w:hAnsi="Times New Roman" w:cs="Times New Roman"/>
          <w:sz w:val="24"/>
          <w:szCs w:val="24"/>
        </w:rPr>
        <w:t>summarize</w:t>
      </w:r>
      <w:r w:rsidR="003A46A2" w:rsidRPr="002B2D94">
        <w:rPr>
          <w:rFonts w:ascii="Times New Roman" w:hAnsi="Times New Roman" w:cs="Times New Roman"/>
          <w:sz w:val="24"/>
          <w:szCs w:val="24"/>
        </w:rPr>
        <w:t xml:space="preserve"> each</w:t>
      </w:r>
      <w:r w:rsidR="00BA3310">
        <w:rPr>
          <w:rFonts w:ascii="Times New Roman" w:hAnsi="Times New Roman" w:cs="Times New Roman"/>
          <w:sz w:val="24"/>
          <w:szCs w:val="24"/>
        </w:rPr>
        <w:t xml:space="preserve"> of the three typologies</w:t>
      </w:r>
      <w:r w:rsidR="003A46A2" w:rsidRPr="002B2D94">
        <w:rPr>
          <w:rFonts w:ascii="Times New Roman" w:hAnsi="Times New Roman" w:cs="Times New Roman"/>
          <w:sz w:val="24"/>
          <w:szCs w:val="24"/>
        </w:rPr>
        <w:t xml:space="preserve"> and </w:t>
      </w:r>
      <w:r w:rsidR="00BA3310">
        <w:rPr>
          <w:rFonts w:ascii="Times New Roman" w:hAnsi="Times New Roman" w:cs="Times New Roman"/>
          <w:sz w:val="24"/>
          <w:szCs w:val="24"/>
        </w:rPr>
        <w:t xml:space="preserve">describe </w:t>
      </w:r>
      <w:r w:rsidR="003A46A2" w:rsidRPr="002B2D94">
        <w:rPr>
          <w:rFonts w:ascii="Times New Roman" w:hAnsi="Times New Roman" w:cs="Times New Roman"/>
          <w:sz w:val="24"/>
          <w:szCs w:val="24"/>
        </w:rPr>
        <w:t xml:space="preserve">how </w:t>
      </w:r>
      <w:r w:rsidR="00780025" w:rsidRPr="002B2D94">
        <w:rPr>
          <w:rFonts w:ascii="Times New Roman" w:hAnsi="Times New Roman" w:cs="Times New Roman"/>
          <w:sz w:val="24"/>
          <w:szCs w:val="24"/>
        </w:rPr>
        <w:t xml:space="preserve">they </w:t>
      </w:r>
      <w:r w:rsidRPr="002B2D94">
        <w:rPr>
          <w:rFonts w:ascii="Times New Roman" w:hAnsi="Times New Roman" w:cs="Times New Roman"/>
          <w:sz w:val="24"/>
          <w:szCs w:val="24"/>
        </w:rPr>
        <w:t>complement each other</w:t>
      </w:r>
      <w:r w:rsidR="00780025" w:rsidRPr="002B2D94">
        <w:rPr>
          <w:rFonts w:ascii="Times New Roman" w:hAnsi="Times New Roman" w:cs="Times New Roman"/>
          <w:sz w:val="24"/>
          <w:szCs w:val="24"/>
        </w:rPr>
        <w:t xml:space="preserve"> when combined</w:t>
      </w:r>
      <w:r w:rsidR="005B5E14">
        <w:rPr>
          <w:rFonts w:ascii="Times New Roman" w:hAnsi="Times New Roman" w:cs="Times New Roman"/>
          <w:sz w:val="24"/>
          <w:szCs w:val="24"/>
        </w:rPr>
        <w:t xml:space="preserve">.  Appendix Table A1 </w:t>
      </w:r>
      <w:r w:rsidR="00BE170E">
        <w:rPr>
          <w:rFonts w:ascii="Times New Roman" w:hAnsi="Times New Roman" w:cs="Times New Roman"/>
          <w:sz w:val="24"/>
          <w:szCs w:val="24"/>
        </w:rPr>
        <w:t>show</w:t>
      </w:r>
      <w:r w:rsidR="005B5E14">
        <w:rPr>
          <w:rFonts w:ascii="Times New Roman" w:hAnsi="Times New Roman" w:cs="Times New Roman"/>
          <w:sz w:val="24"/>
          <w:szCs w:val="24"/>
        </w:rPr>
        <w:t>s</w:t>
      </w:r>
      <w:r w:rsidR="00C853A9">
        <w:rPr>
          <w:rFonts w:ascii="Times New Roman" w:hAnsi="Times New Roman" w:cs="Times New Roman"/>
          <w:sz w:val="24"/>
          <w:szCs w:val="24"/>
        </w:rPr>
        <w:t xml:space="preserve"> </w:t>
      </w:r>
      <w:r w:rsidR="007004E9">
        <w:rPr>
          <w:rFonts w:ascii="Times New Roman" w:hAnsi="Times New Roman" w:cs="Times New Roman"/>
          <w:sz w:val="24"/>
          <w:szCs w:val="24"/>
        </w:rPr>
        <w:t>the</w:t>
      </w:r>
      <w:r w:rsidR="00054334">
        <w:rPr>
          <w:rFonts w:ascii="Times New Roman" w:hAnsi="Times New Roman" w:cs="Times New Roman"/>
          <w:sz w:val="24"/>
          <w:szCs w:val="24"/>
        </w:rPr>
        <w:t>ir application to</w:t>
      </w:r>
      <w:r w:rsidR="007004E9">
        <w:rPr>
          <w:rFonts w:ascii="Times New Roman" w:hAnsi="Times New Roman" w:cs="Times New Roman"/>
          <w:sz w:val="24"/>
          <w:szCs w:val="24"/>
        </w:rPr>
        <w:t xml:space="preserve"> each country</w:t>
      </w:r>
      <w:r w:rsidR="00BA3310">
        <w:rPr>
          <w:rFonts w:ascii="Times New Roman" w:hAnsi="Times New Roman" w:cs="Times New Roman"/>
          <w:sz w:val="24"/>
          <w:szCs w:val="24"/>
        </w:rPr>
        <w:t xml:space="preserve">, which </w:t>
      </w:r>
      <w:r w:rsidR="00054334">
        <w:rPr>
          <w:rFonts w:ascii="Times New Roman" w:hAnsi="Times New Roman" w:cs="Times New Roman"/>
          <w:sz w:val="24"/>
          <w:szCs w:val="24"/>
        </w:rPr>
        <w:t>inform</w:t>
      </w:r>
      <w:r w:rsidR="00BA3310">
        <w:rPr>
          <w:rFonts w:ascii="Times New Roman" w:hAnsi="Times New Roman" w:cs="Times New Roman"/>
          <w:sz w:val="24"/>
          <w:szCs w:val="24"/>
        </w:rPr>
        <w:t>ed</w:t>
      </w:r>
      <w:r w:rsidR="00054334">
        <w:rPr>
          <w:rFonts w:ascii="Times New Roman" w:hAnsi="Times New Roman" w:cs="Times New Roman"/>
          <w:sz w:val="24"/>
          <w:szCs w:val="24"/>
        </w:rPr>
        <w:t xml:space="preserve"> the five welfare regime groupings</w:t>
      </w:r>
      <w:r w:rsidR="007004E9">
        <w:rPr>
          <w:rFonts w:ascii="Times New Roman" w:hAnsi="Times New Roman" w:cs="Times New Roman"/>
          <w:sz w:val="24"/>
          <w:szCs w:val="24"/>
        </w:rPr>
        <w:t xml:space="preserve"> </w:t>
      </w:r>
      <w:r w:rsidR="008D56FC">
        <w:rPr>
          <w:rFonts w:ascii="Times New Roman" w:hAnsi="Times New Roman" w:cs="Times New Roman"/>
          <w:sz w:val="24"/>
          <w:szCs w:val="24"/>
        </w:rPr>
        <w:t>we used in our analysis</w:t>
      </w:r>
      <w:r w:rsidR="00066A1A" w:rsidRPr="00066A1A">
        <w:rPr>
          <w:rFonts w:ascii="Times New Roman" w:hAnsi="Times New Roman" w:cs="Times New Roman"/>
          <w:sz w:val="24"/>
          <w:szCs w:val="24"/>
        </w:rPr>
        <w:t>.</w:t>
      </w:r>
    </w:p>
    <w:p w14:paraId="0ED3F1CF" w14:textId="50A7A255" w:rsidR="0090200C" w:rsidRPr="002B2D94" w:rsidRDefault="003F2884" w:rsidP="00154529">
      <w:pPr>
        <w:spacing w:after="0" w:line="480" w:lineRule="auto"/>
        <w:ind w:firstLine="720"/>
        <w:rPr>
          <w:rFonts w:ascii="Times New Roman" w:hAnsi="Times New Roman" w:cs="Times New Roman"/>
          <w:sz w:val="24"/>
          <w:szCs w:val="24"/>
        </w:rPr>
      </w:pPr>
      <w:r w:rsidRPr="002B2D94">
        <w:rPr>
          <w:rFonts w:ascii="Times New Roman" w:hAnsi="Times New Roman" w:cs="Times New Roman"/>
          <w:sz w:val="24"/>
          <w:szCs w:val="24"/>
        </w:rPr>
        <w:t xml:space="preserve">Critiquing the gender blindness of </w:t>
      </w:r>
      <w:r w:rsidR="00921AE0" w:rsidRPr="002B2D94">
        <w:rPr>
          <w:rFonts w:ascii="Times New Roman" w:hAnsi="Times New Roman" w:cs="Times New Roman"/>
          <w:sz w:val="24"/>
          <w:szCs w:val="24"/>
        </w:rPr>
        <w:t xml:space="preserve">earlier welfare regime typologies, </w:t>
      </w:r>
      <w:r w:rsidR="007B0FDD" w:rsidRPr="002B2D94">
        <w:rPr>
          <w:rFonts w:ascii="Times New Roman" w:hAnsi="Times New Roman" w:cs="Times New Roman"/>
          <w:noProof/>
          <w:sz w:val="24"/>
          <w:szCs w:val="24"/>
        </w:rPr>
        <w:t>Siaroff (1994)</w:t>
      </w:r>
      <w:r w:rsidR="00921AE0" w:rsidRPr="002B2D94">
        <w:rPr>
          <w:rFonts w:ascii="Times New Roman" w:hAnsi="Times New Roman" w:cs="Times New Roman"/>
          <w:sz w:val="24"/>
          <w:szCs w:val="24"/>
        </w:rPr>
        <w:t xml:space="preserve"> </w:t>
      </w:r>
      <w:r w:rsidR="006765A3" w:rsidRPr="002B2D94">
        <w:rPr>
          <w:rFonts w:ascii="Times New Roman" w:hAnsi="Times New Roman" w:cs="Times New Roman"/>
          <w:sz w:val="24"/>
          <w:szCs w:val="24"/>
        </w:rPr>
        <w:t xml:space="preserve">proposed </w:t>
      </w:r>
      <w:r w:rsidR="00163D20" w:rsidRPr="002B2D94">
        <w:rPr>
          <w:rFonts w:ascii="Times New Roman" w:hAnsi="Times New Roman" w:cs="Times New Roman"/>
          <w:sz w:val="24"/>
          <w:szCs w:val="24"/>
        </w:rPr>
        <w:t>“</w:t>
      </w:r>
      <w:r w:rsidR="00514D54" w:rsidRPr="002B2D94">
        <w:rPr>
          <w:rFonts w:ascii="Times New Roman" w:hAnsi="Times New Roman" w:cs="Times New Roman"/>
          <w:sz w:val="24"/>
          <w:szCs w:val="24"/>
        </w:rPr>
        <w:t>a gender</w:t>
      </w:r>
      <w:r w:rsidR="00AB0E08" w:rsidRPr="002B2D94">
        <w:rPr>
          <w:rFonts w:ascii="Times New Roman" w:hAnsi="Times New Roman" w:cs="Times New Roman"/>
          <w:sz w:val="24"/>
          <w:szCs w:val="24"/>
        </w:rPr>
        <w:t xml:space="preserve"> sensitive typology” (p.</w:t>
      </w:r>
      <w:r w:rsidR="00FF31C4" w:rsidRPr="002B2D94">
        <w:rPr>
          <w:rFonts w:ascii="Times New Roman" w:hAnsi="Times New Roman" w:cs="Times New Roman"/>
          <w:sz w:val="24"/>
          <w:szCs w:val="24"/>
        </w:rPr>
        <w:t xml:space="preserve"> 82)</w:t>
      </w:r>
      <w:r w:rsidR="00783416" w:rsidRPr="002B2D94">
        <w:rPr>
          <w:rFonts w:ascii="Times New Roman" w:hAnsi="Times New Roman" w:cs="Times New Roman"/>
          <w:sz w:val="24"/>
          <w:szCs w:val="24"/>
        </w:rPr>
        <w:t xml:space="preserve"> </w:t>
      </w:r>
      <w:r w:rsidR="0092284A" w:rsidRPr="002B2D94">
        <w:rPr>
          <w:rFonts w:ascii="Times New Roman" w:hAnsi="Times New Roman" w:cs="Times New Roman"/>
          <w:sz w:val="24"/>
          <w:szCs w:val="24"/>
        </w:rPr>
        <w:t xml:space="preserve">by incorporating </w:t>
      </w:r>
      <w:r w:rsidR="008D349E" w:rsidRPr="002B2D94">
        <w:rPr>
          <w:rFonts w:ascii="Times New Roman" w:hAnsi="Times New Roman" w:cs="Times New Roman"/>
          <w:sz w:val="24"/>
          <w:szCs w:val="24"/>
        </w:rPr>
        <w:t>t</w:t>
      </w:r>
      <w:r w:rsidR="001619A3" w:rsidRPr="002B2D94">
        <w:rPr>
          <w:rFonts w:ascii="Times New Roman" w:hAnsi="Times New Roman" w:cs="Times New Roman"/>
          <w:sz w:val="24"/>
          <w:szCs w:val="24"/>
        </w:rPr>
        <w:t xml:space="preserve">he “realities of the labor market” (p. 83) </w:t>
      </w:r>
      <w:r w:rsidR="005221C2" w:rsidRPr="002B2D94">
        <w:rPr>
          <w:rFonts w:ascii="Times New Roman" w:hAnsi="Times New Roman" w:cs="Times New Roman"/>
          <w:sz w:val="24"/>
          <w:szCs w:val="24"/>
        </w:rPr>
        <w:t xml:space="preserve">to </w:t>
      </w:r>
      <w:r w:rsidR="004D1F91" w:rsidRPr="002B2D94">
        <w:rPr>
          <w:rFonts w:ascii="Times New Roman" w:hAnsi="Times New Roman" w:cs="Times New Roman"/>
          <w:sz w:val="24"/>
          <w:szCs w:val="24"/>
        </w:rPr>
        <w:t xml:space="preserve">family-relevant social policies that </w:t>
      </w:r>
      <w:r w:rsidR="0085631E" w:rsidRPr="002B2D94">
        <w:rPr>
          <w:rFonts w:ascii="Times New Roman" w:hAnsi="Times New Roman" w:cs="Times New Roman"/>
          <w:sz w:val="24"/>
          <w:szCs w:val="24"/>
        </w:rPr>
        <w:t>“</w:t>
      </w:r>
      <w:r w:rsidR="004D1F91" w:rsidRPr="002B2D94">
        <w:rPr>
          <w:rFonts w:ascii="Times New Roman" w:hAnsi="Times New Roman" w:cs="Times New Roman"/>
          <w:sz w:val="24"/>
          <w:szCs w:val="24"/>
        </w:rPr>
        <w:t xml:space="preserve">set up </w:t>
      </w:r>
      <w:r w:rsidR="00101D81" w:rsidRPr="002B2D94">
        <w:rPr>
          <w:rFonts w:ascii="Times New Roman" w:hAnsi="Times New Roman" w:cs="Times New Roman"/>
          <w:sz w:val="24"/>
          <w:szCs w:val="24"/>
        </w:rPr>
        <w:t xml:space="preserve">relative incentives and disincentives for </w:t>
      </w:r>
      <w:r w:rsidR="005221C2" w:rsidRPr="002B2D94">
        <w:rPr>
          <w:rFonts w:ascii="Times New Roman" w:hAnsi="Times New Roman" w:cs="Times New Roman"/>
          <w:sz w:val="24"/>
          <w:szCs w:val="24"/>
        </w:rPr>
        <w:t>paid work</w:t>
      </w:r>
      <w:r w:rsidR="00101D81" w:rsidRPr="002B2D94">
        <w:rPr>
          <w:rFonts w:ascii="Times New Roman" w:hAnsi="Times New Roman" w:cs="Times New Roman"/>
          <w:sz w:val="24"/>
          <w:szCs w:val="24"/>
        </w:rPr>
        <w:t xml:space="preserve"> as they apply to women in comparison with men</w:t>
      </w:r>
      <w:r w:rsidR="0085631E" w:rsidRPr="002B2D94">
        <w:rPr>
          <w:rFonts w:ascii="Times New Roman" w:hAnsi="Times New Roman" w:cs="Times New Roman"/>
          <w:sz w:val="24"/>
          <w:szCs w:val="24"/>
        </w:rPr>
        <w:t>” (p. 83)</w:t>
      </w:r>
      <w:r w:rsidR="00101D81" w:rsidRPr="002B2D94">
        <w:rPr>
          <w:rFonts w:ascii="Times New Roman" w:hAnsi="Times New Roman" w:cs="Times New Roman"/>
          <w:sz w:val="24"/>
          <w:szCs w:val="24"/>
        </w:rPr>
        <w:t xml:space="preserve">.  </w:t>
      </w:r>
      <w:proofErr w:type="spellStart"/>
      <w:r w:rsidR="00934F43" w:rsidRPr="002B2D94">
        <w:rPr>
          <w:rFonts w:ascii="Times New Roman" w:hAnsi="Times New Roman" w:cs="Times New Roman"/>
          <w:sz w:val="24"/>
          <w:szCs w:val="24"/>
        </w:rPr>
        <w:t>Siaroff</w:t>
      </w:r>
      <w:proofErr w:type="spellEnd"/>
      <w:r w:rsidR="00934F43" w:rsidRPr="002B2D94">
        <w:rPr>
          <w:rFonts w:ascii="Times New Roman" w:hAnsi="Times New Roman" w:cs="Times New Roman"/>
          <w:sz w:val="24"/>
          <w:szCs w:val="24"/>
        </w:rPr>
        <w:t xml:space="preserve"> calculated his “female work desirability” score as a weighted average of the female to male ratios in wages, managerial workers, post-secondary students</w:t>
      </w:r>
      <w:r w:rsidR="001C5DA6">
        <w:rPr>
          <w:rFonts w:ascii="Times New Roman" w:hAnsi="Times New Roman" w:cs="Times New Roman"/>
          <w:sz w:val="24"/>
          <w:szCs w:val="24"/>
        </w:rPr>
        <w:t>,</w:t>
      </w:r>
      <w:r w:rsidR="00934F43" w:rsidRPr="002B2D94">
        <w:rPr>
          <w:rFonts w:ascii="Times New Roman" w:hAnsi="Times New Roman" w:cs="Times New Roman"/>
          <w:sz w:val="24"/>
          <w:szCs w:val="24"/>
        </w:rPr>
        <w:t xml:space="preserve"> and employment rates within each </w:t>
      </w:r>
      <w:r w:rsidR="006576CF">
        <w:rPr>
          <w:rFonts w:ascii="Times New Roman" w:hAnsi="Times New Roman" w:cs="Times New Roman"/>
          <w:sz w:val="24"/>
          <w:szCs w:val="24"/>
        </w:rPr>
        <w:t xml:space="preserve">member country </w:t>
      </w:r>
      <w:r w:rsidR="00934F43" w:rsidRPr="002B2D94">
        <w:rPr>
          <w:rFonts w:ascii="Times New Roman" w:hAnsi="Times New Roman" w:cs="Times New Roman"/>
          <w:sz w:val="24"/>
          <w:szCs w:val="24"/>
        </w:rPr>
        <w:t>of the O</w:t>
      </w:r>
      <w:r w:rsidR="00DC7B14">
        <w:rPr>
          <w:rFonts w:ascii="Times New Roman" w:hAnsi="Times New Roman" w:cs="Times New Roman"/>
          <w:sz w:val="24"/>
          <w:szCs w:val="24"/>
        </w:rPr>
        <w:t>rganization for Economic Co-operation and Development</w:t>
      </w:r>
      <w:r w:rsidR="00934F43" w:rsidRPr="002B2D94">
        <w:rPr>
          <w:rFonts w:ascii="Times New Roman" w:hAnsi="Times New Roman" w:cs="Times New Roman"/>
          <w:sz w:val="24"/>
          <w:szCs w:val="24"/>
        </w:rPr>
        <w:t xml:space="preserve"> </w:t>
      </w:r>
      <w:r w:rsidR="006576CF">
        <w:rPr>
          <w:rFonts w:ascii="Times New Roman" w:hAnsi="Times New Roman" w:cs="Times New Roman"/>
          <w:sz w:val="24"/>
          <w:szCs w:val="24"/>
        </w:rPr>
        <w:t>(OECD)</w:t>
      </w:r>
      <w:r w:rsidR="00934F43" w:rsidRPr="002B2D94">
        <w:rPr>
          <w:rFonts w:ascii="Times New Roman" w:hAnsi="Times New Roman" w:cs="Times New Roman"/>
          <w:sz w:val="24"/>
          <w:szCs w:val="24"/>
        </w:rPr>
        <w:t xml:space="preserve">.  According to Table 6.4 in </w:t>
      </w:r>
      <w:proofErr w:type="spellStart"/>
      <w:r w:rsidR="00934F43" w:rsidRPr="002B2D94">
        <w:rPr>
          <w:rFonts w:ascii="Times New Roman" w:hAnsi="Times New Roman" w:cs="Times New Roman"/>
          <w:sz w:val="24"/>
          <w:szCs w:val="24"/>
        </w:rPr>
        <w:t>Siaroff’s</w:t>
      </w:r>
      <w:proofErr w:type="spellEnd"/>
      <w:r w:rsidR="00934F43" w:rsidRPr="002B2D94">
        <w:rPr>
          <w:rFonts w:ascii="Times New Roman" w:hAnsi="Times New Roman" w:cs="Times New Roman"/>
          <w:sz w:val="24"/>
          <w:szCs w:val="24"/>
        </w:rPr>
        <w:t xml:space="preserve"> 1994 paper, the score ranged from 0.652 (Finland and Sweden) to 0.251 (Luxembourg), and the distribution had a gap between 0.506 (Austria) and 0.438 (New Zealand).  He used the gap as a threshold for high (≥0.506) and low (≤0.438) female work desirability</w:t>
      </w:r>
      <w:r w:rsidR="00920E9B">
        <w:rPr>
          <w:rFonts w:ascii="Times New Roman" w:hAnsi="Times New Roman" w:cs="Times New Roman"/>
          <w:sz w:val="24"/>
          <w:szCs w:val="24"/>
        </w:rPr>
        <w:t xml:space="preserve"> </w:t>
      </w:r>
      <w:r w:rsidR="00920E9B" w:rsidRPr="002B2D94">
        <w:rPr>
          <w:rFonts w:ascii="Times New Roman" w:hAnsi="Times New Roman" w:cs="Times New Roman"/>
          <w:sz w:val="24"/>
          <w:szCs w:val="24"/>
        </w:rPr>
        <w:t>(</w:t>
      </w:r>
      <w:r w:rsidR="00920E9B">
        <w:rPr>
          <w:rFonts w:ascii="Times New Roman" w:hAnsi="Times New Roman" w:cs="Times New Roman"/>
          <w:sz w:val="24"/>
          <w:szCs w:val="24"/>
        </w:rPr>
        <w:t xml:space="preserve">Table A1, </w:t>
      </w:r>
      <w:r w:rsidR="00920E9B" w:rsidRPr="002B2D94">
        <w:rPr>
          <w:rFonts w:ascii="Times New Roman" w:hAnsi="Times New Roman" w:cs="Times New Roman"/>
          <w:sz w:val="24"/>
          <w:szCs w:val="24"/>
        </w:rPr>
        <w:t xml:space="preserve">Column </w:t>
      </w:r>
      <w:r w:rsidR="00920E9B">
        <w:rPr>
          <w:rFonts w:ascii="Times New Roman" w:hAnsi="Times New Roman" w:cs="Times New Roman"/>
          <w:sz w:val="24"/>
          <w:szCs w:val="24"/>
        </w:rPr>
        <w:t>1</w:t>
      </w:r>
      <w:r w:rsidR="00920E9B" w:rsidRPr="002B2D94">
        <w:rPr>
          <w:rFonts w:ascii="Times New Roman" w:hAnsi="Times New Roman" w:cs="Times New Roman"/>
          <w:sz w:val="24"/>
          <w:szCs w:val="24"/>
        </w:rPr>
        <w:t>)</w:t>
      </w:r>
      <w:r w:rsidR="00934F43" w:rsidRPr="002B2D94">
        <w:rPr>
          <w:rFonts w:ascii="Times New Roman" w:hAnsi="Times New Roman" w:cs="Times New Roman"/>
          <w:sz w:val="24"/>
          <w:szCs w:val="24"/>
        </w:rPr>
        <w:t xml:space="preserve">.  </w:t>
      </w:r>
      <w:r w:rsidR="00ED73D0" w:rsidRPr="002B2D94">
        <w:rPr>
          <w:rFonts w:ascii="Times New Roman" w:hAnsi="Times New Roman" w:cs="Times New Roman"/>
          <w:sz w:val="24"/>
          <w:szCs w:val="24"/>
        </w:rPr>
        <w:t xml:space="preserve">We renamed the </w:t>
      </w:r>
      <w:r w:rsidR="007729D4" w:rsidRPr="002B2D94">
        <w:rPr>
          <w:rFonts w:ascii="Times New Roman" w:hAnsi="Times New Roman" w:cs="Times New Roman"/>
          <w:sz w:val="24"/>
          <w:szCs w:val="24"/>
        </w:rPr>
        <w:t xml:space="preserve">dimension as “labor market penalty for women” and reversed high and low (e.g., </w:t>
      </w:r>
      <w:r w:rsidR="008B6680">
        <w:rPr>
          <w:rFonts w:ascii="Times New Roman" w:hAnsi="Times New Roman" w:cs="Times New Roman"/>
          <w:sz w:val="24"/>
          <w:szCs w:val="24"/>
        </w:rPr>
        <w:t>H</w:t>
      </w:r>
      <w:r w:rsidR="007729D4" w:rsidRPr="002B2D94">
        <w:rPr>
          <w:rFonts w:ascii="Times New Roman" w:hAnsi="Times New Roman" w:cs="Times New Roman"/>
          <w:sz w:val="24"/>
          <w:szCs w:val="24"/>
        </w:rPr>
        <w:t xml:space="preserve">igh female work desirability </w:t>
      </w:r>
      <w:r w:rsidR="00C1670F">
        <w:rPr>
          <w:rFonts w:ascii="Times New Roman" w:hAnsi="Times New Roman" w:cs="Times New Roman"/>
          <w:sz w:val="24"/>
          <w:szCs w:val="24"/>
        </w:rPr>
        <w:t xml:space="preserve">is referred to as </w:t>
      </w:r>
      <w:r w:rsidR="00DB2F4A">
        <w:rPr>
          <w:rFonts w:ascii="Times New Roman" w:hAnsi="Times New Roman" w:cs="Times New Roman"/>
          <w:sz w:val="24"/>
          <w:szCs w:val="24"/>
        </w:rPr>
        <w:t>l</w:t>
      </w:r>
      <w:r w:rsidR="007729D4" w:rsidRPr="002B2D94">
        <w:rPr>
          <w:rFonts w:ascii="Times New Roman" w:hAnsi="Times New Roman" w:cs="Times New Roman"/>
          <w:sz w:val="24"/>
          <w:szCs w:val="24"/>
        </w:rPr>
        <w:t xml:space="preserve">ow market penalty for women).  </w:t>
      </w:r>
    </w:p>
    <w:p w14:paraId="17A016C2" w14:textId="5018909E" w:rsidR="007A75E1" w:rsidRDefault="00341257" w:rsidP="00154529">
      <w:pPr>
        <w:spacing w:after="0" w:line="480" w:lineRule="auto"/>
        <w:ind w:firstLine="720"/>
        <w:rPr>
          <w:rFonts w:ascii="Times New Roman" w:hAnsi="Times New Roman" w:cs="Times New Roman"/>
          <w:sz w:val="24"/>
          <w:szCs w:val="24"/>
        </w:rPr>
      </w:pPr>
      <w:proofErr w:type="spellStart"/>
      <w:r w:rsidRPr="002B2D94">
        <w:rPr>
          <w:rFonts w:ascii="Times New Roman" w:hAnsi="Times New Roman" w:cs="Times New Roman"/>
          <w:sz w:val="24"/>
          <w:szCs w:val="24"/>
        </w:rPr>
        <w:t>Siaroff’s</w:t>
      </w:r>
      <w:proofErr w:type="spellEnd"/>
      <w:r w:rsidRPr="002B2D94">
        <w:rPr>
          <w:rFonts w:ascii="Times New Roman" w:hAnsi="Times New Roman" w:cs="Times New Roman"/>
          <w:sz w:val="24"/>
          <w:szCs w:val="24"/>
        </w:rPr>
        <w:t xml:space="preserve"> </w:t>
      </w:r>
      <w:r w:rsidR="00B11DBA" w:rsidRPr="002B2D94">
        <w:rPr>
          <w:rFonts w:ascii="Times New Roman" w:hAnsi="Times New Roman" w:cs="Times New Roman"/>
          <w:sz w:val="24"/>
          <w:szCs w:val="24"/>
        </w:rPr>
        <w:t xml:space="preserve">second dimension, </w:t>
      </w:r>
      <w:r w:rsidR="00934F43" w:rsidRPr="002B2D94">
        <w:rPr>
          <w:rFonts w:ascii="Times New Roman" w:hAnsi="Times New Roman" w:cs="Times New Roman"/>
          <w:sz w:val="24"/>
          <w:szCs w:val="24"/>
        </w:rPr>
        <w:t>family welfare orientation</w:t>
      </w:r>
      <w:r w:rsidR="00856285">
        <w:rPr>
          <w:rFonts w:ascii="Times New Roman" w:hAnsi="Times New Roman" w:cs="Times New Roman"/>
          <w:sz w:val="24"/>
          <w:szCs w:val="24"/>
        </w:rPr>
        <w:t xml:space="preserve"> </w:t>
      </w:r>
      <w:r w:rsidR="00856285" w:rsidRPr="002B2D94">
        <w:rPr>
          <w:rFonts w:ascii="Times New Roman" w:hAnsi="Times New Roman" w:cs="Times New Roman"/>
          <w:sz w:val="24"/>
          <w:szCs w:val="24"/>
        </w:rPr>
        <w:t>(</w:t>
      </w:r>
      <w:r w:rsidR="00856285">
        <w:rPr>
          <w:rFonts w:ascii="Times New Roman" w:hAnsi="Times New Roman" w:cs="Times New Roman"/>
          <w:sz w:val="24"/>
          <w:szCs w:val="24"/>
        </w:rPr>
        <w:t xml:space="preserve">Table A1, </w:t>
      </w:r>
      <w:r w:rsidR="00856285" w:rsidRPr="002B2D94">
        <w:rPr>
          <w:rFonts w:ascii="Times New Roman" w:hAnsi="Times New Roman" w:cs="Times New Roman"/>
          <w:sz w:val="24"/>
          <w:szCs w:val="24"/>
        </w:rPr>
        <w:t xml:space="preserve">Column </w:t>
      </w:r>
      <w:r w:rsidR="00856285">
        <w:rPr>
          <w:rFonts w:ascii="Times New Roman" w:hAnsi="Times New Roman" w:cs="Times New Roman"/>
          <w:sz w:val="24"/>
          <w:szCs w:val="24"/>
        </w:rPr>
        <w:t>2</w:t>
      </w:r>
      <w:r w:rsidR="00856285" w:rsidRPr="002B2D94">
        <w:rPr>
          <w:rFonts w:ascii="Times New Roman" w:hAnsi="Times New Roman" w:cs="Times New Roman"/>
          <w:sz w:val="24"/>
          <w:szCs w:val="24"/>
        </w:rPr>
        <w:t>)</w:t>
      </w:r>
      <w:r w:rsidR="00B11DBA" w:rsidRPr="002B2D94">
        <w:rPr>
          <w:rFonts w:ascii="Times New Roman" w:hAnsi="Times New Roman" w:cs="Times New Roman"/>
          <w:sz w:val="24"/>
          <w:szCs w:val="24"/>
        </w:rPr>
        <w:t>,</w:t>
      </w:r>
      <w:r w:rsidRPr="002B2D94">
        <w:rPr>
          <w:rFonts w:ascii="Times New Roman" w:hAnsi="Times New Roman" w:cs="Times New Roman"/>
          <w:sz w:val="24"/>
          <w:szCs w:val="24"/>
        </w:rPr>
        <w:t xml:space="preserve"> </w:t>
      </w:r>
      <w:r w:rsidR="002F1348">
        <w:rPr>
          <w:rFonts w:ascii="Times New Roman" w:hAnsi="Times New Roman" w:cs="Times New Roman"/>
          <w:sz w:val="24"/>
          <w:szCs w:val="24"/>
        </w:rPr>
        <w:t xml:space="preserve">was </w:t>
      </w:r>
      <w:r w:rsidR="00A733BB">
        <w:rPr>
          <w:rFonts w:ascii="Times New Roman" w:hAnsi="Times New Roman" w:cs="Times New Roman"/>
          <w:sz w:val="24"/>
          <w:szCs w:val="24"/>
        </w:rPr>
        <w:t xml:space="preserve">based on social security spending, family policy spending, public childcare, and parental leave.  </w:t>
      </w:r>
      <w:r w:rsidR="00A733BB">
        <w:rPr>
          <w:rFonts w:ascii="Times New Roman" w:hAnsi="Times New Roman" w:cs="Times New Roman"/>
          <w:sz w:val="24"/>
          <w:szCs w:val="24"/>
        </w:rPr>
        <w:lastRenderedPageBreak/>
        <w:t xml:space="preserve">However, scores were </w:t>
      </w:r>
      <w:r w:rsidR="002F1348">
        <w:rPr>
          <w:rFonts w:ascii="Times New Roman" w:hAnsi="Times New Roman" w:cs="Times New Roman"/>
          <w:sz w:val="24"/>
          <w:szCs w:val="24"/>
        </w:rPr>
        <w:t xml:space="preserve">calculated without </w:t>
      </w:r>
      <w:r w:rsidR="00620CD2">
        <w:rPr>
          <w:rFonts w:ascii="Times New Roman" w:hAnsi="Times New Roman" w:cs="Times New Roman"/>
          <w:sz w:val="24"/>
          <w:szCs w:val="24"/>
        </w:rPr>
        <w:t>distinguish</w:t>
      </w:r>
      <w:r w:rsidR="002F1348">
        <w:rPr>
          <w:rFonts w:ascii="Times New Roman" w:hAnsi="Times New Roman" w:cs="Times New Roman"/>
          <w:sz w:val="24"/>
          <w:szCs w:val="24"/>
        </w:rPr>
        <w:t>ing</w:t>
      </w:r>
      <w:r w:rsidR="000942A5">
        <w:rPr>
          <w:rFonts w:ascii="Times New Roman" w:hAnsi="Times New Roman" w:cs="Times New Roman"/>
          <w:sz w:val="24"/>
          <w:szCs w:val="24"/>
        </w:rPr>
        <w:t xml:space="preserve"> different types of family support policies</w:t>
      </w:r>
      <w:r w:rsidR="00620CD2">
        <w:rPr>
          <w:rFonts w:ascii="Times New Roman" w:hAnsi="Times New Roman" w:cs="Times New Roman"/>
          <w:sz w:val="24"/>
          <w:szCs w:val="24"/>
        </w:rPr>
        <w:t xml:space="preserve"> such as full-time public daycare</w:t>
      </w:r>
      <w:r w:rsidR="001E25D2">
        <w:rPr>
          <w:rFonts w:ascii="Times New Roman" w:hAnsi="Times New Roman" w:cs="Times New Roman"/>
          <w:sz w:val="24"/>
          <w:szCs w:val="24"/>
        </w:rPr>
        <w:t xml:space="preserve">, which makes it possible for both parents to have full-time </w:t>
      </w:r>
      <w:r w:rsidR="004C742D">
        <w:rPr>
          <w:rFonts w:ascii="Times New Roman" w:hAnsi="Times New Roman" w:cs="Times New Roman"/>
          <w:sz w:val="24"/>
          <w:szCs w:val="24"/>
        </w:rPr>
        <w:t xml:space="preserve">paid </w:t>
      </w:r>
      <w:r w:rsidR="001E25D2">
        <w:rPr>
          <w:rFonts w:ascii="Times New Roman" w:hAnsi="Times New Roman" w:cs="Times New Roman"/>
          <w:sz w:val="24"/>
          <w:szCs w:val="24"/>
        </w:rPr>
        <w:t xml:space="preserve">work, </w:t>
      </w:r>
      <w:r w:rsidR="008A77E8">
        <w:rPr>
          <w:rFonts w:ascii="Times New Roman" w:hAnsi="Times New Roman" w:cs="Times New Roman"/>
          <w:sz w:val="24"/>
          <w:szCs w:val="24"/>
        </w:rPr>
        <w:t xml:space="preserve">and tax incentives for an economically inactive spouse, which would </w:t>
      </w:r>
      <w:r w:rsidR="007E3376">
        <w:rPr>
          <w:rFonts w:ascii="Times New Roman" w:hAnsi="Times New Roman" w:cs="Times New Roman"/>
          <w:sz w:val="24"/>
          <w:szCs w:val="24"/>
        </w:rPr>
        <w:t xml:space="preserve">incentivize the less-earning parent to be </w:t>
      </w:r>
      <w:r w:rsidR="0058335C">
        <w:rPr>
          <w:rFonts w:ascii="Times New Roman" w:hAnsi="Times New Roman" w:cs="Times New Roman"/>
          <w:sz w:val="24"/>
          <w:szCs w:val="24"/>
        </w:rPr>
        <w:t xml:space="preserve">a </w:t>
      </w:r>
      <w:r w:rsidR="00CD2A06">
        <w:rPr>
          <w:rFonts w:ascii="Times New Roman" w:hAnsi="Times New Roman" w:cs="Times New Roman"/>
          <w:sz w:val="24"/>
          <w:szCs w:val="24"/>
        </w:rPr>
        <w:t xml:space="preserve">full-time unpaid caregiver.  </w:t>
      </w:r>
      <w:r w:rsidR="001B684F">
        <w:rPr>
          <w:rFonts w:ascii="Times New Roman" w:hAnsi="Times New Roman" w:cs="Times New Roman"/>
          <w:sz w:val="24"/>
          <w:szCs w:val="24"/>
        </w:rPr>
        <w:t xml:space="preserve">In contrast, </w:t>
      </w:r>
      <w:proofErr w:type="spellStart"/>
      <w:r w:rsidR="00934F43" w:rsidRPr="002B2D94">
        <w:rPr>
          <w:rFonts w:ascii="Times New Roman" w:hAnsi="Times New Roman" w:cs="Times New Roman"/>
          <w:sz w:val="24"/>
          <w:szCs w:val="24"/>
        </w:rPr>
        <w:t>Korpi</w:t>
      </w:r>
      <w:proofErr w:type="spellEnd"/>
      <w:r w:rsidR="00934F43" w:rsidRPr="002B2D94">
        <w:rPr>
          <w:rFonts w:ascii="Times New Roman" w:hAnsi="Times New Roman" w:cs="Times New Roman"/>
          <w:sz w:val="24"/>
          <w:szCs w:val="24"/>
        </w:rPr>
        <w:t xml:space="preserve"> and colleagues </w:t>
      </w:r>
      <w:r w:rsidR="0005210A" w:rsidRPr="002B2D94">
        <w:rPr>
          <w:rFonts w:ascii="Times New Roman" w:hAnsi="Times New Roman" w:cs="Times New Roman"/>
          <w:noProof/>
          <w:sz w:val="24"/>
          <w:szCs w:val="24"/>
        </w:rPr>
        <w:t>(2013)</w:t>
      </w:r>
      <w:r w:rsidR="002143F4">
        <w:rPr>
          <w:rFonts w:ascii="Times New Roman" w:hAnsi="Times New Roman" w:cs="Times New Roman"/>
          <w:sz w:val="24"/>
          <w:szCs w:val="24"/>
        </w:rPr>
        <w:t xml:space="preserve"> </w:t>
      </w:r>
      <w:r w:rsidR="001B684F">
        <w:rPr>
          <w:rFonts w:ascii="Times New Roman" w:hAnsi="Times New Roman" w:cs="Times New Roman"/>
          <w:sz w:val="24"/>
          <w:szCs w:val="24"/>
        </w:rPr>
        <w:t xml:space="preserve">proposed a typology with </w:t>
      </w:r>
      <w:r w:rsidR="002143F4">
        <w:rPr>
          <w:rFonts w:ascii="Times New Roman" w:hAnsi="Times New Roman" w:cs="Times New Roman"/>
          <w:sz w:val="24"/>
          <w:szCs w:val="24"/>
        </w:rPr>
        <w:t xml:space="preserve">a more refined </w:t>
      </w:r>
      <w:r w:rsidR="00223ECE">
        <w:rPr>
          <w:rFonts w:ascii="Times New Roman" w:hAnsi="Times New Roman" w:cs="Times New Roman"/>
          <w:sz w:val="24"/>
          <w:szCs w:val="24"/>
        </w:rPr>
        <w:t>grasp</w:t>
      </w:r>
      <w:r w:rsidR="002143F4">
        <w:rPr>
          <w:rFonts w:ascii="Times New Roman" w:hAnsi="Times New Roman" w:cs="Times New Roman"/>
          <w:sz w:val="24"/>
          <w:szCs w:val="24"/>
        </w:rPr>
        <w:t xml:space="preserve"> of family policies’ intentions</w:t>
      </w:r>
      <w:r w:rsidR="00934F43" w:rsidRPr="002B2D94">
        <w:rPr>
          <w:rFonts w:ascii="Times New Roman" w:hAnsi="Times New Roman" w:cs="Times New Roman"/>
          <w:sz w:val="24"/>
          <w:szCs w:val="24"/>
        </w:rPr>
        <w:t xml:space="preserve">. Their typology of family policy consists of </w:t>
      </w:r>
      <w:r w:rsidR="00EB272B" w:rsidRPr="002B2D94">
        <w:rPr>
          <w:rFonts w:ascii="Times New Roman" w:hAnsi="Times New Roman" w:cs="Times New Roman"/>
          <w:sz w:val="24"/>
          <w:szCs w:val="24"/>
        </w:rPr>
        <w:t>three</w:t>
      </w:r>
      <w:r w:rsidR="00934F43" w:rsidRPr="002B2D94">
        <w:rPr>
          <w:rFonts w:ascii="Times New Roman" w:hAnsi="Times New Roman" w:cs="Times New Roman"/>
          <w:sz w:val="24"/>
          <w:szCs w:val="24"/>
        </w:rPr>
        <w:t xml:space="preserve"> dimensions, the traditional family dimension</w:t>
      </w:r>
      <w:r w:rsidR="00EB272B" w:rsidRPr="002B2D94">
        <w:rPr>
          <w:rFonts w:ascii="Times New Roman" w:hAnsi="Times New Roman" w:cs="Times New Roman"/>
          <w:sz w:val="24"/>
          <w:szCs w:val="24"/>
        </w:rPr>
        <w:t xml:space="preserve">, </w:t>
      </w:r>
      <w:r w:rsidR="00934F43" w:rsidRPr="002B2D94">
        <w:rPr>
          <w:rFonts w:ascii="Times New Roman" w:hAnsi="Times New Roman" w:cs="Times New Roman"/>
          <w:sz w:val="24"/>
          <w:szCs w:val="24"/>
        </w:rPr>
        <w:t>the dual earner dimension</w:t>
      </w:r>
      <w:r w:rsidR="001D4D85" w:rsidRPr="002B2D94">
        <w:rPr>
          <w:rFonts w:ascii="Times New Roman" w:hAnsi="Times New Roman" w:cs="Times New Roman"/>
          <w:sz w:val="24"/>
          <w:szCs w:val="24"/>
        </w:rPr>
        <w:t xml:space="preserve">, and the dual </w:t>
      </w:r>
      <w:proofErr w:type="spellStart"/>
      <w:r w:rsidR="001D4D85" w:rsidRPr="002B2D94">
        <w:rPr>
          <w:rFonts w:ascii="Times New Roman" w:hAnsi="Times New Roman" w:cs="Times New Roman"/>
          <w:sz w:val="24"/>
          <w:szCs w:val="24"/>
        </w:rPr>
        <w:t>carer</w:t>
      </w:r>
      <w:proofErr w:type="spellEnd"/>
      <w:r w:rsidR="001D4D85" w:rsidRPr="002B2D94">
        <w:rPr>
          <w:rFonts w:ascii="Times New Roman" w:hAnsi="Times New Roman" w:cs="Times New Roman"/>
          <w:sz w:val="24"/>
          <w:szCs w:val="24"/>
        </w:rPr>
        <w:t xml:space="preserve"> dimension</w:t>
      </w:r>
      <w:r w:rsidR="00934F43" w:rsidRPr="002B2D94">
        <w:rPr>
          <w:rFonts w:ascii="Times New Roman" w:hAnsi="Times New Roman" w:cs="Times New Roman"/>
          <w:sz w:val="24"/>
          <w:szCs w:val="24"/>
        </w:rPr>
        <w:t xml:space="preserve">.  The traditional family dimension </w:t>
      </w:r>
      <w:r w:rsidR="00625738" w:rsidRPr="002B2D94">
        <w:rPr>
          <w:rFonts w:ascii="Times New Roman" w:hAnsi="Times New Roman" w:cs="Times New Roman"/>
          <w:sz w:val="24"/>
          <w:szCs w:val="24"/>
        </w:rPr>
        <w:t>(</w:t>
      </w:r>
      <w:r w:rsidR="001E1E10">
        <w:rPr>
          <w:rFonts w:ascii="Times New Roman" w:hAnsi="Times New Roman" w:cs="Times New Roman"/>
          <w:sz w:val="24"/>
          <w:szCs w:val="24"/>
        </w:rPr>
        <w:t xml:space="preserve">Table A1, </w:t>
      </w:r>
      <w:r w:rsidR="00625738" w:rsidRPr="002B2D94">
        <w:rPr>
          <w:rFonts w:ascii="Times New Roman" w:hAnsi="Times New Roman" w:cs="Times New Roman"/>
          <w:sz w:val="24"/>
          <w:szCs w:val="24"/>
        </w:rPr>
        <w:t xml:space="preserve">Column 4) </w:t>
      </w:r>
      <w:r w:rsidR="00934F43" w:rsidRPr="002B2D94">
        <w:rPr>
          <w:rFonts w:ascii="Times New Roman" w:hAnsi="Times New Roman" w:cs="Times New Roman"/>
          <w:sz w:val="24"/>
          <w:szCs w:val="24"/>
        </w:rPr>
        <w:t>is a weighted average of four policy indicators: Child allowance for minor children, part-time public daycare services for three years up to school age, home care allowance, and marriage subsidies via tax benefits to head of household with an economically non-active spouse</w:t>
      </w:r>
      <w:r w:rsidR="00271E47">
        <w:rPr>
          <w:rFonts w:ascii="Times New Roman" w:hAnsi="Times New Roman" w:cs="Times New Roman"/>
          <w:sz w:val="24"/>
          <w:szCs w:val="24"/>
        </w:rPr>
        <w:t xml:space="preserve"> (</w:t>
      </w:r>
      <w:proofErr w:type="spellStart"/>
      <w:r w:rsidR="00BE6091">
        <w:rPr>
          <w:rFonts w:ascii="Times New Roman" w:hAnsi="Times New Roman" w:cs="Times New Roman"/>
          <w:sz w:val="24"/>
          <w:szCs w:val="24"/>
        </w:rPr>
        <w:t>Korpi</w:t>
      </w:r>
      <w:proofErr w:type="spellEnd"/>
      <w:r w:rsidR="00BE6091">
        <w:rPr>
          <w:rFonts w:ascii="Times New Roman" w:hAnsi="Times New Roman" w:cs="Times New Roman"/>
          <w:sz w:val="24"/>
          <w:szCs w:val="24"/>
        </w:rPr>
        <w:t xml:space="preserve"> et al., </w:t>
      </w:r>
      <w:r w:rsidR="00271E47">
        <w:rPr>
          <w:rFonts w:ascii="Times New Roman" w:hAnsi="Times New Roman" w:cs="Times New Roman"/>
          <w:sz w:val="24"/>
          <w:szCs w:val="24"/>
        </w:rPr>
        <w:t>p</w:t>
      </w:r>
      <w:r w:rsidR="008A4B0C">
        <w:rPr>
          <w:rFonts w:ascii="Times New Roman" w:hAnsi="Times New Roman" w:cs="Times New Roman"/>
          <w:sz w:val="24"/>
          <w:szCs w:val="24"/>
        </w:rPr>
        <w:t>p</w:t>
      </w:r>
      <w:r w:rsidR="00271E47">
        <w:rPr>
          <w:rFonts w:ascii="Times New Roman" w:hAnsi="Times New Roman" w:cs="Times New Roman"/>
          <w:sz w:val="24"/>
          <w:szCs w:val="24"/>
        </w:rPr>
        <w:t xml:space="preserve">. </w:t>
      </w:r>
      <w:r w:rsidR="008A4B0C">
        <w:rPr>
          <w:rFonts w:ascii="Times New Roman" w:hAnsi="Times New Roman" w:cs="Times New Roman"/>
          <w:sz w:val="24"/>
          <w:szCs w:val="24"/>
        </w:rPr>
        <w:t>9-10)</w:t>
      </w:r>
      <w:r w:rsidR="00934F43" w:rsidRPr="002B2D94">
        <w:rPr>
          <w:rFonts w:ascii="Times New Roman" w:hAnsi="Times New Roman" w:cs="Times New Roman"/>
          <w:sz w:val="24"/>
          <w:szCs w:val="24"/>
        </w:rPr>
        <w:t xml:space="preserve">.  </w:t>
      </w:r>
      <w:r w:rsidR="00344383" w:rsidRPr="002B2D94">
        <w:rPr>
          <w:rFonts w:ascii="Times New Roman" w:hAnsi="Times New Roman" w:cs="Times New Roman"/>
          <w:sz w:val="24"/>
          <w:szCs w:val="24"/>
        </w:rPr>
        <w:t xml:space="preserve">These policies all support </w:t>
      </w:r>
      <w:r w:rsidR="00BF3368" w:rsidRPr="002B2D94">
        <w:rPr>
          <w:rFonts w:ascii="Times New Roman" w:hAnsi="Times New Roman" w:cs="Times New Roman"/>
          <w:sz w:val="24"/>
          <w:szCs w:val="24"/>
        </w:rPr>
        <w:t>women’s part-time paid work or full-time unpaid caregiving; hence</w:t>
      </w:r>
      <w:r w:rsidR="00D92562" w:rsidRPr="002B2D94">
        <w:rPr>
          <w:rFonts w:ascii="Times New Roman" w:hAnsi="Times New Roman" w:cs="Times New Roman"/>
          <w:sz w:val="24"/>
          <w:szCs w:val="24"/>
        </w:rPr>
        <w:t xml:space="preserve">, the higher the score, the stronger endorsement for the traditional male-breadwinner/female-homemaker family.  </w:t>
      </w:r>
      <w:proofErr w:type="spellStart"/>
      <w:r w:rsidR="00536AA0" w:rsidRPr="002B2D94">
        <w:rPr>
          <w:rFonts w:ascii="Times New Roman" w:hAnsi="Times New Roman" w:cs="Times New Roman"/>
          <w:sz w:val="24"/>
          <w:szCs w:val="24"/>
        </w:rPr>
        <w:t>Korpi</w:t>
      </w:r>
      <w:proofErr w:type="spellEnd"/>
      <w:r w:rsidR="00536AA0" w:rsidRPr="002B2D94">
        <w:rPr>
          <w:rFonts w:ascii="Times New Roman" w:hAnsi="Times New Roman" w:cs="Times New Roman"/>
          <w:sz w:val="24"/>
          <w:szCs w:val="24"/>
        </w:rPr>
        <w:t xml:space="preserve"> and colleagues found that Nordic countrie</w:t>
      </w:r>
      <w:r w:rsidR="00F67DA5" w:rsidRPr="002B2D94">
        <w:rPr>
          <w:rFonts w:ascii="Times New Roman" w:hAnsi="Times New Roman" w:cs="Times New Roman"/>
          <w:sz w:val="24"/>
          <w:szCs w:val="24"/>
        </w:rPr>
        <w:t>s</w:t>
      </w:r>
      <w:r w:rsidR="00EF1D58" w:rsidRPr="002B2D94">
        <w:rPr>
          <w:rFonts w:ascii="Times New Roman" w:hAnsi="Times New Roman" w:cs="Times New Roman"/>
          <w:sz w:val="24"/>
          <w:szCs w:val="24"/>
        </w:rPr>
        <w:t xml:space="preserve"> as well as the US, UK, Ireland, and Switzerland </w:t>
      </w:r>
      <w:r w:rsidR="00536AA0" w:rsidRPr="002B2D94">
        <w:rPr>
          <w:rFonts w:ascii="Times New Roman" w:hAnsi="Times New Roman" w:cs="Times New Roman"/>
          <w:sz w:val="24"/>
          <w:szCs w:val="24"/>
        </w:rPr>
        <w:t xml:space="preserve">had low scores on this dimension. </w:t>
      </w:r>
      <w:r w:rsidR="0076143C" w:rsidRPr="002B2D94">
        <w:rPr>
          <w:rFonts w:ascii="Times New Roman" w:hAnsi="Times New Roman" w:cs="Times New Roman"/>
          <w:sz w:val="24"/>
          <w:szCs w:val="24"/>
        </w:rPr>
        <w:t xml:space="preserve"> </w:t>
      </w:r>
      <w:r w:rsidR="00286B18" w:rsidRPr="002B2D94">
        <w:rPr>
          <w:rFonts w:ascii="Times New Roman" w:hAnsi="Times New Roman" w:cs="Times New Roman"/>
          <w:sz w:val="24"/>
          <w:szCs w:val="24"/>
        </w:rPr>
        <w:t xml:space="preserve">Central European countries had high scores.  </w:t>
      </w:r>
    </w:p>
    <w:p w14:paraId="4FC7DB80" w14:textId="585E9466" w:rsidR="00653CA0" w:rsidRDefault="007A75E1" w:rsidP="00154529">
      <w:pPr>
        <w:spacing w:after="0" w:line="480" w:lineRule="auto"/>
        <w:ind w:firstLine="720"/>
        <w:rPr>
          <w:rFonts w:ascii="Times New Roman" w:hAnsi="Times New Roman" w:cs="Times New Roman"/>
          <w:sz w:val="24"/>
          <w:szCs w:val="24"/>
        </w:rPr>
      </w:pPr>
      <w:proofErr w:type="spellStart"/>
      <w:r w:rsidRPr="002B2D94">
        <w:rPr>
          <w:rFonts w:ascii="Times New Roman" w:hAnsi="Times New Roman" w:cs="Times New Roman"/>
          <w:sz w:val="24"/>
          <w:szCs w:val="24"/>
        </w:rPr>
        <w:t>Korpi</w:t>
      </w:r>
      <w:proofErr w:type="spellEnd"/>
      <w:r w:rsidRPr="002B2D94">
        <w:rPr>
          <w:rFonts w:ascii="Times New Roman" w:hAnsi="Times New Roman" w:cs="Times New Roman"/>
          <w:sz w:val="24"/>
          <w:szCs w:val="24"/>
        </w:rPr>
        <w:t xml:space="preserve"> and colleagues’ second dimension, the dual earner dimension (</w:t>
      </w:r>
      <w:r w:rsidR="00E84C1B">
        <w:rPr>
          <w:rFonts w:ascii="Times New Roman" w:hAnsi="Times New Roman" w:cs="Times New Roman"/>
          <w:sz w:val="24"/>
          <w:szCs w:val="24"/>
        </w:rPr>
        <w:t xml:space="preserve">Table A1, </w:t>
      </w:r>
      <w:r w:rsidRPr="002B2D94">
        <w:rPr>
          <w:rFonts w:ascii="Times New Roman" w:hAnsi="Times New Roman" w:cs="Times New Roman"/>
          <w:sz w:val="24"/>
          <w:szCs w:val="24"/>
        </w:rPr>
        <w:t xml:space="preserve">Column 5), was based on </w:t>
      </w:r>
      <w:r w:rsidR="00190708" w:rsidRPr="002B2D94">
        <w:rPr>
          <w:rFonts w:ascii="Times New Roman" w:hAnsi="Times New Roman" w:cs="Times New Roman"/>
          <w:sz w:val="24"/>
          <w:szCs w:val="24"/>
        </w:rPr>
        <w:t xml:space="preserve">public daycare </w:t>
      </w:r>
      <w:r w:rsidR="00CB7314">
        <w:rPr>
          <w:rFonts w:ascii="Times New Roman" w:hAnsi="Times New Roman" w:cs="Times New Roman"/>
          <w:sz w:val="24"/>
          <w:szCs w:val="24"/>
        </w:rPr>
        <w:t xml:space="preserve">for </w:t>
      </w:r>
      <w:r w:rsidR="00761A30">
        <w:rPr>
          <w:rFonts w:ascii="Times New Roman" w:hAnsi="Times New Roman" w:cs="Times New Roman"/>
          <w:sz w:val="24"/>
          <w:szCs w:val="24"/>
        </w:rPr>
        <w:t>birth</w:t>
      </w:r>
      <w:r w:rsidR="00C72AD7" w:rsidRPr="002B2D94">
        <w:rPr>
          <w:rFonts w:ascii="Times New Roman" w:hAnsi="Times New Roman" w:cs="Times New Roman"/>
          <w:sz w:val="24"/>
          <w:szCs w:val="24"/>
        </w:rPr>
        <w:t xml:space="preserve"> to two-year-</w:t>
      </w:r>
      <w:proofErr w:type="spellStart"/>
      <w:r w:rsidR="00C72AD7" w:rsidRPr="002B2D94">
        <w:rPr>
          <w:rFonts w:ascii="Times New Roman" w:hAnsi="Times New Roman" w:cs="Times New Roman"/>
          <w:sz w:val="24"/>
          <w:szCs w:val="24"/>
        </w:rPr>
        <w:t>olds</w:t>
      </w:r>
      <w:proofErr w:type="spellEnd"/>
      <w:r w:rsidR="00C72AD7" w:rsidRPr="002B2D94">
        <w:rPr>
          <w:rFonts w:ascii="Times New Roman" w:hAnsi="Times New Roman" w:cs="Times New Roman"/>
          <w:sz w:val="24"/>
          <w:szCs w:val="24"/>
        </w:rPr>
        <w:t xml:space="preserve">, </w:t>
      </w:r>
      <w:r w:rsidR="00374D61" w:rsidRPr="002B2D94">
        <w:rPr>
          <w:rFonts w:ascii="Times New Roman" w:hAnsi="Times New Roman" w:cs="Times New Roman"/>
          <w:sz w:val="24"/>
          <w:szCs w:val="24"/>
        </w:rPr>
        <w:t xml:space="preserve">full-time public daycare for children three years </w:t>
      </w:r>
      <w:r w:rsidR="00A733BB">
        <w:rPr>
          <w:rFonts w:ascii="Times New Roman" w:hAnsi="Times New Roman" w:cs="Times New Roman"/>
          <w:sz w:val="24"/>
          <w:szCs w:val="24"/>
        </w:rPr>
        <w:t xml:space="preserve">of age and </w:t>
      </w:r>
      <w:r w:rsidR="00374D61" w:rsidRPr="002B2D94">
        <w:rPr>
          <w:rFonts w:ascii="Times New Roman" w:hAnsi="Times New Roman" w:cs="Times New Roman"/>
          <w:sz w:val="24"/>
          <w:szCs w:val="24"/>
        </w:rPr>
        <w:t>old</w:t>
      </w:r>
      <w:r w:rsidR="00A733BB">
        <w:rPr>
          <w:rFonts w:ascii="Times New Roman" w:hAnsi="Times New Roman" w:cs="Times New Roman"/>
          <w:sz w:val="24"/>
          <w:szCs w:val="24"/>
        </w:rPr>
        <w:t>er</w:t>
      </w:r>
      <w:r w:rsidR="00374D61" w:rsidRPr="002B2D94">
        <w:rPr>
          <w:rFonts w:ascii="Times New Roman" w:hAnsi="Times New Roman" w:cs="Times New Roman"/>
          <w:sz w:val="24"/>
          <w:szCs w:val="24"/>
        </w:rPr>
        <w:t>, and earnings-related parental insurance</w:t>
      </w:r>
      <w:r w:rsidR="005958C9" w:rsidRPr="002B2D94">
        <w:rPr>
          <w:rFonts w:ascii="Times New Roman" w:hAnsi="Times New Roman" w:cs="Times New Roman"/>
          <w:sz w:val="24"/>
          <w:szCs w:val="24"/>
        </w:rPr>
        <w:t xml:space="preserve"> (i.e., the percentage of replacement of previous earnings and duration of </w:t>
      </w:r>
      <w:r w:rsidR="00307FA6">
        <w:rPr>
          <w:rFonts w:ascii="Times New Roman" w:hAnsi="Times New Roman" w:cs="Times New Roman"/>
          <w:sz w:val="24"/>
          <w:szCs w:val="24"/>
        </w:rPr>
        <w:t>employment</w:t>
      </w:r>
      <w:r w:rsidR="005958C9" w:rsidRPr="002B2D94">
        <w:rPr>
          <w:rFonts w:ascii="Times New Roman" w:hAnsi="Times New Roman" w:cs="Times New Roman"/>
          <w:sz w:val="24"/>
          <w:szCs w:val="24"/>
        </w:rPr>
        <w:t>)</w:t>
      </w:r>
      <w:r w:rsidR="002F0B8B" w:rsidRPr="002B2D94">
        <w:rPr>
          <w:rFonts w:ascii="Times New Roman" w:hAnsi="Times New Roman" w:cs="Times New Roman"/>
          <w:sz w:val="24"/>
          <w:szCs w:val="24"/>
        </w:rPr>
        <w:t xml:space="preserve">.  </w:t>
      </w:r>
      <w:r w:rsidR="007241FB" w:rsidRPr="002B2D94">
        <w:rPr>
          <w:rFonts w:ascii="Times New Roman" w:hAnsi="Times New Roman" w:cs="Times New Roman"/>
          <w:sz w:val="24"/>
          <w:szCs w:val="24"/>
        </w:rPr>
        <w:t xml:space="preserve">Although this dimension was to capture </w:t>
      </w:r>
      <w:r w:rsidR="001A26E5" w:rsidRPr="002B2D94">
        <w:rPr>
          <w:rFonts w:ascii="Times New Roman" w:hAnsi="Times New Roman" w:cs="Times New Roman"/>
          <w:sz w:val="24"/>
          <w:szCs w:val="24"/>
        </w:rPr>
        <w:t>policies that “enable mothers to maintain a major and continuous occupational commitment” (</w:t>
      </w:r>
      <w:proofErr w:type="spellStart"/>
      <w:r w:rsidR="008C5FE8" w:rsidRPr="002B2D94">
        <w:rPr>
          <w:rFonts w:ascii="Times New Roman" w:hAnsi="Times New Roman" w:cs="Times New Roman"/>
          <w:sz w:val="24"/>
          <w:szCs w:val="24"/>
        </w:rPr>
        <w:t>Korpi</w:t>
      </w:r>
      <w:proofErr w:type="spellEnd"/>
      <w:r w:rsidR="008C5FE8" w:rsidRPr="002B2D94">
        <w:rPr>
          <w:rFonts w:ascii="Times New Roman" w:hAnsi="Times New Roman" w:cs="Times New Roman"/>
          <w:sz w:val="24"/>
          <w:szCs w:val="24"/>
        </w:rPr>
        <w:t xml:space="preserve"> et al., 2013, </w:t>
      </w:r>
      <w:r w:rsidR="001A26E5" w:rsidRPr="002B2D94">
        <w:rPr>
          <w:rFonts w:ascii="Times New Roman" w:hAnsi="Times New Roman" w:cs="Times New Roman"/>
          <w:sz w:val="24"/>
          <w:szCs w:val="24"/>
        </w:rPr>
        <w:t>p.</w:t>
      </w:r>
      <w:r w:rsidR="008C5FE8" w:rsidRPr="002B2D94">
        <w:rPr>
          <w:rFonts w:ascii="Times New Roman" w:hAnsi="Times New Roman" w:cs="Times New Roman"/>
          <w:sz w:val="24"/>
          <w:szCs w:val="24"/>
        </w:rPr>
        <w:t xml:space="preserve"> 10), it is </w:t>
      </w:r>
      <w:r w:rsidR="00D030FF" w:rsidRPr="002B2D94">
        <w:rPr>
          <w:rFonts w:ascii="Times New Roman" w:hAnsi="Times New Roman" w:cs="Times New Roman"/>
          <w:sz w:val="24"/>
          <w:szCs w:val="24"/>
        </w:rPr>
        <w:t xml:space="preserve">about how </w:t>
      </w:r>
      <w:r w:rsidR="00A733BB">
        <w:rPr>
          <w:rFonts w:ascii="Times New Roman" w:hAnsi="Times New Roman" w:cs="Times New Roman"/>
          <w:sz w:val="24"/>
          <w:szCs w:val="24"/>
        </w:rPr>
        <w:t>states</w:t>
      </w:r>
      <w:r w:rsidR="00D030FF" w:rsidRPr="002B2D94">
        <w:rPr>
          <w:rFonts w:ascii="Times New Roman" w:hAnsi="Times New Roman" w:cs="Times New Roman"/>
          <w:sz w:val="24"/>
          <w:szCs w:val="24"/>
        </w:rPr>
        <w:t xml:space="preserve"> support mothers</w:t>
      </w:r>
      <w:r w:rsidR="008C5FE8" w:rsidRPr="002B2D94">
        <w:rPr>
          <w:rFonts w:ascii="Times New Roman" w:hAnsi="Times New Roman" w:cs="Times New Roman"/>
          <w:sz w:val="24"/>
          <w:szCs w:val="24"/>
        </w:rPr>
        <w:t xml:space="preserve"> and not </w:t>
      </w:r>
      <w:r w:rsidR="00D030FF" w:rsidRPr="002B2D94">
        <w:rPr>
          <w:rFonts w:ascii="Times New Roman" w:hAnsi="Times New Roman" w:cs="Times New Roman"/>
          <w:sz w:val="24"/>
          <w:szCs w:val="24"/>
        </w:rPr>
        <w:t>about how women are treated in the</w:t>
      </w:r>
      <w:r w:rsidR="008C5FE8" w:rsidRPr="002B2D94">
        <w:rPr>
          <w:rFonts w:ascii="Times New Roman" w:hAnsi="Times New Roman" w:cs="Times New Roman"/>
          <w:sz w:val="24"/>
          <w:szCs w:val="24"/>
        </w:rPr>
        <w:t xml:space="preserve"> labor market</w:t>
      </w:r>
      <w:r w:rsidR="00BC6F90" w:rsidRPr="002B2D94">
        <w:rPr>
          <w:rFonts w:ascii="Times New Roman" w:hAnsi="Times New Roman" w:cs="Times New Roman"/>
          <w:sz w:val="24"/>
          <w:szCs w:val="24"/>
        </w:rPr>
        <w:t xml:space="preserve">.  Therefore, </w:t>
      </w:r>
      <w:r w:rsidR="00AC764E" w:rsidRPr="002B2D94">
        <w:rPr>
          <w:rFonts w:ascii="Times New Roman" w:hAnsi="Times New Roman" w:cs="Times New Roman"/>
          <w:sz w:val="24"/>
          <w:szCs w:val="24"/>
        </w:rPr>
        <w:t xml:space="preserve">it is different from </w:t>
      </w:r>
      <w:proofErr w:type="spellStart"/>
      <w:r w:rsidR="00AC764E" w:rsidRPr="002B2D94">
        <w:rPr>
          <w:rFonts w:ascii="Times New Roman" w:hAnsi="Times New Roman" w:cs="Times New Roman"/>
          <w:sz w:val="24"/>
          <w:szCs w:val="24"/>
        </w:rPr>
        <w:t>Siaroff’s</w:t>
      </w:r>
      <w:proofErr w:type="spellEnd"/>
      <w:r w:rsidR="00AC764E" w:rsidRPr="002B2D94">
        <w:rPr>
          <w:rFonts w:ascii="Times New Roman" w:hAnsi="Times New Roman" w:cs="Times New Roman"/>
          <w:sz w:val="24"/>
          <w:szCs w:val="24"/>
        </w:rPr>
        <w:t xml:space="preserve"> female work desirability (</w:t>
      </w:r>
      <w:r w:rsidR="00E84C1B">
        <w:rPr>
          <w:rFonts w:ascii="Times New Roman" w:hAnsi="Times New Roman" w:cs="Times New Roman"/>
          <w:sz w:val="24"/>
          <w:szCs w:val="24"/>
        </w:rPr>
        <w:t xml:space="preserve">Table A1, </w:t>
      </w:r>
      <w:r w:rsidR="00AC764E" w:rsidRPr="002B2D94">
        <w:rPr>
          <w:rFonts w:ascii="Times New Roman" w:hAnsi="Times New Roman" w:cs="Times New Roman"/>
          <w:sz w:val="24"/>
          <w:szCs w:val="24"/>
        </w:rPr>
        <w:t>Column 1).</w:t>
      </w:r>
      <w:r w:rsidR="005B2848" w:rsidRPr="002B2D94">
        <w:rPr>
          <w:rFonts w:ascii="Times New Roman" w:hAnsi="Times New Roman" w:cs="Times New Roman"/>
          <w:sz w:val="24"/>
          <w:szCs w:val="24"/>
        </w:rPr>
        <w:t xml:space="preserve">  </w:t>
      </w:r>
      <w:proofErr w:type="spellStart"/>
      <w:r w:rsidR="005B2848" w:rsidRPr="002B2D94">
        <w:rPr>
          <w:rFonts w:ascii="Times New Roman" w:hAnsi="Times New Roman" w:cs="Times New Roman"/>
          <w:sz w:val="24"/>
          <w:szCs w:val="24"/>
        </w:rPr>
        <w:t>Korpi</w:t>
      </w:r>
      <w:proofErr w:type="spellEnd"/>
      <w:r w:rsidR="005B2848" w:rsidRPr="002B2D94">
        <w:rPr>
          <w:rFonts w:ascii="Times New Roman" w:hAnsi="Times New Roman" w:cs="Times New Roman"/>
          <w:sz w:val="24"/>
          <w:szCs w:val="24"/>
        </w:rPr>
        <w:t xml:space="preserve"> et </w:t>
      </w:r>
      <w:proofErr w:type="spellStart"/>
      <w:r w:rsidR="005B2848" w:rsidRPr="002B2D94">
        <w:rPr>
          <w:rFonts w:ascii="Times New Roman" w:hAnsi="Times New Roman" w:cs="Times New Roman"/>
          <w:sz w:val="24"/>
          <w:szCs w:val="24"/>
        </w:rPr>
        <w:t>al’s</w:t>
      </w:r>
      <w:proofErr w:type="spellEnd"/>
      <w:r w:rsidR="005B2848" w:rsidRPr="002B2D94">
        <w:rPr>
          <w:rFonts w:ascii="Times New Roman" w:hAnsi="Times New Roman" w:cs="Times New Roman"/>
          <w:sz w:val="24"/>
          <w:szCs w:val="24"/>
        </w:rPr>
        <w:t xml:space="preserve"> thir</w:t>
      </w:r>
      <w:r w:rsidR="00F602F5" w:rsidRPr="002B2D94">
        <w:rPr>
          <w:rFonts w:ascii="Times New Roman" w:hAnsi="Times New Roman" w:cs="Times New Roman"/>
          <w:sz w:val="24"/>
          <w:szCs w:val="24"/>
        </w:rPr>
        <w:t xml:space="preserve">d dimension, the dual </w:t>
      </w:r>
      <w:proofErr w:type="spellStart"/>
      <w:r w:rsidR="00F602F5" w:rsidRPr="002B2D94">
        <w:rPr>
          <w:rFonts w:ascii="Times New Roman" w:hAnsi="Times New Roman" w:cs="Times New Roman"/>
          <w:sz w:val="24"/>
          <w:szCs w:val="24"/>
        </w:rPr>
        <w:t>carer</w:t>
      </w:r>
      <w:proofErr w:type="spellEnd"/>
      <w:r w:rsidR="00F602F5" w:rsidRPr="002B2D94">
        <w:rPr>
          <w:rFonts w:ascii="Times New Roman" w:hAnsi="Times New Roman" w:cs="Times New Roman"/>
          <w:sz w:val="24"/>
          <w:szCs w:val="24"/>
        </w:rPr>
        <w:t xml:space="preserve"> </w:t>
      </w:r>
      <w:r w:rsidR="007241FB" w:rsidRPr="002B2D94">
        <w:rPr>
          <w:rFonts w:ascii="Times New Roman" w:hAnsi="Times New Roman" w:cs="Times New Roman"/>
          <w:sz w:val="24"/>
          <w:szCs w:val="24"/>
        </w:rPr>
        <w:t>dimension</w:t>
      </w:r>
      <w:r w:rsidR="00F602F5" w:rsidRPr="002B2D94">
        <w:rPr>
          <w:rFonts w:ascii="Times New Roman" w:hAnsi="Times New Roman" w:cs="Times New Roman"/>
          <w:sz w:val="24"/>
          <w:szCs w:val="24"/>
        </w:rPr>
        <w:t xml:space="preserve"> </w:t>
      </w:r>
      <w:r w:rsidR="00F602F5" w:rsidRPr="002B2D94">
        <w:rPr>
          <w:rFonts w:ascii="Times New Roman" w:hAnsi="Times New Roman" w:cs="Times New Roman"/>
          <w:sz w:val="24"/>
          <w:szCs w:val="24"/>
        </w:rPr>
        <w:lastRenderedPageBreak/>
        <w:t>(</w:t>
      </w:r>
      <w:r w:rsidR="00E84C1B">
        <w:rPr>
          <w:rFonts w:ascii="Times New Roman" w:hAnsi="Times New Roman" w:cs="Times New Roman"/>
          <w:sz w:val="24"/>
          <w:szCs w:val="24"/>
        </w:rPr>
        <w:t xml:space="preserve">Table A1, </w:t>
      </w:r>
      <w:r w:rsidR="00F602F5" w:rsidRPr="002B2D94">
        <w:rPr>
          <w:rFonts w:ascii="Times New Roman" w:hAnsi="Times New Roman" w:cs="Times New Roman"/>
          <w:sz w:val="24"/>
          <w:szCs w:val="24"/>
        </w:rPr>
        <w:t xml:space="preserve">Column 6), </w:t>
      </w:r>
      <w:r w:rsidR="00944E7F" w:rsidRPr="002B2D94">
        <w:rPr>
          <w:rFonts w:ascii="Times New Roman" w:hAnsi="Times New Roman" w:cs="Times New Roman"/>
          <w:sz w:val="24"/>
          <w:szCs w:val="24"/>
        </w:rPr>
        <w:t xml:space="preserve">was calculated with </w:t>
      </w:r>
      <w:r w:rsidR="00935FDB" w:rsidRPr="002B2D94">
        <w:rPr>
          <w:rFonts w:ascii="Times New Roman" w:hAnsi="Times New Roman" w:cs="Times New Roman"/>
          <w:sz w:val="24"/>
          <w:szCs w:val="24"/>
        </w:rPr>
        <w:t xml:space="preserve">weeks of paid leave </w:t>
      </w:r>
      <w:r w:rsidR="0092239C" w:rsidRPr="002B2D94">
        <w:rPr>
          <w:rFonts w:ascii="Times New Roman" w:hAnsi="Times New Roman" w:cs="Times New Roman"/>
          <w:sz w:val="24"/>
          <w:szCs w:val="24"/>
        </w:rPr>
        <w:t>w</w:t>
      </w:r>
      <w:r w:rsidR="0092239C">
        <w:rPr>
          <w:rFonts w:ascii="Times New Roman" w:hAnsi="Times New Roman" w:cs="Times New Roman"/>
          <w:sz w:val="24"/>
          <w:szCs w:val="24"/>
        </w:rPr>
        <w:t>hich</w:t>
      </w:r>
      <w:r w:rsidR="0092239C" w:rsidRPr="002B2D94">
        <w:rPr>
          <w:rFonts w:ascii="Times New Roman" w:hAnsi="Times New Roman" w:cs="Times New Roman"/>
          <w:sz w:val="24"/>
          <w:szCs w:val="24"/>
        </w:rPr>
        <w:t xml:space="preserve"> </w:t>
      </w:r>
      <w:r w:rsidR="00935FDB" w:rsidRPr="002B2D94">
        <w:rPr>
          <w:rFonts w:ascii="Times New Roman" w:hAnsi="Times New Roman" w:cs="Times New Roman"/>
          <w:sz w:val="24"/>
          <w:szCs w:val="24"/>
        </w:rPr>
        <w:t>can b</w:t>
      </w:r>
      <w:r w:rsidR="006E662F" w:rsidRPr="002B2D94">
        <w:rPr>
          <w:rFonts w:ascii="Times New Roman" w:hAnsi="Times New Roman" w:cs="Times New Roman"/>
          <w:sz w:val="24"/>
          <w:szCs w:val="24"/>
        </w:rPr>
        <w:t xml:space="preserve">e used either by the mother, the father, or by both, and weeks of paid leave reserved for fathers.  These policies </w:t>
      </w:r>
      <w:r w:rsidR="00CD6FCD" w:rsidRPr="002B2D94">
        <w:rPr>
          <w:rFonts w:ascii="Times New Roman" w:hAnsi="Times New Roman" w:cs="Times New Roman"/>
          <w:sz w:val="24"/>
          <w:szCs w:val="24"/>
        </w:rPr>
        <w:t>are intended to “stimulate fathers to take a more active part in caring for their minor children” (</w:t>
      </w:r>
      <w:proofErr w:type="spellStart"/>
      <w:r w:rsidR="00CD6FCD" w:rsidRPr="002B2D94">
        <w:rPr>
          <w:rFonts w:ascii="Times New Roman" w:hAnsi="Times New Roman" w:cs="Times New Roman"/>
          <w:sz w:val="24"/>
          <w:szCs w:val="24"/>
        </w:rPr>
        <w:t>Korpi</w:t>
      </w:r>
      <w:proofErr w:type="spellEnd"/>
      <w:r w:rsidR="00CD6FCD" w:rsidRPr="002B2D94">
        <w:rPr>
          <w:rFonts w:ascii="Times New Roman" w:hAnsi="Times New Roman" w:cs="Times New Roman"/>
          <w:sz w:val="24"/>
          <w:szCs w:val="24"/>
        </w:rPr>
        <w:t xml:space="preserve"> et al., p. 11).  </w:t>
      </w:r>
      <w:r w:rsidR="006E662F" w:rsidRPr="002B2D94">
        <w:rPr>
          <w:rFonts w:ascii="Times New Roman" w:hAnsi="Times New Roman" w:cs="Times New Roman"/>
          <w:sz w:val="24"/>
          <w:szCs w:val="24"/>
        </w:rPr>
        <w:t xml:space="preserve"> </w:t>
      </w:r>
      <w:r w:rsidR="00944E7F" w:rsidRPr="002B2D94">
        <w:rPr>
          <w:rFonts w:ascii="Times New Roman" w:hAnsi="Times New Roman" w:cs="Times New Roman"/>
          <w:sz w:val="24"/>
          <w:szCs w:val="24"/>
        </w:rPr>
        <w:t xml:space="preserve">They found that only the Nordic countries </w:t>
      </w:r>
      <w:r w:rsidR="00D60B94" w:rsidRPr="002B2D94">
        <w:rPr>
          <w:rFonts w:ascii="Times New Roman" w:hAnsi="Times New Roman" w:cs="Times New Roman"/>
          <w:sz w:val="24"/>
          <w:szCs w:val="24"/>
        </w:rPr>
        <w:t xml:space="preserve">scored high on both dual earner and dual </w:t>
      </w:r>
      <w:proofErr w:type="spellStart"/>
      <w:r w:rsidR="00D60B94" w:rsidRPr="002B2D94">
        <w:rPr>
          <w:rFonts w:ascii="Times New Roman" w:hAnsi="Times New Roman" w:cs="Times New Roman"/>
          <w:sz w:val="24"/>
          <w:szCs w:val="24"/>
        </w:rPr>
        <w:t>carer</w:t>
      </w:r>
      <w:proofErr w:type="spellEnd"/>
      <w:r w:rsidR="00D60B94" w:rsidRPr="002B2D94">
        <w:rPr>
          <w:rFonts w:ascii="Times New Roman" w:hAnsi="Times New Roman" w:cs="Times New Roman"/>
          <w:sz w:val="24"/>
          <w:szCs w:val="24"/>
        </w:rPr>
        <w:t xml:space="preserve"> dimensions, and all other countries had low scores on both.  </w:t>
      </w:r>
      <w:r w:rsidR="002C2463" w:rsidRPr="002B2D94">
        <w:rPr>
          <w:rFonts w:ascii="Times New Roman" w:hAnsi="Times New Roman" w:cs="Times New Roman"/>
          <w:sz w:val="24"/>
          <w:szCs w:val="24"/>
        </w:rPr>
        <w:t xml:space="preserve">The </w:t>
      </w:r>
      <w:r w:rsidR="005312F2" w:rsidRPr="002B2D94">
        <w:rPr>
          <w:rFonts w:ascii="Times New Roman" w:hAnsi="Times New Roman" w:cs="Times New Roman"/>
          <w:sz w:val="24"/>
          <w:szCs w:val="24"/>
        </w:rPr>
        <w:t xml:space="preserve">dual earner and dual </w:t>
      </w:r>
      <w:proofErr w:type="spellStart"/>
      <w:r w:rsidR="005312F2" w:rsidRPr="002B2D94">
        <w:rPr>
          <w:rFonts w:ascii="Times New Roman" w:hAnsi="Times New Roman" w:cs="Times New Roman"/>
          <w:sz w:val="24"/>
          <w:szCs w:val="24"/>
        </w:rPr>
        <w:t>carer</w:t>
      </w:r>
      <w:proofErr w:type="spellEnd"/>
      <w:r w:rsidR="005312F2" w:rsidRPr="002B2D94">
        <w:rPr>
          <w:rFonts w:ascii="Times New Roman" w:hAnsi="Times New Roman" w:cs="Times New Roman"/>
          <w:sz w:val="24"/>
          <w:szCs w:val="24"/>
        </w:rPr>
        <w:t xml:space="preserve"> dimensions </w:t>
      </w:r>
      <w:r w:rsidR="00276845">
        <w:rPr>
          <w:rFonts w:ascii="Times New Roman" w:hAnsi="Times New Roman" w:cs="Times New Roman"/>
          <w:sz w:val="24"/>
          <w:szCs w:val="24"/>
        </w:rPr>
        <w:t xml:space="preserve">help to </w:t>
      </w:r>
      <w:r w:rsidR="00360D9B" w:rsidRPr="002B2D94">
        <w:rPr>
          <w:rFonts w:ascii="Times New Roman" w:hAnsi="Times New Roman" w:cs="Times New Roman"/>
          <w:sz w:val="24"/>
          <w:szCs w:val="24"/>
        </w:rPr>
        <w:t xml:space="preserve">differentiate </w:t>
      </w:r>
      <w:proofErr w:type="spellStart"/>
      <w:r w:rsidR="00360D9B" w:rsidRPr="002B2D94">
        <w:rPr>
          <w:rFonts w:ascii="Times New Roman" w:hAnsi="Times New Roman" w:cs="Times New Roman"/>
          <w:sz w:val="24"/>
          <w:szCs w:val="24"/>
        </w:rPr>
        <w:t>Siaroff’s</w:t>
      </w:r>
      <w:proofErr w:type="spellEnd"/>
      <w:r w:rsidR="00360D9B" w:rsidRPr="002B2D94">
        <w:rPr>
          <w:rFonts w:ascii="Times New Roman" w:hAnsi="Times New Roman" w:cs="Times New Roman"/>
          <w:sz w:val="24"/>
          <w:szCs w:val="24"/>
        </w:rPr>
        <w:t xml:space="preserve"> high family welfare orientation (</w:t>
      </w:r>
      <w:r w:rsidR="0092239C">
        <w:rPr>
          <w:rFonts w:ascii="Times New Roman" w:hAnsi="Times New Roman" w:cs="Times New Roman"/>
          <w:sz w:val="24"/>
          <w:szCs w:val="24"/>
        </w:rPr>
        <w:t xml:space="preserve">Table A1, </w:t>
      </w:r>
      <w:r w:rsidR="00360D9B" w:rsidRPr="002B2D94">
        <w:rPr>
          <w:rFonts w:ascii="Times New Roman" w:hAnsi="Times New Roman" w:cs="Times New Roman"/>
          <w:sz w:val="24"/>
          <w:szCs w:val="24"/>
        </w:rPr>
        <w:t xml:space="preserve">Column 2).  </w:t>
      </w:r>
      <w:r w:rsidR="00D60B94" w:rsidRPr="002B2D94">
        <w:rPr>
          <w:rFonts w:ascii="Times New Roman" w:hAnsi="Times New Roman" w:cs="Times New Roman"/>
          <w:sz w:val="24"/>
          <w:szCs w:val="24"/>
        </w:rPr>
        <w:t xml:space="preserve">According to the combinations of these dimensions, </w:t>
      </w:r>
      <w:proofErr w:type="spellStart"/>
      <w:r w:rsidR="00C75C7A">
        <w:rPr>
          <w:rFonts w:ascii="Times New Roman" w:hAnsi="Times New Roman" w:cs="Times New Roman"/>
          <w:sz w:val="24"/>
          <w:szCs w:val="24"/>
        </w:rPr>
        <w:t>Korpi</w:t>
      </w:r>
      <w:proofErr w:type="spellEnd"/>
      <w:r w:rsidR="00C75C7A">
        <w:rPr>
          <w:rFonts w:ascii="Times New Roman" w:hAnsi="Times New Roman" w:cs="Times New Roman"/>
          <w:sz w:val="24"/>
          <w:szCs w:val="24"/>
        </w:rPr>
        <w:t xml:space="preserve"> and colleagues</w:t>
      </w:r>
      <w:r w:rsidR="00D60B94" w:rsidRPr="002B2D94">
        <w:rPr>
          <w:rFonts w:ascii="Times New Roman" w:hAnsi="Times New Roman" w:cs="Times New Roman"/>
          <w:sz w:val="24"/>
          <w:szCs w:val="24"/>
        </w:rPr>
        <w:t xml:space="preserve"> </w:t>
      </w:r>
      <w:r w:rsidR="00A10A63" w:rsidRPr="002B2D94">
        <w:rPr>
          <w:rFonts w:ascii="Times New Roman" w:hAnsi="Times New Roman" w:cs="Times New Roman"/>
          <w:sz w:val="24"/>
          <w:szCs w:val="24"/>
        </w:rPr>
        <w:t xml:space="preserve">distinguished </w:t>
      </w:r>
      <w:r w:rsidR="00D60B94" w:rsidRPr="002B2D94">
        <w:rPr>
          <w:rFonts w:ascii="Times New Roman" w:hAnsi="Times New Roman" w:cs="Times New Roman"/>
          <w:sz w:val="24"/>
          <w:szCs w:val="24"/>
        </w:rPr>
        <w:t>Earner-</w:t>
      </w:r>
      <w:proofErr w:type="spellStart"/>
      <w:r w:rsidR="00D60B94" w:rsidRPr="002B2D94">
        <w:rPr>
          <w:rFonts w:ascii="Times New Roman" w:hAnsi="Times New Roman" w:cs="Times New Roman"/>
          <w:sz w:val="24"/>
          <w:szCs w:val="24"/>
        </w:rPr>
        <w:t>Carer</w:t>
      </w:r>
      <w:proofErr w:type="spellEnd"/>
      <w:r w:rsidR="00A10A63" w:rsidRPr="002B2D94">
        <w:rPr>
          <w:rFonts w:ascii="Times New Roman" w:hAnsi="Times New Roman" w:cs="Times New Roman"/>
          <w:sz w:val="24"/>
          <w:szCs w:val="24"/>
        </w:rPr>
        <w:t>, Traditional Family, and Market-oriented regime types</w:t>
      </w:r>
      <w:r w:rsidR="00C75C7A">
        <w:rPr>
          <w:rFonts w:ascii="Times New Roman" w:hAnsi="Times New Roman" w:cs="Times New Roman"/>
          <w:sz w:val="24"/>
          <w:szCs w:val="24"/>
        </w:rPr>
        <w:t xml:space="preserve"> (Table A1, Column 3)</w:t>
      </w:r>
      <w:r w:rsidR="00A10A63" w:rsidRPr="002B2D94">
        <w:rPr>
          <w:rFonts w:ascii="Times New Roman" w:hAnsi="Times New Roman" w:cs="Times New Roman"/>
          <w:sz w:val="24"/>
          <w:szCs w:val="24"/>
        </w:rPr>
        <w:t xml:space="preserve">.  Finally, De </w:t>
      </w:r>
      <w:proofErr w:type="spellStart"/>
      <w:r w:rsidR="00A10A63" w:rsidRPr="002B2D94">
        <w:rPr>
          <w:rFonts w:ascii="Times New Roman" w:hAnsi="Times New Roman" w:cs="Times New Roman"/>
          <w:sz w:val="24"/>
          <w:szCs w:val="24"/>
        </w:rPr>
        <w:t>Moortel</w:t>
      </w:r>
      <w:proofErr w:type="spellEnd"/>
      <w:r w:rsidR="00A10A63" w:rsidRPr="002B2D94">
        <w:rPr>
          <w:rFonts w:ascii="Times New Roman" w:hAnsi="Times New Roman" w:cs="Times New Roman"/>
          <w:sz w:val="24"/>
          <w:szCs w:val="24"/>
        </w:rPr>
        <w:t xml:space="preserve"> </w:t>
      </w:r>
      <w:r w:rsidR="00682991" w:rsidRPr="002B2D94">
        <w:rPr>
          <w:rFonts w:ascii="Times New Roman" w:hAnsi="Times New Roman" w:cs="Times New Roman"/>
          <w:sz w:val="24"/>
          <w:szCs w:val="24"/>
        </w:rPr>
        <w:t xml:space="preserve">and colleagues </w:t>
      </w:r>
      <w:r w:rsidR="00760729" w:rsidRPr="002B2D94">
        <w:rPr>
          <w:rFonts w:ascii="Times New Roman" w:hAnsi="Times New Roman" w:cs="Times New Roman"/>
          <w:noProof/>
          <w:sz w:val="24"/>
          <w:szCs w:val="24"/>
        </w:rPr>
        <w:t>(2014)</w:t>
      </w:r>
      <w:r w:rsidR="00760729" w:rsidRPr="002B2D94">
        <w:rPr>
          <w:rFonts w:ascii="Times New Roman" w:hAnsi="Times New Roman" w:cs="Times New Roman"/>
          <w:sz w:val="24"/>
          <w:szCs w:val="24"/>
        </w:rPr>
        <w:t xml:space="preserve"> </w:t>
      </w:r>
      <w:r w:rsidR="00682991" w:rsidRPr="002B2D94">
        <w:rPr>
          <w:rFonts w:ascii="Times New Roman" w:hAnsi="Times New Roman" w:cs="Times New Roman"/>
          <w:sz w:val="24"/>
          <w:szCs w:val="24"/>
        </w:rPr>
        <w:t xml:space="preserve">adopted the </w:t>
      </w:r>
      <w:proofErr w:type="spellStart"/>
      <w:r w:rsidR="00682991" w:rsidRPr="002B2D94">
        <w:rPr>
          <w:rFonts w:ascii="Times New Roman" w:hAnsi="Times New Roman" w:cs="Times New Roman"/>
          <w:sz w:val="24"/>
          <w:szCs w:val="24"/>
        </w:rPr>
        <w:t>Korpi</w:t>
      </w:r>
      <w:proofErr w:type="spellEnd"/>
      <w:r w:rsidR="00682991" w:rsidRPr="002B2D94">
        <w:rPr>
          <w:rFonts w:ascii="Times New Roman" w:hAnsi="Times New Roman" w:cs="Times New Roman"/>
          <w:sz w:val="24"/>
          <w:szCs w:val="24"/>
        </w:rPr>
        <w:t xml:space="preserve"> typology (</w:t>
      </w:r>
      <w:r w:rsidR="00276845">
        <w:rPr>
          <w:rFonts w:ascii="Times New Roman" w:hAnsi="Times New Roman" w:cs="Times New Roman"/>
          <w:sz w:val="24"/>
          <w:szCs w:val="24"/>
        </w:rPr>
        <w:t xml:space="preserve">Table A1, </w:t>
      </w:r>
      <w:r w:rsidR="00682991" w:rsidRPr="002B2D94">
        <w:rPr>
          <w:rFonts w:ascii="Times New Roman" w:hAnsi="Times New Roman" w:cs="Times New Roman"/>
          <w:sz w:val="24"/>
          <w:szCs w:val="24"/>
        </w:rPr>
        <w:t xml:space="preserve">Column 7), but they included </w:t>
      </w:r>
      <w:r w:rsidR="002F386C">
        <w:rPr>
          <w:rFonts w:ascii="Times New Roman" w:hAnsi="Times New Roman" w:cs="Times New Roman"/>
          <w:sz w:val="24"/>
          <w:szCs w:val="24"/>
        </w:rPr>
        <w:t xml:space="preserve">several additional </w:t>
      </w:r>
      <w:r w:rsidR="00682991" w:rsidRPr="002B2D94">
        <w:rPr>
          <w:rFonts w:ascii="Times New Roman" w:hAnsi="Times New Roman" w:cs="Times New Roman"/>
          <w:sz w:val="24"/>
          <w:szCs w:val="24"/>
        </w:rPr>
        <w:t xml:space="preserve">Southern European countries </w:t>
      </w:r>
      <w:r w:rsidR="00055643" w:rsidRPr="002B2D94">
        <w:rPr>
          <w:rFonts w:ascii="Times New Roman" w:hAnsi="Times New Roman" w:cs="Times New Roman"/>
          <w:sz w:val="24"/>
          <w:szCs w:val="24"/>
        </w:rPr>
        <w:t>as the traditional family model without substantial state expenditures on family support</w:t>
      </w:r>
      <w:r w:rsidR="00E9060E">
        <w:rPr>
          <w:rFonts w:ascii="Times New Roman" w:hAnsi="Times New Roman" w:cs="Times New Roman"/>
          <w:sz w:val="24"/>
          <w:szCs w:val="24"/>
        </w:rPr>
        <w:t xml:space="preserve"> </w:t>
      </w:r>
      <w:r w:rsidR="00154529">
        <w:rPr>
          <w:rFonts w:ascii="Times New Roman" w:hAnsi="Times New Roman" w:cs="Times New Roman"/>
          <w:noProof/>
          <w:sz w:val="24"/>
          <w:szCs w:val="24"/>
        </w:rPr>
        <w:t>(Flaquer, 2000)</w:t>
      </w:r>
      <w:r w:rsidR="00055643" w:rsidRPr="002B2D94">
        <w:rPr>
          <w:rFonts w:ascii="Times New Roman" w:hAnsi="Times New Roman" w:cs="Times New Roman"/>
          <w:sz w:val="24"/>
          <w:szCs w:val="24"/>
        </w:rPr>
        <w:t xml:space="preserve">.  </w:t>
      </w:r>
    </w:p>
    <w:p w14:paraId="62692DA0" w14:textId="53F36628" w:rsidR="00366338" w:rsidRPr="002B2D94" w:rsidRDefault="00366338" w:rsidP="00154529">
      <w:pPr>
        <w:spacing w:after="0" w:line="480" w:lineRule="auto"/>
        <w:ind w:firstLine="720"/>
        <w:rPr>
          <w:rFonts w:ascii="Times New Roman" w:hAnsi="Times New Roman" w:cs="Times New Roman"/>
          <w:sz w:val="24"/>
          <w:szCs w:val="24"/>
        </w:rPr>
      </w:pPr>
      <w:proofErr w:type="spellStart"/>
      <w:r w:rsidRPr="002B2D94">
        <w:rPr>
          <w:rFonts w:ascii="Times New Roman" w:hAnsi="Times New Roman" w:cs="Times New Roman"/>
          <w:sz w:val="24"/>
          <w:szCs w:val="24"/>
        </w:rPr>
        <w:t>Siaroff’s</w:t>
      </w:r>
      <w:proofErr w:type="spellEnd"/>
      <w:r w:rsidRPr="002B2D94">
        <w:rPr>
          <w:rFonts w:ascii="Times New Roman" w:hAnsi="Times New Roman" w:cs="Times New Roman"/>
          <w:sz w:val="24"/>
          <w:szCs w:val="24"/>
        </w:rPr>
        <w:t xml:space="preserve"> female work desirability (</w:t>
      </w:r>
      <w:r w:rsidR="006514FB">
        <w:rPr>
          <w:rFonts w:ascii="Times New Roman" w:hAnsi="Times New Roman" w:cs="Times New Roman"/>
          <w:sz w:val="24"/>
          <w:szCs w:val="24"/>
        </w:rPr>
        <w:t xml:space="preserve">Table A1, </w:t>
      </w:r>
      <w:r w:rsidRPr="002B2D94">
        <w:rPr>
          <w:rFonts w:ascii="Times New Roman" w:hAnsi="Times New Roman" w:cs="Times New Roman"/>
          <w:sz w:val="24"/>
          <w:szCs w:val="24"/>
        </w:rPr>
        <w:t xml:space="preserve">Column 1) is the only typology dimension we could identify that captures how the labor market treats women.  All other dimensions </w:t>
      </w:r>
      <w:r w:rsidR="005B656E" w:rsidRPr="002B2D94">
        <w:rPr>
          <w:rFonts w:ascii="Times New Roman" w:hAnsi="Times New Roman" w:cs="Times New Roman"/>
          <w:sz w:val="24"/>
          <w:szCs w:val="24"/>
        </w:rPr>
        <w:t>(</w:t>
      </w:r>
      <w:r w:rsidR="003C4A89">
        <w:rPr>
          <w:rFonts w:ascii="Times New Roman" w:hAnsi="Times New Roman" w:cs="Times New Roman"/>
          <w:sz w:val="24"/>
          <w:szCs w:val="24"/>
        </w:rPr>
        <w:t xml:space="preserve">Table A1, </w:t>
      </w:r>
      <w:r w:rsidR="005B656E" w:rsidRPr="002B2D94">
        <w:rPr>
          <w:rFonts w:ascii="Times New Roman" w:hAnsi="Times New Roman" w:cs="Times New Roman"/>
          <w:sz w:val="24"/>
          <w:szCs w:val="24"/>
        </w:rPr>
        <w:t xml:space="preserve">Columns 4, 5, 6, and 8) are about social policies relevant to </w:t>
      </w:r>
      <w:r w:rsidR="003603E2" w:rsidRPr="002B2D94">
        <w:rPr>
          <w:rFonts w:ascii="Times New Roman" w:hAnsi="Times New Roman" w:cs="Times New Roman"/>
          <w:sz w:val="24"/>
          <w:szCs w:val="24"/>
        </w:rPr>
        <w:t>caring for young children</w:t>
      </w:r>
      <w:r w:rsidR="005A41AC">
        <w:rPr>
          <w:rFonts w:ascii="Times New Roman" w:hAnsi="Times New Roman" w:cs="Times New Roman"/>
          <w:sz w:val="24"/>
          <w:szCs w:val="24"/>
        </w:rPr>
        <w:t>, and w</w:t>
      </w:r>
      <w:r w:rsidR="003603E2" w:rsidRPr="002B2D94">
        <w:rPr>
          <w:rFonts w:ascii="Times New Roman" w:hAnsi="Times New Roman" w:cs="Times New Roman"/>
          <w:sz w:val="24"/>
          <w:szCs w:val="24"/>
        </w:rPr>
        <w:t xml:space="preserve">e </w:t>
      </w:r>
      <w:r w:rsidR="00973D9D" w:rsidRPr="002B2D94">
        <w:rPr>
          <w:rFonts w:ascii="Times New Roman" w:hAnsi="Times New Roman" w:cs="Times New Roman"/>
          <w:sz w:val="24"/>
          <w:szCs w:val="24"/>
        </w:rPr>
        <w:t xml:space="preserve">used </w:t>
      </w:r>
      <w:r w:rsidR="00BA0537" w:rsidRPr="002B2D94">
        <w:rPr>
          <w:rFonts w:ascii="Times New Roman" w:hAnsi="Times New Roman" w:cs="Times New Roman"/>
          <w:sz w:val="24"/>
          <w:szCs w:val="24"/>
        </w:rPr>
        <w:t xml:space="preserve">family welfare types </w:t>
      </w:r>
      <w:r w:rsidR="00973D9D" w:rsidRPr="002B2D94">
        <w:rPr>
          <w:rFonts w:ascii="Times New Roman" w:hAnsi="Times New Roman" w:cs="Times New Roman"/>
          <w:sz w:val="24"/>
          <w:szCs w:val="24"/>
        </w:rPr>
        <w:t>refine</w:t>
      </w:r>
      <w:r w:rsidR="00BA0537" w:rsidRPr="002B2D94">
        <w:rPr>
          <w:rFonts w:ascii="Times New Roman" w:hAnsi="Times New Roman" w:cs="Times New Roman"/>
          <w:sz w:val="24"/>
          <w:szCs w:val="24"/>
        </w:rPr>
        <w:t xml:space="preserve">d by </w:t>
      </w:r>
      <w:r w:rsidR="003E2519" w:rsidRPr="002B2D94">
        <w:rPr>
          <w:rFonts w:ascii="Times New Roman" w:hAnsi="Times New Roman" w:cs="Times New Roman"/>
          <w:sz w:val="24"/>
          <w:szCs w:val="24"/>
        </w:rPr>
        <w:t xml:space="preserve">both </w:t>
      </w:r>
      <w:proofErr w:type="spellStart"/>
      <w:r w:rsidR="003E2519" w:rsidRPr="002B2D94">
        <w:rPr>
          <w:rFonts w:ascii="Times New Roman" w:hAnsi="Times New Roman" w:cs="Times New Roman"/>
          <w:sz w:val="24"/>
          <w:szCs w:val="24"/>
        </w:rPr>
        <w:t>Korpi</w:t>
      </w:r>
      <w:proofErr w:type="spellEnd"/>
      <w:r w:rsidR="003E2519" w:rsidRPr="002B2D94">
        <w:rPr>
          <w:rFonts w:ascii="Times New Roman" w:hAnsi="Times New Roman" w:cs="Times New Roman"/>
          <w:sz w:val="24"/>
          <w:szCs w:val="24"/>
        </w:rPr>
        <w:t xml:space="preserve"> and De </w:t>
      </w:r>
      <w:proofErr w:type="spellStart"/>
      <w:r w:rsidR="003E2519" w:rsidRPr="002B2D94">
        <w:rPr>
          <w:rFonts w:ascii="Times New Roman" w:hAnsi="Times New Roman" w:cs="Times New Roman"/>
          <w:sz w:val="24"/>
          <w:szCs w:val="24"/>
        </w:rPr>
        <w:t>Moortel</w:t>
      </w:r>
      <w:proofErr w:type="spellEnd"/>
      <w:r w:rsidR="003E2519" w:rsidRPr="002B2D94">
        <w:rPr>
          <w:rFonts w:ascii="Times New Roman" w:hAnsi="Times New Roman" w:cs="Times New Roman"/>
          <w:sz w:val="24"/>
          <w:szCs w:val="24"/>
        </w:rPr>
        <w:t xml:space="preserve"> and their respective colleagues</w:t>
      </w:r>
      <w:r w:rsidR="001B409D">
        <w:rPr>
          <w:rFonts w:ascii="Times New Roman" w:hAnsi="Times New Roman" w:cs="Times New Roman"/>
          <w:sz w:val="24"/>
          <w:szCs w:val="24"/>
        </w:rPr>
        <w:t xml:space="preserve"> to capture these social policies</w:t>
      </w:r>
      <w:r w:rsidR="00F41707">
        <w:rPr>
          <w:rFonts w:ascii="Times New Roman" w:hAnsi="Times New Roman" w:cs="Times New Roman"/>
          <w:sz w:val="24"/>
          <w:szCs w:val="24"/>
        </w:rPr>
        <w:t xml:space="preserve">.  </w:t>
      </w:r>
      <w:r w:rsidR="004B245A">
        <w:rPr>
          <w:rFonts w:ascii="Times New Roman" w:hAnsi="Times New Roman" w:cs="Times New Roman"/>
          <w:sz w:val="24"/>
          <w:szCs w:val="24"/>
        </w:rPr>
        <w:t>Although n</w:t>
      </w:r>
      <w:r w:rsidR="00F41707">
        <w:rPr>
          <w:rFonts w:ascii="Times New Roman" w:hAnsi="Times New Roman" w:cs="Times New Roman"/>
          <w:sz w:val="24"/>
          <w:szCs w:val="24"/>
        </w:rPr>
        <w:t xml:space="preserve">ot all countries </w:t>
      </w:r>
      <w:proofErr w:type="spellStart"/>
      <w:r w:rsidR="00F41707">
        <w:rPr>
          <w:rFonts w:ascii="Times New Roman" w:hAnsi="Times New Roman" w:cs="Times New Roman"/>
          <w:sz w:val="24"/>
          <w:szCs w:val="24"/>
        </w:rPr>
        <w:t>Siaroff</w:t>
      </w:r>
      <w:proofErr w:type="spellEnd"/>
      <w:r w:rsidR="00F41707">
        <w:rPr>
          <w:rFonts w:ascii="Times New Roman" w:hAnsi="Times New Roman" w:cs="Times New Roman"/>
          <w:sz w:val="24"/>
          <w:szCs w:val="24"/>
        </w:rPr>
        <w:t xml:space="preserve"> evaluated for </w:t>
      </w:r>
      <w:r w:rsidR="004B2ADE">
        <w:rPr>
          <w:rFonts w:ascii="Times New Roman" w:hAnsi="Times New Roman" w:cs="Times New Roman"/>
          <w:sz w:val="24"/>
          <w:szCs w:val="24"/>
        </w:rPr>
        <w:t xml:space="preserve">the labor market treatment of women were included in </w:t>
      </w:r>
      <w:proofErr w:type="gramStart"/>
      <w:r w:rsidR="008577BD">
        <w:rPr>
          <w:rFonts w:ascii="Times New Roman" w:hAnsi="Times New Roman" w:cs="Times New Roman"/>
          <w:sz w:val="24"/>
          <w:szCs w:val="24"/>
        </w:rPr>
        <w:t xml:space="preserve">both of </w:t>
      </w:r>
      <w:r w:rsidR="004B2ADE">
        <w:rPr>
          <w:rFonts w:ascii="Times New Roman" w:hAnsi="Times New Roman" w:cs="Times New Roman"/>
          <w:sz w:val="24"/>
          <w:szCs w:val="24"/>
        </w:rPr>
        <w:t xml:space="preserve">the </w:t>
      </w:r>
      <w:proofErr w:type="spellStart"/>
      <w:r w:rsidR="004B2ADE">
        <w:rPr>
          <w:rFonts w:ascii="Times New Roman" w:hAnsi="Times New Roman" w:cs="Times New Roman"/>
          <w:sz w:val="24"/>
          <w:szCs w:val="24"/>
        </w:rPr>
        <w:t>Korpi</w:t>
      </w:r>
      <w:proofErr w:type="spellEnd"/>
      <w:proofErr w:type="gramEnd"/>
      <w:r w:rsidR="004B2ADE">
        <w:rPr>
          <w:rFonts w:ascii="Times New Roman" w:hAnsi="Times New Roman" w:cs="Times New Roman"/>
          <w:sz w:val="24"/>
          <w:szCs w:val="24"/>
        </w:rPr>
        <w:t xml:space="preserve"> and De </w:t>
      </w:r>
      <w:proofErr w:type="spellStart"/>
      <w:r w:rsidR="004B2ADE">
        <w:rPr>
          <w:rFonts w:ascii="Times New Roman" w:hAnsi="Times New Roman" w:cs="Times New Roman"/>
          <w:sz w:val="24"/>
          <w:szCs w:val="24"/>
        </w:rPr>
        <w:t>Moortel</w:t>
      </w:r>
      <w:proofErr w:type="spellEnd"/>
      <w:r w:rsidR="004B2ADE">
        <w:rPr>
          <w:rFonts w:ascii="Times New Roman" w:hAnsi="Times New Roman" w:cs="Times New Roman"/>
          <w:sz w:val="24"/>
          <w:szCs w:val="24"/>
        </w:rPr>
        <w:t xml:space="preserve"> typologies</w:t>
      </w:r>
      <w:r w:rsidR="00F5443B">
        <w:rPr>
          <w:rFonts w:ascii="Times New Roman" w:hAnsi="Times New Roman" w:cs="Times New Roman"/>
          <w:sz w:val="24"/>
          <w:szCs w:val="24"/>
        </w:rPr>
        <w:t xml:space="preserve">, </w:t>
      </w:r>
      <w:r w:rsidR="00AA385E">
        <w:rPr>
          <w:rFonts w:ascii="Times New Roman" w:hAnsi="Times New Roman" w:cs="Times New Roman"/>
          <w:sz w:val="24"/>
          <w:szCs w:val="24"/>
        </w:rPr>
        <w:t xml:space="preserve">those </w:t>
      </w:r>
      <w:r w:rsidR="00C40FC1">
        <w:rPr>
          <w:rFonts w:ascii="Times New Roman" w:hAnsi="Times New Roman" w:cs="Times New Roman"/>
          <w:sz w:val="24"/>
          <w:szCs w:val="24"/>
        </w:rPr>
        <w:t xml:space="preserve">included in both </w:t>
      </w:r>
      <w:r w:rsidR="008507B3">
        <w:rPr>
          <w:rFonts w:ascii="Times New Roman" w:hAnsi="Times New Roman" w:cs="Times New Roman"/>
          <w:sz w:val="24"/>
          <w:szCs w:val="24"/>
        </w:rPr>
        <w:t>were</w:t>
      </w:r>
      <w:r w:rsidR="009156F0">
        <w:rPr>
          <w:rFonts w:ascii="Times New Roman" w:hAnsi="Times New Roman" w:cs="Times New Roman"/>
          <w:sz w:val="24"/>
          <w:szCs w:val="24"/>
        </w:rPr>
        <w:t xml:space="preserve"> always</w:t>
      </w:r>
      <w:r w:rsidR="00C40FC1">
        <w:rPr>
          <w:rFonts w:ascii="Times New Roman" w:hAnsi="Times New Roman" w:cs="Times New Roman"/>
          <w:sz w:val="24"/>
          <w:szCs w:val="24"/>
        </w:rPr>
        <w:t xml:space="preserve"> in agreement</w:t>
      </w:r>
      <w:r w:rsidR="00F5443B">
        <w:rPr>
          <w:rFonts w:ascii="Times New Roman" w:hAnsi="Times New Roman" w:cs="Times New Roman"/>
          <w:sz w:val="24"/>
          <w:szCs w:val="24"/>
        </w:rPr>
        <w:t xml:space="preserve">.  Our </w:t>
      </w:r>
      <w:r w:rsidR="000D7E9F">
        <w:rPr>
          <w:rFonts w:ascii="Times New Roman" w:hAnsi="Times New Roman" w:cs="Times New Roman"/>
          <w:sz w:val="24"/>
          <w:szCs w:val="24"/>
        </w:rPr>
        <w:t xml:space="preserve">typology of five regime type </w:t>
      </w:r>
      <w:r w:rsidR="00D95D4D">
        <w:rPr>
          <w:rFonts w:ascii="Times New Roman" w:hAnsi="Times New Roman" w:cs="Times New Roman"/>
          <w:sz w:val="24"/>
          <w:szCs w:val="24"/>
        </w:rPr>
        <w:t xml:space="preserve">is best understood </w:t>
      </w:r>
      <w:r w:rsidR="008507B3">
        <w:rPr>
          <w:rFonts w:ascii="Times New Roman" w:hAnsi="Times New Roman" w:cs="Times New Roman"/>
          <w:sz w:val="24"/>
          <w:szCs w:val="24"/>
        </w:rPr>
        <w:t xml:space="preserve">as a replication of </w:t>
      </w:r>
      <w:proofErr w:type="spellStart"/>
      <w:r w:rsidR="008507B3">
        <w:rPr>
          <w:rFonts w:ascii="Times New Roman" w:hAnsi="Times New Roman" w:cs="Times New Roman"/>
          <w:sz w:val="24"/>
          <w:szCs w:val="24"/>
        </w:rPr>
        <w:t>Siaroff’s</w:t>
      </w:r>
      <w:proofErr w:type="spellEnd"/>
      <w:r w:rsidR="008507B3">
        <w:rPr>
          <w:rFonts w:ascii="Times New Roman" w:hAnsi="Times New Roman" w:cs="Times New Roman"/>
          <w:sz w:val="24"/>
          <w:szCs w:val="24"/>
        </w:rPr>
        <w:t xml:space="preserve"> quadrant with an improved </w:t>
      </w:r>
      <w:r w:rsidR="00EE5983">
        <w:rPr>
          <w:rFonts w:ascii="Times New Roman" w:hAnsi="Times New Roman" w:cs="Times New Roman"/>
          <w:sz w:val="24"/>
          <w:szCs w:val="24"/>
        </w:rPr>
        <w:t xml:space="preserve">family welfare orientation.  </w:t>
      </w:r>
      <w:r w:rsidR="000D7E9F">
        <w:rPr>
          <w:rFonts w:ascii="Times New Roman" w:hAnsi="Times New Roman" w:cs="Times New Roman"/>
          <w:sz w:val="24"/>
          <w:szCs w:val="24"/>
        </w:rPr>
        <w:t xml:space="preserve"> </w:t>
      </w:r>
    </w:p>
    <w:p w14:paraId="6EF67747" w14:textId="1226E32A" w:rsidR="00366338" w:rsidRDefault="00366338" w:rsidP="00154529">
      <w:pPr>
        <w:spacing w:after="0" w:line="480" w:lineRule="auto"/>
        <w:rPr>
          <w:rFonts w:ascii="Times New Roman" w:hAnsi="Times New Roman" w:cs="Times New Roman"/>
          <w:sz w:val="24"/>
          <w:szCs w:val="24"/>
        </w:rPr>
      </w:pPr>
    </w:p>
    <w:p w14:paraId="7160951C" w14:textId="77777777" w:rsidR="00CC0DEC" w:rsidRDefault="00CC0DEC" w:rsidP="009322E9">
      <w:pPr>
        <w:spacing w:after="0" w:line="480" w:lineRule="auto"/>
        <w:rPr>
          <w:rFonts w:ascii="Times New Roman" w:hAnsi="Times New Roman" w:cs="Times New Roman"/>
          <w:sz w:val="24"/>
          <w:szCs w:val="24"/>
        </w:rPr>
      </w:pPr>
    </w:p>
    <w:p w14:paraId="78B6BCFC" w14:textId="77777777" w:rsidR="00CC0DEC" w:rsidRDefault="00CC0DEC" w:rsidP="009322E9">
      <w:pPr>
        <w:spacing w:after="0" w:line="480" w:lineRule="auto"/>
        <w:rPr>
          <w:rFonts w:ascii="Times New Roman" w:hAnsi="Times New Roman" w:cs="Times New Roman"/>
          <w:sz w:val="24"/>
          <w:szCs w:val="24"/>
        </w:rPr>
      </w:pPr>
    </w:p>
    <w:p w14:paraId="7928720D" w14:textId="77777777" w:rsidR="00CC0DEC" w:rsidRDefault="00CC0DEC" w:rsidP="009322E9">
      <w:pPr>
        <w:spacing w:after="0" w:line="480" w:lineRule="auto"/>
        <w:rPr>
          <w:rFonts w:ascii="Times New Roman" w:hAnsi="Times New Roman" w:cs="Times New Roman"/>
          <w:sz w:val="24"/>
          <w:szCs w:val="24"/>
        </w:rPr>
      </w:pPr>
    </w:p>
    <w:p w14:paraId="186E01BB" w14:textId="157D0B55" w:rsidR="00E9060E" w:rsidRPr="009322E9" w:rsidRDefault="00E9060E" w:rsidP="009322E9">
      <w:pPr>
        <w:spacing w:after="0" w:line="480" w:lineRule="auto"/>
        <w:rPr>
          <w:rFonts w:ascii="Times New Roman" w:hAnsi="Times New Roman" w:cs="Times New Roman"/>
          <w:sz w:val="24"/>
          <w:szCs w:val="24"/>
        </w:rPr>
      </w:pPr>
      <w:r w:rsidRPr="009322E9">
        <w:rPr>
          <w:rFonts w:ascii="Times New Roman" w:hAnsi="Times New Roman" w:cs="Times New Roman"/>
          <w:sz w:val="24"/>
          <w:szCs w:val="24"/>
        </w:rPr>
        <w:lastRenderedPageBreak/>
        <w:t>References:</w:t>
      </w:r>
    </w:p>
    <w:p w14:paraId="3BE06D0C" w14:textId="3CF52AA9" w:rsidR="00370117" w:rsidRPr="009322E9" w:rsidRDefault="00370117" w:rsidP="009322E9">
      <w:pPr>
        <w:pStyle w:val="EndNoteBibliography"/>
        <w:spacing w:after="0" w:line="480" w:lineRule="auto"/>
        <w:ind w:left="720" w:hanging="720"/>
        <w:rPr>
          <w:rFonts w:ascii="Times New Roman" w:hAnsi="Times New Roman" w:cs="Times New Roman"/>
          <w:sz w:val="24"/>
          <w:szCs w:val="24"/>
        </w:rPr>
      </w:pPr>
      <w:r w:rsidRPr="009322E9">
        <w:rPr>
          <w:rFonts w:ascii="Times New Roman" w:hAnsi="Times New Roman" w:cs="Times New Roman"/>
          <w:sz w:val="24"/>
          <w:szCs w:val="24"/>
        </w:rPr>
        <w:t xml:space="preserve">De Moortel, D., Vandenheede, H., &amp; Vanroelen, C. (2014). Contemporary employment arrangements and mental well-being in men and women across Europe: a cross-sectional study. </w:t>
      </w:r>
      <w:r w:rsidRPr="009322E9">
        <w:rPr>
          <w:rFonts w:ascii="Times New Roman" w:hAnsi="Times New Roman" w:cs="Times New Roman"/>
          <w:i/>
          <w:sz w:val="24"/>
          <w:szCs w:val="24"/>
        </w:rPr>
        <w:t xml:space="preserve">International journal for equity in health, </w:t>
      </w:r>
      <w:r w:rsidRPr="009322E9">
        <w:rPr>
          <w:rFonts w:ascii="Times New Roman" w:hAnsi="Times New Roman" w:cs="Times New Roman"/>
          <w:sz w:val="24"/>
          <w:szCs w:val="24"/>
        </w:rPr>
        <w:t>13, 90.</w:t>
      </w:r>
    </w:p>
    <w:p w14:paraId="76A05E8A" w14:textId="77777777" w:rsidR="00370117" w:rsidRPr="009322E9" w:rsidRDefault="00370117" w:rsidP="009322E9">
      <w:pPr>
        <w:pStyle w:val="EndNoteBibliography"/>
        <w:spacing w:after="0" w:line="480" w:lineRule="auto"/>
        <w:ind w:left="720" w:hanging="720"/>
        <w:rPr>
          <w:rFonts w:ascii="Times New Roman" w:hAnsi="Times New Roman" w:cs="Times New Roman"/>
          <w:sz w:val="24"/>
          <w:szCs w:val="24"/>
        </w:rPr>
      </w:pPr>
      <w:r w:rsidRPr="009322E9">
        <w:rPr>
          <w:rFonts w:ascii="Times New Roman" w:hAnsi="Times New Roman" w:cs="Times New Roman"/>
          <w:sz w:val="24"/>
          <w:szCs w:val="24"/>
        </w:rPr>
        <w:t xml:space="preserve">Flaquer, L. (2000). Family policy and welfare state in Southern Europe. </w:t>
      </w:r>
      <w:r w:rsidRPr="009322E9">
        <w:rPr>
          <w:rFonts w:ascii="Times New Roman" w:hAnsi="Times New Roman" w:cs="Times New Roman"/>
          <w:i/>
          <w:sz w:val="24"/>
          <w:szCs w:val="24"/>
        </w:rPr>
        <w:t xml:space="preserve">Universitat Autònoma de Barcelona: Institut de Ciències Polítiques i Socials, </w:t>
      </w:r>
      <w:r w:rsidRPr="009322E9">
        <w:rPr>
          <w:rFonts w:ascii="Times New Roman" w:hAnsi="Times New Roman" w:cs="Times New Roman"/>
          <w:sz w:val="24"/>
          <w:szCs w:val="24"/>
        </w:rPr>
        <w:t>WP núm. 185, 1-18.</w:t>
      </w:r>
    </w:p>
    <w:p w14:paraId="38185F7B" w14:textId="77777777" w:rsidR="00370117" w:rsidRPr="009322E9" w:rsidRDefault="00370117" w:rsidP="009322E9">
      <w:pPr>
        <w:pStyle w:val="EndNoteBibliography"/>
        <w:spacing w:after="0" w:line="480" w:lineRule="auto"/>
        <w:ind w:left="720" w:hanging="720"/>
        <w:rPr>
          <w:rFonts w:ascii="Times New Roman" w:hAnsi="Times New Roman" w:cs="Times New Roman"/>
          <w:sz w:val="24"/>
          <w:szCs w:val="24"/>
        </w:rPr>
      </w:pPr>
      <w:r w:rsidRPr="009322E9">
        <w:rPr>
          <w:rFonts w:ascii="Times New Roman" w:hAnsi="Times New Roman" w:cs="Times New Roman"/>
          <w:sz w:val="24"/>
          <w:szCs w:val="24"/>
        </w:rPr>
        <w:t xml:space="preserve">Korpi, W., Ferrarini, T., &amp; Englund, S. (2013). Women's opportunities under different family policy constellations: Gender, class, and inequality tradeoffs in western countries re-examined. </w:t>
      </w:r>
      <w:r w:rsidRPr="009322E9">
        <w:rPr>
          <w:rFonts w:ascii="Times New Roman" w:hAnsi="Times New Roman" w:cs="Times New Roman"/>
          <w:i/>
          <w:sz w:val="24"/>
          <w:szCs w:val="24"/>
        </w:rPr>
        <w:t xml:space="preserve">Social Politics, </w:t>
      </w:r>
      <w:r w:rsidRPr="009322E9">
        <w:rPr>
          <w:rFonts w:ascii="Times New Roman" w:hAnsi="Times New Roman" w:cs="Times New Roman"/>
          <w:sz w:val="24"/>
          <w:szCs w:val="24"/>
        </w:rPr>
        <w:t>20, 1-40.</w:t>
      </w:r>
    </w:p>
    <w:p w14:paraId="1D426191" w14:textId="77777777" w:rsidR="00370117" w:rsidRPr="009322E9" w:rsidRDefault="00370117" w:rsidP="009322E9">
      <w:pPr>
        <w:pStyle w:val="EndNoteBibliography"/>
        <w:spacing w:line="480" w:lineRule="auto"/>
        <w:ind w:left="720" w:hanging="720"/>
        <w:rPr>
          <w:rFonts w:ascii="Times New Roman" w:hAnsi="Times New Roman" w:cs="Times New Roman"/>
          <w:sz w:val="24"/>
          <w:szCs w:val="24"/>
        </w:rPr>
      </w:pPr>
      <w:r w:rsidRPr="009322E9">
        <w:rPr>
          <w:rFonts w:ascii="Times New Roman" w:hAnsi="Times New Roman" w:cs="Times New Roman"/>
          <w:sz w:val="24"/>
          <w:szCs w:val="24"/>
        </w:rPr>
        <w:t xml:space="preserve">Siaroff, A. (1994). Work, welfare and gender equality: A new tpology. In D. Sainsbury (Ed.), </w:t>
      </w:r>
      <w:r w:rsidRPr="009322E9">
        <w:rPr>
          <w:rFonts w:ascii="Times New Roman" w:hAnsi="Times New Roman" w:cs="Times New Roman"/>
          <w:i/>
          <w:sz w:val="24"/>
          <w:szCs w:val="24"/>
        </w:rPr>
        <w:t>Gendering Welfare States</w:t>
      </w:r>
      <w:r w:rsidRPr="009322E9">
        <w:rPr>
          <w:rFonts w:ascii="Times New Roman" w:hAnsi="Times New Roman" w:cs="Times New Roman"/>
          <w:sz w:val="24"/>
          <w:szCs w:val="24"/>
        </w:rPr>
        <w:t xml:space="preserve"> pp. 82-100). Thousand Oaks, CA: Sage.</w:t>
      </w:r>
    </w:p>
    <w:p w14:paraId="78E58697" w14:textId="296FB165" w:rsidR="00E9060E" w:rsidRPr="002B2D94" w:rsidRDefault="00E9060E" w:rsidP="009322E9">
      <w:pPr>
        <w:spacing w:after="0" w:line="480" w:lineRule="auto"/>
        <w:rPr>
          <w:rFonts w:ascii="Times New Roman" w:hAnsi="Times New Roman" w:cs="Times New Roman"/>
          <w:sz w:val="24"/>
          <w:szCs w:val="24"/>
        </w:rPr>
      </w:pPr>
    </w:p>
    <w:p w14:paraId="1DC10D45" w14:textId="77777777" w:rsidR="00E9060E" w:rsidRDefault="00E9060E" w:rsidP="002B2D94">
      <w:pPr>
        <w:spacing w:after="0" w:line="240" w:lineRule="auto"/>
        <w:rPr>
          <w:rFonts w:ascii="Times New Roman" w:hAnsi="Times New Roman" w:cs="Times New Roman"/>
          <w:sz w:val="24"/>
          <w:szCs w:val="24"/>
        </w:rPr>
        <w:sectPr w:rsidR="00E9060E" w:rsidSect="00E906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BA1C3D1" w14:textId="53148BC1" w:rsidR="00006D45" w:rsidRPr="007C237B" w:rsidRDefault="001A27A9" w:rsidP="007B360C">
      <w:pPr>
        <w:spacing w:after="0" w:line="240" w:lineRule="auto"/>
        <w:ind w:left="-180"/>
        <w:rPr>
          <w:rFonts w:cstheme="minorHAnsi"/>
        </w:rPr>
      </w:pPr>
      <w:bookmarkStart w:id="0" w:name="_Hlk84399815"/>
      <w:r w:rsidRPr="007C237B">
        <w:rPr>
          <w:rFonts w:cstheme="minorHAnsi"/>
        </w:rPr>
        <w:lastRenderedPageBreak/>
        <w:t>Table A1. The</w:t>
      </w:r>
      <w:r w:rsidR="007E2372" w:rsidRPr="007C237B">
        <w:rPr>
          <w:rFonts w:cstheme="minorHAnsi"/>
        </w:rPr>
        <w:t xml:space="preserve"> summary of</w:t>
      </w:r>
      <w:r w:rsidRPr="007C237B">
        <w:rPr>
          <w:rFonts w:cstheme="minorHAnsi"/>
        </w:rPr>
        <w:t xml:space="preserve"> </w:t>
      </w:r>
      <w:r w:rsidR="00CD4F3A" w:rsidRPr="007C237B">
        <w:rPr>
          <w:rFonts w:cstheme="minorHAnsi"/>
        </w:rPr>
        <w:t xml:space="preserve">welfare regime typologies </w:t>
      </w:r>
      <w:r w:rsidR="007E2372" w:rsidRPr="007C237B">
        <w:rPr>
          <w:rFonts w:cstheme="minorHAnsi"/>
        </w:rPr>
        <w:t xml:space="preserve">and country groupings </w:t>
      </w:r>
      <w:r w:rsidR="00CD4F3A" w:rsidRPr="007C237B">
        <w:rPr>
          <w:rFonts w:cstheme="minorHAnsi"/>
        </w:rPr>
        <w:t>used in the current study</w:t>
      </w:r>
      <w:r w:rsidR="00006D45" w:rsidRPr="007C237B">
        <w:rPr>
          <w:rFonts w:cstheme="minorHAnsi"/>
          <w:vertAlign w:val="superscript"/>
        </w:rPr>
        <w:t>1</w:t>
      </w:r>
    </w:p>
    <w:p w14:paraId="2F43E11C" w14:textId="1B6F65D1" w:rsidR="000E1DDE" w:rsidRPr="007C237B" w:rsidRDefault="00850CEC" w:rsidP="00C25D85">
      <w:pPr>
        <w:spacing w:after="0" w:line="240" w:lineRule="auto"/>
        <w:ind w:left="-540"/>
        <w:rPr>
          <w:rFonts w:cstheme="minorHAnsi"/>
        </w:rPr>
      </w:pPr>
      <w:r w:rsidRPr="007C237B">
        <w:rPr>
          <w:rFonts w:cstheme="minorHAnsi"/>
        </w:rPr>
        <w:t xml:space="preserve">  </w:t>
      </w:r>
    </w:p>
    <w:tbl>
      <w:tblPr>
        <w:tblStyle w:val="TableGrid"/>
        <w:tblW w:w="13696" w:type="dxa"/>
        <w:tblInd w:w="-185" w:type="dxa"/>
        <w:tblLook w:val="04A0" w:firstRow="1" w:lastRow="0" w:firstColumn="1" w:lastColumn="0" w:noHBand="0" w:noVBand="1"/>
      </w:tblPr>
      <w:tblGrid>
        <w:gridCol w:w="1350"/>
        <w:gridCol w:w="1788"/>
        <w:gridCol w:w="1272"/>
        <w:gridCol w:w="1260"/>
        <w:gridCol w:w="1800"/>
        <w:gridCol w:w="1250"/>
        <w:gridCol w:w="820"/>
        <w:gridCol w:w="720"/>
        <w:gridCol w:w="1800"/>
        <w:gridCol w:w="1636"/>
      </w:tblGrid>
      <w:tr w:rsidR="00290FF5" w:rsidRPr="007C237B" w14:paraId="0AF8295F" w14:textId="53F74A91" w:rsidTr="007B360C">
        <w:tc>
          <w:tcPr>
            <w:tcW w:w="1350" w:type="dxa"/>
            <w:vMerge w:val="restart"/>
            <w:shd w:val="clear" w:color="auto" w:fill="auto"/>
          </w:tcPr>
          <w:bookmarkEnd w:id="0"/>
          <w:p w14:paraId="681E329C" w14:textId="2F3C026D" w:rsidR="00290FF5" w:rsidRPr="007C237B" w:rsidRDefault="00290FF5" w:rsidP="002B2D94">
            <w:pPr>
              <w:rPr>
                <w:rFonts w:cstheme="minorHAnsi"/>
              </w:rPr>
            </w:pPr>
            <w:r w:rsidRPr="007C237B">
              <w:rPr>
                <w:rFonts w:cstheme="minorHAnsi"/>
              </w:rPr>
              <w:t>Regime type</w:t>
            </w:r>
            <w:r w:rsidR="00CE351C" w:rsidRPr="007C237B">
              <w:rPr>
                <w:rFonts w:cstheme="minorHAnsi"/>
              </w:rPr>
              <w:t xml:space="preserve"> used in this study</w:t>
            </w:r>
          </w:p>
        </w:tc>
        <w:tc>
          <w:tcPr>
            <w:tcW w:w="1788" w:type="dxa"/>
            <w:vMerge w:val="restart"/>
            <w:shd w:val="clear" w:color="auto" w:fill="auto"/>
          </w:tcPr>
          <w:p w14:paraId="767A2EF9" w14:textId="397F6A4F" w:rsidR="00290FF5" w:rsidRPr="007C237B" w:rsidRDefault="00290FF5" w:rsidP="002B2D94">
            <w:pPr>
              <w:rPr>
                <w:rFonts w:cstheme="minorHAnsi"/>
              </w:rPr>
            </w:pPr>
            <w:r w:rsidRPr="007C237B">
              <w:rPr>
                <w:rFonts w:cstheme="minorHAnsi"/>
              </w:rPr>
              <w:t>Country</w:t>
            </w:r>
          </w:p>
        </w:tc>
        <w:tc>
          <w:tcPr>
            <w:tcW w:w="2532" w:type="dxa"/>
            <w:gridSpan w:val="2"/>
            <w:shd w:val="clear" w:color="auto" w:fill="auto"/>
          </w:tcPr>
          <w:p w14:paraId="24D85626" w14:textId="1FFF5124" w:rsidR="00290FF5" w:rsidRPr="007C237B" w:rsidRDefault="00290FF5" w:rsidP="002B2D94">
            <w:pPr>
              <w:jc w:val="center"/>
              <w:rPr>
                <w:rFonts w:cstheme="minorHAnsi"/>
              </w:rPr>
            </w:pPr>
            <w:proofErr w:type="spellStart"/>
            <w:r w:rsidRPr="007C237B">
              <w:rPr>
                <w:rFonts w:cstheme="minorHAnsi"/>
              </w:rPr>
              <w:t>Siaroff</w:t>
            </w:r>
            <w:proofErr w:type="spellEnd"/>
            <w:r w:rsidRPr="007C237B">
              <w:rPr>
                <w:rFonts w:cstheme="minorHAnsi"/>
              </w:rPr>
              <w:t xml:space="preserve"> (1994)</w:t>
            </w:r>
          </w:p>
        </w:tc>
        <w:tc>
          <w:tcPr>
            <w:tcW w:w="4590" w:type="dxa"/>
            <w:gridSpan w:val="4"/>
          </w:tcPr>
          <w:p w14:paraId="13304676" w14:textId="00AAC1A9" w:rsidR="00290FF5" w:rsidRPr="007C237B" w:rsidRDefault="00290FF5" w:rsidP="002B2D94">
            <w:pPr>
              <w:jc w:val="center"/>
              <w:rPr>
                <w:rFonts w:cstheme="minorHAnsi"/>
              </w:rPr>
            </w:pPr>
            <w:proofErr w:type="spellStart"/>
            <w:r w:rsidRPr="007C237B">
              <w:rPr>
                <w:rFonts w:cstheme="minorHAnsi"/>
              </w:rPr>
              <w:t>Korpi</w:t>
            </w:r>
            <w:proofErr w:type="spellEnd"/>
            <w:r w:rsidRPr="007C237B">
              <w:rPr>
                <w:rFonts w:cstheme="minorHAnsi"/>
              </w:rPr>
              <w:t xml:space="preserve"> et al. (2013)</w:t>
            </w:r>
          </w:p>
        </w:tc>
        <w:tc>
          <w:tcPr>
            <w:tcW w:w="3436" w:type="dxa"/>
            <w:gridSpan w:val="2"/>
            <w:shd w:val="clear" w:color="auto" w:fill="auto"/>
          </w:tcPr>
          <w:p w14:paraId="50F46CB3" w14:textId="219CB09D" w:rsidR="00290FF5" w:rsidRPr="007C237B" w:rsidRDefault="00290FF5" w:rsidP="002B2D94">
            <w:pPr>
              <w:jc w:val="center"/>
              <w:rPr>
                <w:rFonts w:cstheme="minorHAnsi"/>
              </w:rPr>
            </w:pPr>
            <w:r w:rsidRPr="007C237B">
              <w:rPr>
                <w:rFonts w:cstheme="minorHAnsi"/>
              </w:rPr>
              <w:t xml:space="preserve">De </w:t>
            </w:r>
            <w:proofErr w:type="spellStart"/>
            <w:r w:rsidRPr="007C237B">
              <w:rPr>
                <w:rFonts w:cstheme="minorHAnsi"/>
              </w:rPr>
              <w:t>Moortel</w:t>
            </w:r>
            <w:proofErr w:type="spellEnd"/>
            <w:r w:rsidRPr="007C237B">
              <w:rPr>
                <w:rFonts w:cstheme="minorHAnsi"/>
              </w:rPr>
              <w:t xml:space="preserve"> et al. (2014)</w:t>
            </w:r>
          </w:p>
        </w:tc>
      </w:tr>
      <w:tr w:rsidR="007B360C" w:rsidRPr="007C237B" w14:paraId="751A3843" w14:textId="1649A19E" w:rsidTr="007B360C">
        <w:tc>
          <w:tcPr>
            <w:tcW w:w="1350" w:type="dxa"/>
            <w:vMerge/>
            <w:shd w:val="clear" w:color="auto" w:fill="auto"/>
          </w:tcPr>
          <w:p w14:paraId="3616871E" w14:textId="77777777" w:rsidR="001D4D85" w:rsidRPr="007C237B" w:rsidRDefault="001D4D85" w:rsidP="002B2D94">
            <w:pPr>
              <w:rPr>
                <w:rFonts w:cstheme="minorHAnsi"/>
              </w:rPr>
            </w:pPr>
          </w:p>
        </w:tc>
        <w:tc>
          <w:tcPr>
            <w:tcW w:w="1788" w:type="dxa"/>
            <w:vMerge/>
            <w:shd w:val="clear" w:color="auto" w:fill="auto"/>
          </w:tcPr>
          <w:p w14:paraId="0EA41A71" w14:textId="698889AC" w:rsidR="001D4D85" w:rsidRPr="007C237B" w:rsidRDefault="001D4D85" w:rsidP="002B2D94">
            <w:pPr>
              <w:rPr>
                <w:rFonts w:cstheme="minorHAnsi"/>
              </w:rPr>
            </w:pPr>
          </w:p>
        </w:tc>
        <w:tc>
          <w:tcPr>
            <w:tcW w:w="1272" w:type="dxa"/>
            <w:shd w:val="clear" w:color="auto" w:fill="auto"/>
          </w:tcPr>
          <w:p w14:paraId="6ABA2D57" w14:textId="77777777" w:rsidR="0063540E" w:rsidRDefault="001D4D85" w:rsidP="002B2D94">
            <w:pPr>
              <w:rPr>
                <w:rFonts w:cstheme="minorHAnsi"/>
              </w:rPr>
            </w:pPr>
            <w:r w:rsidRPr="007C237B">
              <w:rPr>
                <w:rFonts w:cstheme="minorHAnsi"/>
              </w:rPr>
              <w:t xml:space="preserve">(1) </w:t>
            </w:r>
          </w:p>
          <w:p w14:paraId="7D7697CC" w14:textId="292AD1AA" w:rsidR="001D4D85" w:rsidRPr="007C237B" w:rsidRDefault="001D4D85" w:rsidP="002B2D94">
            <w:pPr>
              <w:rPr>
                <w:rFonts w:cstheme="minorHAnsi"/>
              </w:rPr>
            </w:pPr>
            <w:r w:rsidRPr="007C237B">
              <w:rPr>
                <w:rFonts w:cstheme="minorHAnsi"/>
              </w:rPr>
              <w:t>Female work desirability</w:t>
            </w:r>
            <w:r w:rsidR="00006D45" w:rsidRPr="007C237B">
              <w:rPr>
                <w:rFonts w:cstheme="minorHAnsi"/>
                <w:vertAlign w:val="superscript"/>
              </w:rPr>
              <w:t>2</w:t>
            </w:r>
          </w:p>
        </w:tc>
        <w:tc>
          <w:tcPr>
            <w:tcW w:w="1260" w:type="dxa"/>
            <w:shd w:val="clear" w:color="auto" w:fill="auto"/>
          </w:tcPr>
          <w:p w14:paraId="1E38EC1B" w14:textId="77777777" w:rsidR="0063540E" w:rsidRDefault="001D4D85" w:rsidP="002B2D94">
            <w:pPr>
              <w:rPr>
                <w:rFonts w:cstheme="minorHAnsi"/>
              </w:rPr>
            </w:pPr>
            <w:r w:rsidRPr="007C237B">
              <w:rPr>
                <w:rFonts w:cstheme="minorHAnsi"/>
              </w:rPr>
              <w:t xml:space="preserve">(2) </w:t>
            </w:r>
          </w:p>
          <w:p w14:paraId="49AA5B8E" w14:textId="036A407F" w:rsidR="001D4D85" w:rsidRPr="007C237B" w:rsidRDefault="001D4D85" w:rsidP="002B2D94">
            <w:pPr>
              <w:rPr>
                <w:rFonts w:cstheme="minorHAnsi"/>
              </w:rPr>
            </w:pPr>
            <w:r w:rsidRPr="007C237B">
              <w:rPr>
                <w:rFonts w:cstheme="minorHAnsi"/>
              </w:rPr>
              <w:t>Family welfare orientation</w:t>
            </w:r>
          </w:p>
        </w:tc>
        <w:tc>
          <w:tcPr>
            <w:tcW w:w="1800" w:type="dxa"/>
          </w:tcPr>
          <w:p w14:paraId="428864C7" w14:textId="77777777" w:rsidR="0063540E" w:rsidRDefault="001D4D85" w:rsidP="002B2D94">
            <w:pPr>
              <w:rPr>
                <w:rFonts w:cstheme="minorHAnsi"/>
              </w:rPr>
            </w:pPr>
            <w:r w:rsidRPr="007C237B">
              <w:rPr>
                <w:rFonts w:cstheme="minorHAnsi"/>
              </w:rPr>
              <w:t xml:space="preserve">(3) </w:t>
            </w:r>
          </w:p>
          <w:p w14:paraId="0A045F87" w14:textId="08C6827B" w:rsidR="001D4D85" w:rsidRPr="007C237B" w:rsidRDefault="001D4D85" w:rsidP="002B2D94">
            <w:pPr>
              <w:rPr>
                <w:rFonts w:cstheme="minorHAnsi"/>
              </w:rPr>
            </w:pPr>
            <w:r w:rsidRPr="007C237B">
              <w:rPr>
                <w:rFonts w:cstheme="minorHAnsi"/>
              </w:rPr>
              <w:t>Type name</w:t>
            </w:r>
          </w:p>
        </w:tc>
        <w:tc>
          <w:tcPr>
            <w:tcW w:w="1250" w:type="dxa"/>
            <w:shd w:val="clear" w:color="auto" w:fill="auto"/>
          </w:tcPr>
          <w:p w14:paraId="48972589" w14:textId="560AE736" w:rsidR="001D4D85" w:rsidRPr="007C237B" w:rsidRDefault="001D4D85" w:rsidP="002B2D94">
            <w:pPr>
              <w:rPr>
                <w:rFonts w:cstheme="minorHAnsi"/>
              </w:rPr>
            </w:pPr>
            <w:r w:rsidRPr="007C237B">
              <w:rPr>
                <w:rFonts w:cstheme="minorHAnsi"/>
              </w:rPr>
              <w:t xml:space="preserve">(4) Traditional family </w:t>
            </w:r>
          </w:p>
        </w:tc>
        <w:tc>
          <w:tcPr>
            <w:tcW w:w="820" w:type="dxa"/>
            <w:shd w:val="clear" w:color="auto" w:fill="auto"/>
          </w:tcPr>
          <w:p w14:paraId="3C5FE12C" w14:textId="02078144" w:rsidR="001D4D85" w:rsidRPr="007C237B" w:rsidRDefault="001D4D85" w:rsidP="002B2D94">
            <w:pPr>
              <w:rPr>
                <w:rFonts w:cstheme="minorHAnsi"/>
              </w:rPr>
            </w:pPr>
            <w:r w:rsidRPr="007C237B">
              <w:rPr>
                <w:rFonts w:cstheme="minorHAnsi"/>
              </w:rPr>
              <w:t>(5) Dual earner</w:t>
            </w:r>
          </w:p>
        </w:tc>
        <w:tc>
          <w:tcPr>
            <w:tcW w:w="720" w:type="dxa"/>
          </w:tcPr>
          <w:p w14:paraId="46D309C6" w14:textId="77777777" w:rsidR="0063540E" w:rsidRDefault="001D4D85" w:rsidP="002B2D94">
            <w:pPr>
              <w:rPr>
                <w:rFonts w:cstheme="minorHAnsi"/>
              </w:rPr>
            </w:pPr>
            <w:r w:rsidRPr="007C237B">
              <w:rPr>
                <w:rFonts w:cstheme="minorHAnsi"/>
              </w:rPr>
              <w:t xml:space="preserve">(6) </w:t>
            </w:r>
          </w:p>
          <w:p w14:paraId="2DFB8549" w14:textId="6FB67C7F" w:rsidR="001D4D85" w:rsidRPr="007C237B" w:rsidRDefault="001D4D85" w:rsidP="002B2D94">
            <w:pPr>
              <w:rPr>
                <w:rFonts w:cstheme="minorHAnsi"/>
              </w:rPr>
            </w:pPr>
            <w:r w:rsidRPr="007C237B">
              <w:rPr>
                <w:rFonts w:cstheme="minorHAnsi"/>
              </w:rPr>
              <w:t xml:space="preserve">Dual </w:t>
            </w:r>
            <w:proofErr w:type="spellStart"/>
            <w:r w:rsidRPr="007C237B">
              <w:rPr>
                <w:rFonts w:cstheme="minorHAnsi"/>
              </w:rPr>
              <w:t>carer</w:t>
            </w:r>
            <w:proofErr w:type="spellEnd"/>
          </w:p>
        </w:tc>
        <w:tc>
          <w:tcPr>
            <w:tcW w:w="1800" w:type="dxa"/>
            <w:shd w:val="clear" w:color="auto" w:fill="auto"/>
          </w:tcPr>
          <w:p w14:paraId="5827BF7E" w14:textId="77777777" w:rsidR="0063540E" w:rsidRDefault="001D4D85" w:rsidP="002B2D94">
            <w:pPr>
              <w:rPr>
                <w:rFonts w:cstheme="minorHAnsi"/>
              </w:rPr>
            </w:pPr>
            <w:r w:rsidRPr="007C237B">
              <w:rPr>
                <w:rFonts w:cstheme="minorHAnsi"/>
              </w:rPr>
              <w:t xml:space="preserve">(7) </w:t>
            </w:r>
          </w:p>
          <w:p w14:paraId="6987D35B" w14:textId="058EF3B3" w:rsidR="001D4D85" w:rsidRPr="007C237B" w:rsidRDefault="001D4D85" w:rsidP="002B2D94">
            <w:pPr>
              <w:rPr>
                <w:rFonts w:cstheme="minorHAnsi"/>
              </w:rPr>
            </w:pPr>
            <w:r w:rsidRPr="007C237B">
              <w:rPr>
                <w:rFonts w:cstheme="minorHAnsi"/>
              </w:rPr>
              <w:t>Type name</w:t>
            </w:r>
          </w:p>
        </w:tc>
        <w:tc>
          <w:tcPr>
            <w:tcW w:w="1636" w:type="dxa"/>
          </w:tcPr>
          <w:p w14:paraId="3974FE5C" w14:textId="77777777" w:rsidR="0063540E" w:rsidRDefault="001D4D85" w:rsidP="002B2D94">
            <w:pPr>
              <w:rPr>
                <w:rFonts w:cstheme="minorHAnsi"/>
              </w:rPr>
            </w:pPr>
            <w:r w:rsidRPr="007C237B">
              <w:rPr>
                <w:rFonts w:cstheme="minorHAnsi"/>
              </w:rPr>
              <w:t>(</w:t>
            </w:r>
            <w:r w:rsidR="00290FF5" w:rsidRPr="007C237B">
              <w:rPr>
                <w:rFonts w:cstheme="minorHAnsi"/>
              </w:rPr>
              <w:t>8</w:t>
            </w:r>
            <w:r w:rsidRPr="007C237B">
              <w:rPr>
                <w:rFonts w:cstheme="minorHAnsi"/>
              </w:rPr>
              <w:t xml:space="preserve">) </w:t>
            </w:r>
          </w:p>
          <w:p w14:paraId="21C9F734" w14:textId="72AB875D" w:rsidR="001D4D85" w:rsidRPr="007C237B" w:rsidRDefault="001D4D85" w:rsidP="002B2D94">
            <w:pPr>
              <w:rPr>
                <w:rFonts w:cstheme="minorHAnsi"/>
              </w:rPr>
            </w:pPr>
            <w:r w:rsidRPr="007C237B">
              <w:rPr>
                <w:rFonts w:cstheme="minorHAnsi"/>
              </w:rPr>
              <w:t>State expenditure on family support</w:t>
            </w:r>
          </w:p>
        </w:tc>
      </w:tr>
      <w:tr w:rsidR="007B360C" w:rsidRPr="007C237B" w14:paraId="2914DF8A" w14:textId="6ED77582" w:rsidTr="007B360C">
        <w:tc>
          <w:tcPr>
            <w:tcW w:w="1350" w:type="dxa"/>
            <w:vMerge w:val="restart"/>
            <w:shd w:val="clear" w:color="auto" w:fill="auto"/>
          </w:tcPr>
          <w:p w14:paraId="5431EEBB" w14:textId="0800F34E" w:rsidR="00076102" w:rsidRPr="007C237B" w:rsidRDefault="00076102" w:rsidP="00076102">
            <w:pPr>
              <w:rPr>
                <w:rFonts w:cstheme="minorHAnsi"/>
              </w:rPr>
            </w:pPr>
            <w:r w:rsidRPr="007C237B">
              <w:rPr>
                <w:rFonts w:cstheme="minorHAnsi"/>
              </w:rPr>
              <w:t>I</w:t>
            </w:r>
          </w:p>
        </w:tc>
        <w:tc>
          <w:tcPr>
            <w:tcW w:w="1788" w:type="dxa"/>
            <w:shd w:val="clear" w:color="auto" w:fill="auto"/>
          </w:tcPr>
          <w:p w14:paraId="6D57CB52" w14:textId="194A5880" w:rsidR="00076102" w:rsidRPr="007C237B" w:rsidRDefault="00076102" w:rsidP="00076102">
            <w:pPr>
              <w:rPr>
                <w:rFonts w:cstheme="minorHAnsi"/>
              </w:rPr>
            </w:pPr>
            <w:r w:rsidRPr="007C237B">
              <w:rPr>
                <w:rFonts w:cstheme="minorHAnsi"/>
              </w:rPr>
              <w:t>Denmark</w:t>
            </w:r>
          </w:p>
        </w:tc>
        <w:tc>
          <w:tcPr>
            <w:tcW w:w="1272" w:type="dxa"/>
            <w:shd w:val="clear" w:color="auto" w:fill="auto"/>
          </w:tcPr>
          <w:p w14:paraId="06DE2858" w14:textId="34A7AD8C" w:rsidR="00076102" w:rsidRPr="007C237B" w:rsidRDefault="00076102" w:rsidP="00076102">
            <w:pPr>
              <w:rPr>
                <w:rFonts w:cstheme="minorHAnsi"/>
              </w:rPr>
            </w:pPr>
            <w:r w:rsidRPr="007C237B">
              <w:rPr>
                <w:rFonts w:cstheme="minorHAnsi"/>
              </w:rPr>
              <w:t>High</w:t>
            </w:r>
          </w:p>
        </w:tc>
        <w:tc>
          <w:tcPr>
            <w:tcW w:w="1260" w:type="dxa"/>
            <w:shd w:val="clear" w:color="auto" w:fill="auto"/>
          </w:tcPr>
          <w:p w14:paraId="13BE71E4" w14:textId="3F0EA850" w:rsidR="00076102" w:rsidRPr="007C237B" w:rsidRDefault="00076102" w:rsidP="00076102">
            <w:pPr>
              <w:rPr>
                <w:rFonts w:cstheme="minorHAnsi"/>
              </w:rPr>
            </w:pPr>
            <w:r w:rsidRPr="007C237B">
              <w:rPr>
                <w:rFonts w:cstheme="minorHAnsi"/>
              </w:rPr>
              <w:t>High</w:t>
            </w:r>
          </w:p>
        </w:tc>
        <w:tc>
          <w:tcPr>
            <w:tcW w:w="1800" w:type="dxa"/>
          </w:tcPr>
          <w:p w14:paraId="01A16008" w14:textId="1165A009"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250" w:type="dxa"/>
            <w:shd w:val="clear" w:color="auto" w:fill="auto"/>
          </w:tcPr>
          <w:p w14:paraId="5C1FF043" w14:textId="3D77AA5C" w:rsidR="00076102" w:rsidRPr="007C237B" w:rsidRDefault="00076102" w:rsidP="00076102">
            <w:pPr>
              <w:rPr>
                <w:rFonts w:cstheme="minorHAnsi"/>
              </w:rPr>
            </w:pPr>
            <w:r w:rsidRPr="007C237B">
              <w:rPr>
                <w:rFonts w:cstheme="minorHAnsi"/>
              </w:rPr>
              <w:t>Low</w:t>
            </w:r>
          </w:p>
        </w:tc>
        <w:tc>
          <w:tcPr>
            <w:tcW w:w="820" w:type="dxa"/>
            <w:shd w:val="clear" w:color="auto" w:fill="auto"/>
          </w:tcPr>
          <w:p w14:paraId="720A78DA" w14:textId="298CF8F8" w:rsidR="00076102" w:rsidRPr="007C237B" w:rsidRDefault="00076102" w:rsidP="00076102">
            <w:pPr>
              <w:rPr>
                <w:rFonts w:cstheme="minorHAnsi"/>
              </w:rPr>
            </w:pPr>
            <w:r w:rsidRPr="007C237B">
              <w:rPr>
                <w:rFonts w:cstheme="minorHAnsi"/>
              </w:rPr>
              <w:t>High</w:t>
            </w:r>
          </w:p>
        </w:tc>
        <w:tc>
          <w:tcPr>
            <w:tcW w:w="720" w:type="dxa"/>
          </w:tcPr>
          <w:p w14:paraId="4719DB7A" w14:textId="0E948ED4" w:rsidR="00076102" w:rsidRPr="007C237B" w:rsidRDefault="00076102" w:rsidP="00076102">
            <w:pPr>
              <w:rPr>
                <w:rFonts w:cstheme="minorHAnsi"/>
              </w:rPr>
            </w:pPr>
            <w:r w:rsidRPr="007C237B">
              <w:rPr>
                <w:rFonts w:cstheme="minorHAnsi"/>
              </w:rPr>
              <w:t>High</w:t>
            </w:r>
          </w:p>
        </w:tc>
        <w:tc>
          <w:tcPr>
            <w:tcW w:w="1800" w:type="dxa"/>
            <w:shd w:val="clear" w:color="auto" w:fill="auto"/>
          </w:tcPr>
          <w:p w14:paraId="505134B2" w14:textId="64590B78"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636" w:type="dxa"/>
          </w:tcPr>
          <w:p w14:paraId="5AC3ED4B" w14:textId="0864222F" w:rsidR="00076102" w:rsidRPr="007C237B" w:rsidRDefault="00076102" w:rsidP="00076102">
            <w:pPr>
              <w:rPr>
                <w:rFonts w:cstheme="minorHAnsi"/>
              </w:rPr>
            </w:pPr>
            <w:r w:rsidRPr="007C237B">
              <w:rPr>
                <w:rFonts w:cstheme="minorHAnsi"/>
              </w:rPr>
              <w:t>High</w:t>
            </w:r>
          </w:p>
        </w:tc>
      </w:tr>
      <w:tr w:rsidR="007B360C" w:rsidRPr="007C237B" w14:paraId="2B642FCF" w14:textId="43F03AAE" w:rsidTr="007B360C">
        <w:tc>
          <w:tcPr>
            <w:tcW w:w="1350" w:type="dxa"/>
            <w:vMerge/>
            <w:shd w:val="clear" w:color="auto" w:fill="auto"/>
          </w:tcPr>
          <w:p w14:paraId="149CD7E1" w14:textId="77777777" w:rsidR="00076102" w:rsidRPr="007C237B" w:rsidRDefault="00076102" w:rsidP="00076102">
            <w:pPr>
              <w:rPr>
                <w:rFonts w:cstheme="minorHAnsi"/>
              </w:rPr>
            </w:pPr>
          </w:p>
        </w:tc>
        <w:tc>
          <w:tcPr>
            <w:tcW w:w="1788" w:type="dxa"/>
            <w:shd w:val="clear" w:color="auto" w:fill="auto"/>
          </w:tcPr>
          <w:p w14:paraId="20D08880" w14:textId="1AA059AC" w:rsidR="00076102" w:rsidRPr="007C237B" w:rsidRDefault="00076102" w:rsidP="00076102">
            <w:pPr>
              <w:rPr>
                <w:rFonts w:cstheme="minorHAnsi"/>
              </w:rPr>
            </w:pPr>
            <w:r w:rsidRPr="007C237B">
              <w:rPr>
                <w:rFonts w:cstheme="minorHAnsi"/>
              </w:rPr>
              <w:t>Finland</w:t>
            </w:r>
          </w:p>
        </w:tc>
        <w:tc>
          <w:tcPr>
            <w:tcW w:w="1272" w:type="dxa"/>
            <w:shd w:val="clear" w:color="auto" w:fill="auto"/>
          </w:tcPr>
          <w:p w14:paraId="5B5FA5FA" w14:textId="1FB99AE5" w:rsidR="00076102" w:rsidRPr="007C237B" w:rsidRDefault="00076102" w:rsidP="00076102">
            <w:pPr>
              <w:rPr>
                <w:rFonts w:cstheme="minorHAnsi"/>
              </w:rPr>
            </w:pPr>
            <w:r w:rsidRPr="007C237B">
              <w:rPr>
                <w:rFonts w:cstheme="minorHAnsi"/>
              </w:rPr>
              <w:t>High</w:t>
            </w:r>
          </w:p>
        </w:tc>
        <w:tc>
          <w:tcPr>
            <w:tcW w:w="1260" w:type="dxa"/>
            <w:shd w:val="clear" w:color="auto" w:fill="auto"/>
          </w:tcPr>
          <w:p w14:paraId="7F6F5643" w14:textId="305BD9A8" w:rsidR="00076102" w:rsidRPr="007C237B" w:rsidRDefault="00076102" w:rsidP="00076102">
            <w:pPr>
              <w:rPr>
                <w:rFonts w:cstheme="minorHAnsi"/>
              </w:rPr>
            </w:pPr>
            <w:r w:rsidRPr="007C237B">
              <w:rPr>
                <w:rFonts w:cstheme="minorHAnsi"/>
              </w:rPr>
              <w:t>High</w:t>
            </w:r>
          </w:p>
        </w:tc>
        <w:tc>
          <w:tcPr>
            <w:tcW w:w="1800" w:type="dxa"/>
          </w:tcPr>
          <w:p w14:paraId="082B40C6" w14:textId="02B92A5A"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250" w:type="dxa"/>
            <w:shd w:val="clear" w:color="auto" w:fill="auto"/>
          </w:tcPr>
          <w:p w14:paraId="7B116865" w14:textId="7B6F1FB0" w:rsidR="00076102" w:rsidRPr="007C237B" w:rsidRDefault="00076102" w:rsidP="00076102">
            <w:pPr>
              <w:rPr>
                <w:rFonts w:cstheme="minorHAnsi"/>
              </w:rPr>
            </w:pPr>
            <w:r w:rsidRPr="007C237B">
              <w:rPr>
                <w:rFonts w:cstheme="minorHAnsi"/>
              </w:rPr>
              <w:t>Low</w:t>
            </w:r>
          </w:p>
        </w:tc>
        <w:tc>
          <w:tcPr>
            <w:tcW w:w="820" w:type="dxa"/>
            <w:shd w:val="clear" w:color="auto" w:fill="auto"/>
          </w:tcPr>
          <w:p w14:paraId="431B5573" w14:textId="005149DF" w:rsidR="00076102" w:rsidRPr="007C237B" w:rsidRDefault="00076102" w:rsidP="00076102">
            <w:pPr>
              <w:rPr>
                <w:rFonts w:cstheme="minorHAnsi"/>
              </w:rPr>
            </w:pPr>
            <w:r w:rsidRPr="007C237B">
              <w:rPr>
                <w:rFonts w:cstheme="minorHAnsi"/>
              </w:rPr>
              <w:t>High</w:t>
            </w:r>
          </w:p>
        </w:tc>
        <w:tc>
          <w:tcPr>
            <w:tcW w:w="720" w:type="dxa"/>
          </w:tcPr>
          <w:p w14:paraId="2D527B02" w14:textId="74382172" w:rsidR="00076102" w:rsidRPr="007C237B" w:rsidRDefault="00076102" w:rsidP="00076102">
            <w:pPr>
              <w:rPr>
                <w:rFonts w:cstheme="minorHAnsi"/>
              </w:rPr>
            </w:pPr>
            <w:r w:rsidRPr="007C237B">
              <w:rPr>
                <w:rFonts w:cstheme="minorHAnsi"/>
              </w:rPr>
              <w:t>High</w:t>
            </w:r>
          </w:p>
        </w:tc>
        <w:tc>
          <w:tcPr>
            <w:tcW w:w="1800" w:type="dxa"/>
            <w:shd w:val="clear" w:color="auto" w:fill="auto"/>
          </w:tcPr>
          <w:p w14:paraId="65DED8FC" w14:textId="69278CD3"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636" w:type="dxa"/>
          </w:tcPr>
          <w:p w14:paraId="7208062A" w14:textId="42DB7824" w:rsidR="00076102" w:rsidRPr="007C237B" w:rsidRDefault="00076102" w:rsidP="00076102">
            <w:pPr>
              <w:rPr>
                <w:rFonts w:cstheme="minorHAnsi"/>
              </w:rPr>
            </w:pPr>
            <w:r w:rsidRPr="007C237B">
              <w:rPr>
                <w:rFonts w:cstheme="minorHAnsi"/>
              </w:rPr>
              <w:t>High</w:t>
            </w:r>
          </w:p>
        </w:tc>
      </w:tr>
      <w:tr w:rsidR="007B360C" w:rsidRPr="007C237B" w14:paraId="0B93AC93" w14:textId="5CA301FC" w:rsidTr="007B360C">
        <w:tc>
          <w:tcPr>
            <w:tcW w:w="1350" w:type="dxa"/>
            <w:vMerge/>
            <w:shd w:val="clear" w:color="auto" w:fill="auto"/>
          </w:tcPr>
          <w:p w14:paraId="4403E303" w14:textId="77777777" w:rsidR="00076102" w:rsidRPr="007C237B" w:rsidRDefault="00076102" w:rsidP="00076102">
            <w:pPr>
              <w:rPr>
                <w:rFonts w:cstheme="minorHAnsi"/>
              </w:rPr>
            </w:pPr>
          </w:p>
        </w:tc>
        <w:tc>
          <w:tcPr>
            <w:tcW w:w="1788" w:type="dxa"/>
            <w:shd w:val="clear" w:color="auto" w:fill="auto"/>
          </w:tcPr>
          <w:p w14:paraId="3D8AD99D" w14:textId="601295A6" w:rsidR="00076102" w:rsidRPr="007C237B" w:rsidRDefault="00076102" w:rsidP="00076102">
            <w:pPr>
              <w:rPr>
                <w:rFonts w:cstheme="minorHAnsi"/>
              </w:rPr>
            </w:pPr>
            <w:r w:rsidRPr="007C237B">
              <w:rPr>
                <w:rFonts w:cstheme="minorHAnsi"/>
              </w:rPr>
              <w:t>Norway</w:t>
            </w:r>
          </w:p>
        </w:tc>
        <w:tc>
          <w:tcPr>
            <w:tcW w:w="1272" w:type="dxa"/>
            <w:shd w:val="clear" w:color="auto" w:fill="auto"/>
          </w:tcPr>
          <w:p w14:paraId="47639F93" w14:textId="2E77FE29" w:rsidR="00076102" w:rsidRPr="007C237B" w:rsidRDefault="00076102" w:rsidP="00076102">
            <w:pPr>
              <w:rPr>
                <w:rFonts w:cstheme="minorHAnsi"/>
              </w:rPr>
            </w:pPr>
            <w:r w:rsidRPr="007C237B">
              <w:rPr>
                <w:rFonts w:cstheme="minorHAnsi"/>
              </w:rPr>
              <w:t>High</w:t>
            </w:r>
          </w:p>
        </w:tc>
        <w:tc>
          <w:tcPr>
            <w:tcW w:w="1260" w:type="dxa"/>
            <w:shd w:val="clear" w:color="auto" w:fill="auto"/>
          </w:tcPr>
          <w:p w14:paraId="53ED939B" w14:textId="4EB9DEA4" w:rsidR="00076102" w:rsidRPr="007C237B" w:rsidRDefault="00076102" w:rsidP="00076102">
            <w:pPr>
              <w:rPr>
                <w:rFonts w:cstheme="minorHAnsi"/>
              </w:rPr>
            </w:pPr>
            <w:r w:rsidRPr="007C237B">
              <w:rPr>
                <w:rFonts w:cstheme="minorHAnsi"/>
              </w:rPr>
              <w:t>High</w:t>
            </w:r>
          </w:p>
        </w:tc>
        <w:tc>
          <w:tcPr>
            <w:tcW w:w="1800" w:type="dxa"/>
          </w:tcPr>
          <w:p w14:paraId="7E428FF7" w14:textId="5E841FDF"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250" w:type="dxa"/>
            <w:shd w:val="clear" w:color="auto" w:fill="auto"/>
          </w:tcPr>
          <w:p w14:paraId="12CB2578" w14:textId="65919019" w:rsidR="00076102" w:rsidRPr="007C237B" w:rsidRDefault="00076102" w:rsidP="00076102">
            <w:pPr>
              <w:rPr>
                <w:rFonts w:cstheme="minorHAnsi"/>
              </w:rPr>
            </w:pPr>
            <w:r w:rsidRPr="007C237B">
              <w:rPr>
                <w:rFonts w:cstheme="minorHAnsi"/>
              </w:rPr>
              <w:t>Low</w:t>
            </w:r>
          </w:p>
        </w:tc>
        <w:tc>
          <w:tcPr>
            <w:tcW w:w="820" w:type="dxa"/>
            <w:shd w:val="clear" w:color="auto" w:fill="auto"/>
          </w:tcPr>
          <w:p w14:paraId="55593163" w14:textId="498BA536" w:rsidR="00076102" w:rsidRPr="007C237B" w:rsidRDefault="00076102" w:rsidP="00076102">
            <w:pPr>
              <w:rPr>
                <w:rFonts w:cstheme="minorHAnsi"/>
              </w:rPr>
            </w:pPr>
            <w:r w:rsidRPr="007C237B">
              <w:rPr>
                <w:rFonts w:cstheme="minorHAnsi"/>
              </w:rPr>
              <w:t>High</w:t>
            </w:r>
          </w:p>
        </w:tc>
        <w:tc>
          <w:tcPr>
            <w:tcW w:w="720" w:type="dxa"/>
          </w:tcPr>
          <w:p w14:paraId="2E3A673B" w14:textId="286808BA" w:rsidR="00076102" w:rsidRPr="007C237B" w:rsidRDefault="00076102" w:rsidP="00076102">
            <w:pPr>
              <w:rPr>
                <w:rFonts w:cstheme="minorHAnsi"/>
              </w:rPr>
            </w:pPr>
            <w:r w:rsidRPr="007C237B">
              <w:rPr>
                <w:rFonts w:cstheme="minorHAnsi"/>
              </w:rPr>
              <w:t>High</w:t>
            </w:r>
          </w:p>
        </w:tc>
        <w:tc>
          <w:tcPr>
            <w:tcW w:w="1800" w:type="dxa"/>
            <w:shd w:val="clear" w:color="auto" w:fill="E7E6E6" w:themeFill="background2"/>
          </w:tcPr>
          <w:p w14:paraId="1669205F" w14:textId="35DE5A49" w:rsidR="00076102" w:rsidRPr="007C237B" w:rsidRDefault="00076102" w:rsidP="00076102">
            <w:pPr>
              <w:rPr>
                <w:rFonts w:cstheme="minorHAnsi"/>
              </w:rPr>
            </w:pPr>
          </w:p>
        </w:tc>
        <w:tc>
          <w:tcPr>
            <w:tcW w:w="1636" w:type="dxa"/>
            <w:shd w:val="clear" w:color="auto" w:fill="E7E6E6" w:themeFill="background2"/>
          </w:tcPr>
          <w:p w14:paraId="74901941" w14:textId="202824EA" w:rsidR="00076102" w:rsidRPr="007C237B" w:rsidRDefault="00076102" w:rsidP="00076102">
            <w:pPr>
              <w:rPr>
                <w:rFonts w:cstheme="minorHAnsi"/>
              </w:rPr>
            </w:pPr>
          </w:p>
        </w:tc>
      </w:tr>
      <w:tr w:rsidR="007B360C" w:rsidRPr="007C237B" w14:paraId="38B41093" w14:textId="6B0A4AD0" w:rsidTr="007B360C">
        <w:tc>
          <w:tcPr>
            <w:tcW w:w="1350" w:type="dxa"/>
            <w:vMerge/>
            <w:shd w:val="clear" w:color="auto" w:fill="auto"/>
          </w:tcPr>
          <w:p w14:paraId="0A225C73" w14:textId="77777777" w:rsidR="00076102" w:rsidRPr="007C237B" w:rsidRDefault="00076102" w:rsidP="00076102">
            <w:pPr>
              <w:rPr>
                <w:rFonts w:cstheme="minorHAnsi"/>
              </w:rPr>
            </w:pPr>
          </w:p>
        </w:tc>
        <w:tc>
          <w:tcPr>
            <w:tcW w:w="1788" w:type="dxa"/>
            <w:shd w:val="clear" w:color="auto" w:fill="auto"/>
          </w:tcPr>
          <w:p w14:paraId="3B502CC3" w14:textId="6428BE88" w:rsidR="00076102" w:rsidRPr="007C237B" w:rsidRDefault="00076102" w:rsidP="00076102">
            <w:pPr>
              <w:rPr>
                <w:rFonts w:cstheme="minorHAnsi"/>
              </w:rPr>
            </w:pPr>
            <w:r w:rsidRPr="007C237B">
              <w:rPr>
                <w:rFonts w:cstheme="minorHAnsi"/>
              </w:rPr>
              <w:t>Sweden</w:t>
            </w:r>
          </w:p>
        </w:tc>
        <w:tc>
          <w:tcPr>
            <w:tcW w:w="1272" w:type="dxa"/>
            <w:shd w:val="clear" w:color="auto" w:fill="auto"/>
          </w:tcPr>
          <w:p w14:paraId="4CDE73D3" w14:textId="4C5E42DC" w:rsidR="00076102" w:rsidRPr="007C237B" w:rsidRDefault="00076102" w:rsidP="00076102">
            <w:pPr>
              <w:rPr>
                <w:rFonts w:cstheme="minorHAnsi"/>
              </w:rPr>
            </w:pPr>
            <w:r w:rsidRPr="007C237B">
              <w:rPr>
                <w:rFonts w:cstheme="minorHAnsi"/>
              </w:rPr>
              <w:t>High</w:t>
            </w:r>
          </w:p>
        </w:tc>
        <w:tc>
          <w:tcPr>
            <w:tcW w:w="1260" w:type="dxa"/>
            <w:shd w:val="clear" w:color="auto" w:fill="auto"/>
          </w:tcPr>
          <w:p w14:paraId="0D0E53CD" w14:textId="4B9F26E6" w:rsidR="00076102" w:rsidRPr="007C237B" w:rsidRDefault="00076102" w:rsidP="00076102">
            <w:pPr>
              <w:rPr>
                <w:rFonts w:cstheme="minorHAnsi"/>
              </w:rPr>
            </w:pPr>
            <w:r w:rsidRPr="007C237B">
              <w:rPr>
                <w:rFonts w:cstheme="minorHAnsi"/>
              </w:rPr>
              <w:t>High</w:t>
            </w:r>
          </w:p>
        </w:tc>
        <w:tc>
          <w:tcPr>
            <w:tcW w:w="1800" w:type="dxa"/>
          </w:tcPr>
          <w:p w14:paraId="21524A0A" w14:textId="0DC78B27"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250" w:type="dxa"/>
            <w:shd w:val="clear" w:color="auto" w:fill="auto"/>
          </w:tcPr>
          <w:p w14:paraId="0DD218DF" w14:textId="0E69EB83" w:rsidR="00076102" w:rsidRPr="007C237B" w:rsidRDefault="00076102" w:rsidP="00076102">
            <w:pPr>
              <w:rPr>
                <w:rFonts w:cstheme="minorHAnsi"/>
              </w:rPr>
            </w:pPr>
            <w:r w:rsidRPr="007C237B">
              <w:rPr>
                <w:rFonts w:cstheme="minorHAnsi"/>
              </w:rPr>
              <w:t>Low</w:t>
            </w:r>
          </w:p>
        </w:tc>
        <w:tc>
          <w:tcPr>
            <w:tcW w:w="820" w:type="dxa"/>
            <w:shd w:val="clear" w:color="auto" w:fill="auto"/>
          </w:tcPr>
          <w:p w14:paraId="5C116D99" w14:textId="0D4DE11D" w:rsidR="00076102" w:rsidRPr="007C237B" w:rsidRDefault="00076102" w:rsidP="00076102">
            <w:pPr>
              <w:rPr>
                <w:rFonts w:cstheme="minorHAnsi"/>
              </w:rPr>
            </w:pPr>
            <w:r w:rsidRPr="007C237B">
              <w:rPr>
                <w:rFonts w:cstheme="minorHAnsi"/>
              </w:rPr>
              <w:t>High</w:t>
            </w:r>
          </w:p>
        </w:tc>
        <w:tc>
          <w:tcPr>
            <w:tcW w:w="720" w:type="dxa"/>
          </w:tcPr>
          <w:p w14:paraId="726F9BBF" w14:textId="3A239A38" w:rsidR="00076102" w:rsidRPr="007C237B" w:rsidRDefault="00076102" w:rsidP="00076102">
            <w:pPr>
              <w:rPr>
                <w:rFonts w:cstheme="minorHAnsi"/>
              </w:rPr>
            </w:pPr>
            <w:r w:rsidRPr="007C237B">
              <w:rPr>
                <w:rFonts w:cstheme="minorHAnsi"/>
              </w:rPr>
              <w:t>High</w:t>
            </w:r>
          </w:p>
        </w:tc>
        <w:tc>
          <w:tcPr>
            <w:tcW w:w="1800" w:type="dxa"/>
            <w:shd w:val="clear" w:color="auto" w:fill="auto"/>
          </w:tcPr>
          <w:p w14:paraId="5010E94B" w14:textId="1C3D3038" w:rsidR="00076102" w:rsidRPr="007C237B" w:rsidRDefault="00076102" w:rsidP="00076102">
            <w:pPr>
              <w:rPr>
                <w:rFonts w:cstheme="minorHAnsi"/>
              </w:rPr>
            </w:pPr>
            <w:r w:rsidRPr="007C237B">
              <w:rPr>
                <w:rFonts w:cstheme="minorHAnsi"/>
              </w:rPr>
              <w:t>Earner-</w:t>
            </w:r>
            <w:proofErr w:type="spellStart"/>
            <w:r w:rsidRPr="007C237B">
              <w:rPr>
                <w:rFonts w:cstheme="minorHAnsi"/>
              </w:rPr>
              <w:t>carer</w:t>
            </w:r>
            <w:proofErr w:type="spellEnd"/>
          </w:p>
        </w:tc>
        <w:tc>
          <w:tcPr>
            <w:tcW w:w="1636" w:type="dxa"/>
          </w:tcPr>
          <w:p w14:paraId="04E4FE55" w14:textId="18BF00D9" w:rsidR="00076102" w:rsidRPr="007C237B" w:rsidRDefault="00076102" w:rsidP="00076102">
            <w:pPr>
              <w:rPr>
                <w:rFonts w:cstheme="minorHAnsi"/>
              </w:rPr>
            </w:pPr>
            <w:r w:rsidRPr="007C237B">
              <w:rPr>
                <w:rFonts w:cstheme="minorHAnsi"/>
              </w:rPr>
              <w:t>High</w:t>
            </w:r>
          </w:p>
        </w:tc>
      </w:tr>
      <w:tr w:rsidR="007B360C" w:rsidRPr="007C237B" w14:paraId="55EDB824" w14:textId="30D1808D" w:rsidTr="007B360C">
        <w:tc>
          <w:tcPr>
            <w:tcW w:w="1350" w:type="dxa"/>
            <w:vMerge w:val="restart"/>
            <w:shd w:val="clear" w:color="auto" w:fill="auto"/>
          </w:tcPr>
          <w:p w14:paraId="5BBE70A6" w14:textId="5C6F4D42" w:rsidR="005E26DD" w:rsidRPr="007C237B" w:rsidRDefault="005E26DD" w:rsidP="005E26DD">
            <w:pPr>
              <w:rPr>
                <w:rFonts w:cstheme="minorHAnsi"/>
              </w:rPr>
            </w:pPr>
            <w:r w:rsidRPr="007C237B">
              <w:rPr>
                <w:rFonts w:cstheme="minorHAnsi"/>
              </w:rPr>
              <w:t>II</w:t>
            </w:r>
          </w:p>
        </w:tc>
        <w:tc>
          <w:tcPr>
            <w:tcW w:w="1788" w:type="dxa"/>
            <w:shd w:val="clear" w:color="auto" w:fill="auto"/>
          </w:tcPr>
          <w:p w14:paraId="6EECB6EF" w14:textId="6341509D" w:rsidR="005E26DD" w:rsidRPr="007C237B" w:rsidRDefault="005E26DD" w:rsidP="005E26DD">
            <w:pPr>
              <w:rPr>
                <w:rFonts w:cstheme="minorHAnsi"/>
              </w:rPr>
            </w:pPr>
            <w:r w:rsidRPr="007C237B">
              <w:rPr>
                <w:rFonts w:cstheme="minorHAnsi"/>
              </w:rPr>
              <w:t>Austria</w:t>
            </w:r>
          </w:p>
        </w:tc>
        <w:tc>
          <w:tcPr>
            <w:tcW w:w="1272" w:type="dxa"/>
            <w:shd w:val="clear" w:color="auto" w:fill="auto"/>
          </w:tcPr>
          <w:p w14:paraId="2C70852D" w14:textId="5737D533" w:rsidR="005E26DD" w:rsidRPr="007C237B" w:rsidRDefault="005E26DD" w:rsidP="005E26DD">
            <w:pPr>
              <w:rPr>
                <w:rFonts w:cstheme="minorHAnsi"/>
              </w:rPr>
            </w:pPr>
            <w:r w:rsidRPr="007C237B">
              <w:rPr>
                <w:rFonts w:cstheme="minorHAnsi"/>
              </w:rPr>
              <w:t>Low</w:t>
            </w:r>
          </w:p>
        </w:tc>
        <w:tc>
          <w:tcPr>
            <w:tcW w:w="1260" w:type="dxa"/>
            <w:shd w:val="clear" w:color="auto" w:fill="auto"/>
          </w:tcPr>
          <w:p w14:paraId="73B1D002" w14:textId="33A41FEB" w:rsidR="005E26DD" w:rsidRPr="007C237B" w:rsidRDefault="005E26DD" w:rsidP="005E26DD">
            <w:pPr>
              <w:rPr>
                <w:rFonts w:cstheme="minorHAnsi"/>
              </w:rPr>
            </w:pPr>
            <w:r w:rsidRPr="007C237B">
              <w:rPr>
                <w:rFonts w:cstheme="minorHAnsi"/>
              </w:rPr>
              <w:t xml:space="preserve">High </w:t>
            </w:r>
          </w:p>
        </w:tc>
        <w:tc>
          <w:tcPr>
            <w:tcW w:w="1800" w:type="dxa"/>
          </w:tcPr>
          <w:p w14:paraId="65D9D27E" w14:textId="7E79171E" w:rsidR="005E26DD" w:rsidRPr="007C237B" w:rsidRDefault="005E26DD" w:rsidP="005E26DD">
            <w:pPr>
              <w:rPr>
                <w:rFonts w:cstheme="minorHAnsi"/>
              </w:rPr>
            </w:pPr>
            <w:r w:rsidRPr="007C237B">
              <w:rPr>
                <w:rFonts w:cstheme="minorHAnsi"/>
              </w:rPr>
              <w:t>Traditional family</w:t>
            </w:r>
          </w:p>
        </w:tc>
        <w:tc>
          <w:tcPr>
            <w:tcW w:w="1250" w:type="dxa"/>
            <w:shd w:val="clear" w:color="auto" w:fill="auto"/>
          </w:tcPr>
          <w:p w14:paraId="0A32DF5F" w14:textId="40D27B87" w:rsidR="005E26DD" w:rsidRPr="007C237B" w:rsidRDefault="005E26DD" w:rsidP="005E26DD">
            <w:pPr>
              <w:rPr>
                <w:rFonts w:cstheme="minorHAnsi"/>
              </w:rPr>
            </w:pPr>
            <w:r w:rsidRPr="007C237B">
              <w:rPr>
                <w:rFonts w:cstheme="minorHAnsi"/>
              </w:rPr>
              <w:t>High</w:t>
            </w:r>
          </w:p>
        </w:tc>
        <w:tc>
          <w:tcPr>
            <w:tcW w:w="820" w:type="dxa"/>
            <w:shd w:val="clear" w:color="auto" w:fill="auto"/>
          </w:tcPr>
          <w:p w14:paraId="2BB4BF5A" w14:textId="1AEB4DC6" w:rsidR="005E26DD" w:rsidRPr="007C237B" w:rsidRDefault="005E26DD" w:rsidP="005E26DD">
            <w:pPr>
              <w:rPr>
                <w:rFonts w:cstheme="minorHAnsi"/>
              </w:rPr>
            </w:pPr>
            <w:r w:rsidRPr="007C237B">
              <w:rPr>
                <w:rFonts w:cstheme="minorHAnsi"/>
              </w:rPr>
              <w:t xml:space="preserve">Low </w:t>
            </w:r>
          </w:p>
        </w:tc>
        <w:tc>
          <w:tcPr>
            <w:tcW w:w="720" w:type="dxa"/>
          </w:tcPr>
          <w:p w14:paraId="6367774B" w14:textId="2F1017F5" w:rsidR="005E26DD" w:rsidRPr="007C237B" w:rsidRDefault="005E26DD" w:rsidP="005E26DD">
            <w:pPr>
              <w:rPr>
                <w:rFonts w:cstheme="minorHAnsi"/>
              </w:rPr>
            </w:pPr>
            <w:r w:rsidRPr="007C237B">
              <w:rPr>
                <w:rFonts w:cstheme="minorHAnsi"/>
              </w:rPr>
              <w:t xml:space="preserve">Low </w:t>
            </w:r>
          </w:p>
        </w:tc>
        <w:tc>
          <w:tcPr>
            <w:tcW w:w="1800" w:type="dxa"/>
            <w:shd w:val="clear" w:color="auto" w:fill="E7E6E6" w:themeFill="background2"/>
          </w:tcPr>
          <w:p w14:paraId="5CAFEC64" w14:textId="6BD848A3" w:rsidR="005E26DD" w:rsidRPr="007C237B" w:rsidRDefault="005E26DD" w:rsidP="005E26DD">
            <w:pPr>
              <w:rPr>
                <w:rFonts w:cstheme="minorHAnsi"/>
              </w:rPr>
            </w:pPr>
          </w:p>
        </w:tc>
        <w:tc>
          <w:tcPr>
            <w:tcW w:w="1636" w:type="dxa"/>
            <w:shd w:val="clear" w:color="auto" w:fill="E7E6E6" w:themeFill="background2"/>
          </w:tcPr>
          <w:p w14:paraId="703D69E7" w14:textId="3F1CD975" w:rsidR="005E26DD" w:rsidRPr="007C237B" w:rsidRDefault="005E26DD" w:rsidP="005E26DD">
            <w:pPr>
              <w:rPr>
                <w:rFonts w:cstheme="minorHAnsi"/>
              </w:rPr>
            </w:pPr>
          </w:p>
        </w:tc>
      </w:tr>
      <w:tr w:rsidR="007B360C" w:rsidRPr="007C237B" w14:paraId="7677BDEC" w14:textId="4A74446D" w:rsidTr="007B360C">
        <w:tc>
          <w:tcPr>
            <w:tcW w:w="1350" w:type="dxa"/>
            <w:vMerge/>
            <w:shd w:val="clear" w:color="auto" w:fill="auto"/>
          </w:tcPr>
          <w:p w14:paraId="43FD4F14" w14:textId="77777777" w:rsidR="00290FF5" w:rsidRPr="007C237B" w:rsidRDefault="00290FF5" w:rsidP="002B2D94">
            <w:pPr>
              <w:rPr>
                <w:rFonts w:cstheme="minorHAnsi"/>
              </w:rPr>
            </w:pPr>
          </w:p>
        </w:tc>
        <w:tc>
          <w:tcPr>
            <w:tcW w:w="1788" w:type="dxa"/>
            <w:shd w:val="clear" w:color="auto" w:fill="auto"/>
          </w:tcPr>
          <w:p w14:paraId="1BBE10B3" w14:textId="33F47370" w:rsidR="00290FF5" w:rsidRPr="007C237B" w:rsidRDefault="00290FF5" w:rsidP="002B2D94">
            <w:pPr>
              <w:rPr>
                <w:rFonts w:cstheme="minorHAnsi"/>
              </w:rPr>
            </w:pPr>
            <w:r w:rsidRPr="007C237B">
              <w:rPr>
                <w:rFonts w:cstheme="minorHAnsi"/>
              </w:rPr>
              <w:t>Belgium</w:t>
            </w:r>
          </w:p>
        </w:tc>
        <w:tc>
          <w:tcPr>
            <w:tcW w:w="1272" w:type="dxa"/>
            <w:shd w:val="clear" w:color="auto" w:fill="auto"/>
          </w:tcPr>
          <w:p w14:paraId="34121873" w14:textId="13FAF938" w:rsidR="00290FF5" w:rsidRPr="007C237B" w:rsidRDefault="00290FF5" w:rsidP="002B2D94">
            <w:pPr>
              <w:rPr>
                <w:rFonts w:cstheme="minorHAnsi"/>
              </w:rPr>
            </w:pPr>
            <w:r w:rsidRPr="007C237B">
              <w:rPr>
                <w:rFonts w:cstheme="minorHAnsi"/>
              </w:rPr>
              <w:t>Low</w:t>
            </w:r>
          </w:p>
        </w:tc>
        <w:tc>
          <w:tcPr>
            <w:tcW w:w="1260" w:type="dxa"/>
            <w:shd w:val="clear" w:color="auto" w:fill="auto"/>
          </w:tcPr>
          <w:p w14:paraId="3540C527" w14:textId="3A695675" w:rsidR="00290FF5" w:rsidRPr="007C237B" w:rsidRDefault="00290FF5" w:rsidP="002B2D94">
            <w:pPr>
              <w:rPr>
                <w:rFonts w:cstheme="minorHAnsi"/>
              </w:rPr>
            </w:pPr>
            <w:r w:rsidRPr="007C237B">
              <w:rPr>
                <w:rFonts w:cstheme="minorHAnsi"/>
              </w:rPr>
              <w:t xml:space="preserve">High </w:t>
            </w:r>
          </w:p>
        </w:tc>
        <w:tc>
          <w:tcPr>
            <w:tcW w:w="1800" w:type="dxa"/>
          </w:tcPr>
          <w:p w14:paraId="0EB1352A" w14:textId="5A1D9598" w:rsidR="00290FF5" w:rsidRPr="007C237B" w:rsidRDefault="00290FF5" w:rsidP="002B2D94">
            <w:pPr>
              <w:rPr>
                <w:rFonts w:cstheme="minorHAnsi"/>
              </w:rPr>
            </w:pPr>
            <w:r w:rsidRPr="007C237B">
              <w:rPr>
                <w:rFonts w:cstheme="minorHAnsi"/>
              </w:rPr>
              <w:t>Traditional family</w:t>
            </w:r>
          </w:p>
        </w:tc>
        <w:tc>
          <w:tcPr>
            <w:tcW w:w="1250" w:type="dxa"/>
            <w:shd w:val="clear" w:color="auto" w:fill="auto"/>
          </w:tcPr>
          <w:p w14:paraId="659371C6" w14:textId="02DDB68F" w:rsidR="00290FF5" w:rsidRPr="007C237B" w:rsidRDefault="00290FF5" w:rsidP="002B2D94">
            <w:pPr>
              <w:rPr>
                <w:rFonts w:cstheme="minorHAnsi"/>
              </w:rPr>
            </w:pPr>
            <w:r w:rsidRPr="007C237B">
              <w:rPr>
                <w:rFonts w:cstheme="minorHAnsi"/>
              </w:rPr>
              <w:t>High</w:t>
            </w:r>
          </w:p>
        </w:tc>
        <w:tc>
          <w:tcPr>
            <w:tcW w:w="820" w:type="dxa"/>
            <w:shd w:val="clear" w:color="auto" w:fill="auto"/>
          </w:tcPr>
          <w:p w14:paraId="22AB2E94" w14:textId="590DE65D" w:rsidR="00290FF5" w:rsidRPr="007C237B" w:rsidRDefault="00290FF5" w:rsidP="002B2D94">
            <w:pPr>
              <w:rPr>
                <w:rFonts w:cstheme="minorHAnsi"/>
              </w:rPr>
            </w:pPr>
            <w:r w:rsidRPr="007C237B">
              <w:rPr>
                <w:rFonts w:cstheme="minorHAnsi"/>
              </w:rPr>
              <w:t xml:space="preserve">Low </w:t>
            </w:r>
          </w:p>
        </w:tc>
        <w:tc>
          <w:tcPr>
            <w:tcW w:w="720" w:type="dxa"/>
          </w:tcPr>
          <w:p w14:paraId="7A9D75EB" w14:textId="1773E900"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6480B575" w14:textId="1F903712" w:rsidR="00290FF5" w:rsidRPr="007C237B" w:rsidRDefault="00290FF5" w:rsidP="002B2D94">
            <w:pPr>
              <w:rPr>
                <w:rFonts w:cstheme="minorHAnsi"/>
              </w:rPr>
            </w:pPr>
            <w:r w:rsidRPr="007C237B">
              <w:rPr>
                <w:rFonts w:cstheme="minorHAnsi"/>
              </w:rPr>
              <w:t xml:space="preserve">Traditional family </w:t>
            </w:r>
          </w:p>
        </w:tc>
        <w:tc>
          <w:tcPr>
            <w:tcW w:w="1636" w:type="dxa"/>
          </w:tcPr>
          <w:p w14:paraId="6971D905" w14:textId="06A917E7" w:rsidR="00290FF5" w:rsidRPr="007C237B" w:rsidRDefault="00290FF5" w:rsidP="002B2D94">
            <w:pPr>
              <w:rPr>
                <w:rFonts w:cstheme="minorHAnsi"/>
              </w:rPr>
            </w:pPr>
            <w:r w:rsidRPr="007C237B">
              <w:rPr>
                <w:rFonts w:cstheme="minorHAnsi"/>
              </w:rPr>
              <w:t>High</w:t>
            </w:r>
          </w:p>
        </w:tc>
      </w:tr>
      <w:tr w:rsidR="007B360C" w:rsidRPr="007C237B" w14:paraId="79ED122A" w14:textId="49F6A09A" w:rsidTr="007B360C">
        <w:tc>
          <w:tcPr>
            <w:tcW w:w="1350" w:type="dxa"/>
            <w:vMerge/>
            <w:shd w:val="clear" w:color="auto" w:fill="auto"/>
          </w:tcPr>
          <w:p w14:paraId="1E560F78" w14:textId="77777777" w:rsidR="00290FF5" w:rsidRPr="007C237B" w:rsidRDefault="00290FF5" w:rsidP="002B2D94">
            <w:pPr>
              <w:rPr>
                <w:rFonts w:cstheme="minorHAnsi"/>
              </w:rPr>
            </w:pPr>
          </w:p>
        </w:tc>
        <w:tc>
          <w:tcPr>
            <w:tcW w:w="1788" w:type="dxa"/>
            <w:shd w:val="clear" w:color="auto" w:fill="auto"/>
          </w:tcPr>
          <w:p w14:paraId="6ABE0F54" w14:textId="67CF7F5D" w:rsidR="00290FF5" w:rsidRPr="007C237B" w:rsidRDefault="00290FF5" w:rsidP="002B2D94">
            <w:pPr>
              <w:rPr>
                <w:rFonts w:cstheme="minorHAnsi"/>
              </w:rPr>
            </w:pPr>
            <w:r w:rsidRPr="007C237B">
              <w:rPr>
                <w:rFonts w:cstheme="minorHAnsi"/>
              </w:rPr>
              <w:t>France</w:t>
            </w:r>
          </w:p>
        </w:tc>
        <w:tc>
          <w:tcPr>
            <w:tcW w:w="1272" w:type="dxa"/>
            <w:shd w:val="clear" w:color="auto" w:fill="auto"/>
          </w:tcPr>
          <w:p w14:paraId="4F50E648" w14:textId="1E379E35" w:rsidR="00290FF5" w:rsidRPr="007C237B" w:rsidRDefault="00290FF5" w:rsidP="002B2D94">
            <w:pPr>
              <w:rPr>
                <w:rFonts w:cstheme="minorHAnsi"/>
              </w:rPr>
            </w:pPr>
            <w:r w:rsidRPr="007C237B">
              <w:rPr>
                <w:rFonts w:cstheme="minorHAnsi"/>
              </w:rPr>
              <w:t>Low</w:t>
            </w:r>
          </w:p>
        </w:tc>
        <w:tc>
          <w:tcPr>
            <w:tcW w:w="1260" w:type="dxa"/>
            <w:shd w:val="clear" w:color="auto" w:fill="auto"/>
          </w:tcPr>
          <w:p w14:paraId="6D9F48C5" w14:textId="7626A968" w:rsidR="00290FF5" w:rsidRPr="007C237B" w:rsidRDefault="00290FF5" w:rsidP="002B2D94">
            <w:pPr>
              <w:rPr>
                <w:rFonts w:cstheme="minorHAnsi"/>
              </w:rPr>
            </w:pPr>
            <w:r w:rsidRPr="007C237B">
              <w:rPr>
                <w:rFonts w:cstheme="minorHAnsi"/>
              </w:rPr>
              <w:t xml:space="preserve">High </w:t>
            </w:r>
          </w:p>
        </w:tc>
        <w:tc>
          <w:tcPr>
            <w:tcW w:w="1800" w:type="dxa"/>
          </w:tcPr>
          <w:p w14:paraId="7E0BAC90" w14:textId="3C00BE9D" w:rsidR="00290FF5" w:rsidRPr="007C237B" w:rsidRDefault="00290FF5" w:rsidP="002B2D94">
            <w:pPr>
              <w:rPr>
                <w:rFonts w:cstheme="minorHAnsi"/>
              </w:rPr>
            </w:pPr>
            <w:r w:rsidRPr="007C237B">
              <w:rPr>
                <w:rFonts w:cstheme="minorHAnsi"/>
              </w:rPr>
              <w:t>Traditional family</w:t>
            </w:r>
          </w:p>
        </w:tc>
        <w:tc>
          <w:tcPr>
            <w:tcW w:w="1250" w:type="dxa"/>
            <w:shd w:val="clear" w:color="auto" w:fill="auto"/>
          </w:tcPr>
          <w:p w14:paraId="185EE874" w14:textId="3BA32D3F" w:rsidR="00290FF5" w:rsidRPr="007C237B" w:rsidRDefault="00290FF5" w:rsidP="002B2D94">
            <w:pPr>
              <w:rPr>
                <w:rFonts w:cstheme="minorHAnsi"/>
              </w:rPr>
            </w:pPr>
            <w:r w:rsidRPr="007C237B">
              <w:rPr>
                <w:rFonts w:cstheme="minorHAnsi"/>
              </w:rPr>
              <w:t>High</w:t>
            </w:r>
          </w:p>
        </w:tc>
        <w:tc>
          <w:tcPr>
            <w:tcW w:w="820" w:type="dxa"/>
            <w:shd w:val="clear" w:color="auto" w:fill="auto"/>
          </w:tcPr>
          <w:p w14:paraId="3C0C6990" w14:textId="1CABF65E" w:rsidR="00290FF5" w:rsidRPr="007C237B" w:rsidRDefault="00290FF5" w:rsidP="002B2D94">
            <w:pPr>
              <w:rPr>
                <w:rFonts w:cstheme="minorHAnsi"/>
              </w:rPr>
            </w:pPr>
            <w:r w:rsidRPr="007C237B">
              <w:rPr>
                <w:rFonts w:cstheme="minorHAnsi"/>
              </w:rPr>
              <w:t xml:space="preserve">Low </w:t>
            </w:r>
          </w:p>
        </w:tc>
        <w:tc>
          <w:tcPr>
            <w:tcW w:w="720" w:type="dxa"/>
          </w:tcPr>
          <w:p w14:paraId="36EA40CE" w14:textId="54BE540E"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0C0862F1" w14:textId="6D85891E" w:rsidR="00290FF5" w:rsidRPr="007C237B" w:rsidRDefault="00290FF5" w:rsidP="002B2D94">
            <w:pPr>
              <w:rPr>
                <w:rFonts w:cstheme="minorHAnsi"/>
              </w:rPr>
            </w:pPr>
            <w:r w:rsidRPr="007C237B">
              <w:rPr>
                <w:rFonts w:cstheme="minorHAnsi"/>
              </w:rPr>
              <w:t>Traditional family</w:t>
            </w:r>
          </w:p>
        </w:tc>
        <w:tc>
          <w:tcPr>
            <w:tcW w:w="1636" w:type="dxa"/>
          </w:tcPr>
          <w:p w14:paraId="157C1CD9" w14:textId="28E844E6" w:rsidR="00290FF5" w:rsidRPr="007C237B" w:rsidRDefault="00290FF5" w:rsidP="002B2D94">
            <w:pPr>
              <w:rPr>
                <w:rFonts w:cstheme="minorHAnsi"/>
              </w:rPr>
            </w:pPr>
            <w:r w:rsidRPr="007C237B">
              <w:rPr>
                <w:rFonts w:cstheme="minorHAnsi"/>
              </w:rPr>
              <w:t>High</w:t>
            </w:r>
          </w:p>
        </w:tc>
      </w:tr>
      <w:tr w:rsidR="007B360C" w:rsidRPr="007C237B" w14:paraId="4256CF15" w14:textId="0BF48149" w:rsidTr="007B360C">
        <w:tc>
          <w:tcPr>
            <w:tcW w:w="1350" w:type="dxa"/>
            <w:vMerge/>
            <w:shd w:val="clear" w:color="auto" w:fill="auto"/>
          </w:tcPr>
          <w:p w14:paraId="1043CDA9" w14:textId="77777777" w:rsidR="00290FF5" w:rsidRPr="007C237B" w:rsidRDefault="00290FF5" w:rsidP="002B2D94">
            <w:pPr>
              <w:rPr>
                <w:rFonts w:cstheme="minorHAnsi"/>
              </w:rPr>
            </w:pPr>
          </w:p>
        </w:tc>
        <w:tc>
          <w:tcPr>
            <w:tcW w:w="1788" w:type="dxa"/>
            <w:shd w:val="clear" w:color="auto" w:fill="auto"/>
          </w:tcPr>
          <w:p w14:paraId="31DD769D" w14:textId="669C2BA9" w:rsidR="00290FF5" w:rsidRPr="007C237B" w:rsidRDefault="00290FF5" w:rsidP="002B2D94">
            <w:pPr>
              <w:rPr>
                <w:rFonts w:cstheme="minorHAnsi"/>
              </w:rPr>
            </w:pPr>
            <w:r w:rsidRPr="007C237B">
              <w:rPr>
                <w:rFonts w:cstheme="minorHAnsi"/>
              </w:rPr>
              <w:t>Germany</w:t>
            </w:r>
          </w:p>
        </w:tc>
        <w:tc>
          <w:tcPr>
            <w:tcW w:w="1272" w:type="dxa"/>
            <w:shd w:val="clear" w:color="auto" w:fill="auto"/>
          </w:tcPr>
          <w:p w14:paraId="2B9AD000" w14:textId="56BD07F5" w:rsidR="00290FF5" w:rsidRPr="007C237B" w:rsidRDefault="00290FF5" w:rsidP="002B2D94">
            <w:pPr>
              <w:rPr>
                <w:rFonts w:cstheme="minorHAnsi"/>
              </w:rPr>
            </w:pPr>
            <w:r w:rsidRPr="007C237B">
              <w:rPr>
                <w:rFonts w:cstheme="minorHAnsi"/>
              </w:rPr>
              <w:t>Low</w:t>
            </w:r>
          </w:p>
        </w:tc>
        <w:tc>
          <w:tcPr>
            <w:tcW w:w="1260" w:type="dxa"/>
            <w:shd w:val="clear" w:color="auto" w:fill="auto"/>
          </w:tcPr>
          <w:p w14:paraId="6D2A6AF6" w14:textId="443DF1FE" w:rsidR="00290FF5" w:rsidRPr="007C237B" w:rsidRDefault="00290FF5" w:rsidP="002B2D94">
            <w:pPr>
              <w:rPr>
                <w:rFonts w:cstheme="minorHAnsi"/>
              </w:rPr>
            </w:pPr>
            <w:r w:rsidRPr="007C237B">
              <w:rPr>
                <w:rFonts w:cstheme="minorHAnsi"/>
              </w:rPr>
              <w:t xml:space="preserve">High </w:t>
            </w:r>
          </w:p>
        </w:tc>
        <w:tc>
          <w:tcPr>
            <w:tcW w:w="1800" w:type="dxa"/>
          </w:tcPr>
          <w:p w14:paraId="09181519" w14:textId="039D5113" w:rsidR="00290FF5" w:rsidRPr="007C237B" w:rsidRDefault="00290FF5" w:rsidP="002B2D94">
            <w:pPr>
              <w:rPr>
                <w:rFonts w:cstheme="minorHAnsi"/>
              </w:rPr>
            </w:pPr>
            <w:r w:rsidRPr="007C237B">
              <w:rPr>
                <w:rFonts w:cstheme="minorHAnsi"/>
              </w:rPr>
              <w:t>Traditional family</w:t>
            </w:r>
          </w:p>
        </w:tc>
        <w:tc>
          <w:tcPr>
            <w:tcW w:w="1250" w:type="dxa"/>
            <w:shd w:val="clear" w:color="auto" w:fill="auto"/>
          </w:tcPr>
          <w:p w14:paraId="181C3C54" w14:textId="13CBB62A" w:rsidR="00290FF5" w:rsidRPr="007C237B" w:rsidRDefault="00290FF5" w:rsidP="002B2D94">
            <w:pPr>
              <w:rPr>
                <w:rFonts w:cstheme="minorHAnsi"/>
              </w:rPr>
            </w:pPr>
            <w:r w:rsidRPr="007C237B">
              <w:rPr>
                <w:rFonts w:cstheme="minorHAnsi"/>
              </w:rPr>
              <w:t>High</w:t>
            </w:r>
          </w:p>
        </w:tc>
        <w:tc>
          <w:tcPr>
            <w:tcW w:w="820" w:type="dxa"/>
            <w:shd w:val="clear" w:color="auto" w:fill="auto"/>
          </w:tcPr>
          <w:p w14:paraId="5B8D80B9" w14:textId="64C1F5F3" w:rsidR="00290FF5" w:rsidRPr="007C237B" w:rsidRDefault="00290FF5" w:rsidP="002B2D94">
            <w:pPr>
              <w:rPr>
                <w:rFonts w:cstheme="minorHAnsi"/>
              </w:rPr>
            </w:pPr>
            <w:r w:rsidRPr="007C237B">
              <w:rPr>
                <w:rFonts w:cstheme="minorHAnsi"/>
              </w:rPr>
              <w:t xml:space="preserve">Low </w:t>
            </w:r>
          </w:p>
        </w:tc>
        <w:tc>
          <w:tcPr>
            <w:tcW w:w="720" w:type="dxa"/>
          </w:tcPr>
          <w:p w14:paraId="16E3A9E5" w14:textId="24AB79A0"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0E432D73" w14:textId="248B8114" w:rsidR="00290FF5" w:rsidRPr="007C237B" w:rsidRDefault="00290FF5" w:rsidP="002B2D94">
            <w:pPr>
              <w:rPr>
                <w:rFonts w:cstheme="minorHAnsi"/>
              </w:rPr>
            </w:pPr>
            <w:r w:rsidRPr="007C237B">
              <w:rPr>
                <w:rFonts w:cstheme="minorHAnsi"/>
              </w:rPr>
              <w:t>Traditional family</w:t>
            </w:r>
          </w:p>
        </w:tc>
        <w:tc>
          <w:tcPr>
            <w:tcW w:w="1636" w:type="dxa"/>
          </w:tcPr>
          <w:p w14:paraId="3E1087F7" w14:textId="71A7F069" w:rsidR="00290FF5" w:rsidRPr="007C237B" w:rsidRDefault="00290FF5" w:rsidP="002B2D94">
            <w:pPr>
              <w:rPr>
                <w:rFonts w:cstheme="minorHAnsi"/>
              </w:rPr>
            </w:pPr>
            <w:r w:rsidRPr="007C237B">
              <w:rPr>
                <w:rFonts w:cstheme="minorHAnsi"/>
              </w:rPr>
              <w:t>High</w:t>
            </w:r>
          </w:p>
        </w:tc>
      </w:tr>
      <w:tr w:rsidR="007B360C" w:rsidRPr="007C237B" w14:paraId="2163C892" w14:textId="6A2D1B70" w:rsidTr="007B360C">
        <w:tc>
          <w:tcPr>
            <w:tcW w:w="1350" w:type="dxa"/>
            <w:vMerge/>
            <w:shd w:val="clear" w:color="auto" w:fill="auto"/>
          </w:tcPr>
          <w:p w14:paraId="64D60FE7" w14:textId="77777777" w:rsidR="00290FF5" w:rsidRPr="007C237B" w:rsidRDefault="00290FF5" w:rsidP="002B2D94">
            <w:pPr>
              <w:rPr>
                <w:rFonts w:cstheme="minorHAnsi"/>
              </w:rPr>
            </w:pPr>
          </w:p>
        </w:tc>
        <w:tc>
          <w:tcPr>
            <w:tcW w:w="1788" w:type="dxa"/>
            <w:shd w:val="clear" w:color="auto" w:fill="auto"/>
          </w:tcPr>
          <w:p w14:paraId="7F64BA4B" w14:textId="14358904" w:rsidR="00290FF5" w:rsidRPr="007C237B" w:rsidRDefault="00290FF5" w:rsidP="002B2D94">
            <w:pPr>
              <w:rPr>
                <w:rFonts w:cstheme="minorHAnsi"/>
              </w:rPr>
            </w:pPr>
            <w:r w:rsidRPr="007C237B">
              <w:rPr>
                <w:rFonts w:cstheme="minorHAnsi"/>
              </w:rPr>
              <w:t>The Netherlands</w:t>
            </w:r>
          </w:p>
        </w:tc>
        <w:tc>
          <w:tcPr>
            <w:tcW w:w="1272" w:type="dxa"/>
            <w:shd w:val="clear" w:color="auto" w:fill="auto"/>
          </w:tcPr>
          <w:p w14:paraId="7CCE961D" w14:textId="2CE71E64" w:rsidR="00290FF5" w:rsidRPr="007C237B" w:rsidRDefault="00290FF5" w:rsidP="002B2D94">
            <w:pPr>
              <w:rPr>
                <w:rFonts w:cstheme="minorHAnsi"/>
              </w:rPr>
            </w:pPr>
            <w:r w:rsidRPr="007C237B">
              <w:rPr>
                <w:rFonts w:cstheme="minorHAnsi"/>
              </w:rPr>
              <w:t>Low</w:t>
            </w:r>
          </w:p>
        </w:tc>
        <w:tc>
          <w:tcPr>
            <w:tcW w:w="1260" w:type="dxa"/>
            <w:shd w:val="clear" w:color="auto" w:fill="auto"/>
          </w:tcPr>
          <w:p w14:paraId="1C61D7B7" w14:textId="177976D1" w:rsidR="00290FF5" w:rsidRPr="007C237B" w:rsidRDefault="00290FF5" w:rsidP="002B2D94">
            <w:pPr>
              <w:rPr>
                <w:rFonts w:cstheme="minorHAnsi"/>
              </w:rPr>
            </w:pPr>
            <w:r w:rsidRPr="007C237B">
              <w:rPr>
                <w:rFonts w:cstheme="minorHAnsi"/>
              </w:rPr>
              <w:t xml:space="preserve">High </w:t>
            </w:r>
          </w:p>
        </w:tc>
        <w:tc>
          <w:tcPr>
            <w:tcW w:w="1800" w:type="dxa"/>
          </w:tcPr>
          <w:p w14:paraId="2687869D" w14:textId="453BF6AE" w:rsidR="00290FF5" w:rsidRPr="007C237B" w:rsidRDefault="00290FF5" w:rsidP="002B2D94">
            <w:pPr>
              <w:rPr>
                <w:rFonts w:cstheme="minorHAnsi"/>
              </w:rPr>
            </w:pPr>
            <w:r w:rsidRPr="007C237B">
              <w:rPr>
                <w:rFonts w:cstheme="minorHAnsi"/>
              </w:rPr>
              <w:t>Traditional family</w:t>
            </w:r>
          </w:p>
        </w:tc>
        <w:tc>
          <w:tcPr>
            <w:tcW w:w="1250" w:type="dxa"/>
            <w:shd w:val="clear" w:color="auto" w:fill="auto"/>
          </w:tcPr>
          <w:p w14:paraId="564BD837" w14:textId="4715B32C" w:rsidR="00290FF5" w:rsidRPr="007C237B" w:rsidRDefault="00290FF5" w:rsidP="002B2D94">
            <w:pPr>
              <w:rPr>
                <w:rFonts w:cstheme="minorHAnsi"/>
              </w:rPr>
            </w:pPr>
            <w:r w:rsidRPr="007C237B">
              <w:rPr>
                <w:rFonts w:cstheme="minorHAnsi"/>
              </w:rPr>
              <w:t>High</w:t>
            </w:r>
          </w:p>
        </w:tc>
        <w:tc>
          <w:tcPr>
            <w:tcW w:w="820" w:type="dxa"/>
            <w:shd w:val="clear" w:color="auto" w:fill="auto"/>
          </w:tcPr>
          <w:p w14:paraId="73DB809A" w14:textId="5F2AA068" w:rsidR="00290FF5" w:rsidRPr="007C237B" w:rsidRDefault="00290FF5" w:rsidP="002B2D94">
            <w:pPr>
              <w:rPr>
                <w:rFonts w:cstheme="minorHAnsi"/>
              </w:rPr>
            </w:pPr>
            <w:r w:rsidRPr="007C237B">
              <w:rPr>
                <w:rFonts w:cstheme="minorHAnsi"/>
              </w:rPr>
              <w:t>Low</w:t>
            </w:r>
          </w:p>
        </w:tc>
        <w:tc>
          <w:tcPr>
            <w:tcW w:w="720" w:type="dxa"/>
          </w:tcPr>
          <w:p w14:paraId="0EF7B699" w14:textId="6165AF1D"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36B29152" w14:textId="718ED113" w:rsidR="00290FF5" w:rsidRPr="007C237B" w:rsidRDefault="00290FF5" w:rsidP="002B2D94">
            <w:pPr>
              <w:rPr>
                <w:rFonts w:cstheme="minorHAnsi"/>
              </w:rPr>
            </w:pPr>
            <w:r w:rsidRPr="007C237B">
              <w:rPr>
                <w:rFonts w:cstheme="minorHAnsi"/>
              </w:rPr>
              <w:t>Traditional family</w:t>
            </w:r>
          </w:p>
        </w:tc>
        <w:tc>
          <w:tcPr>
            <w:tcW w:w="1636" w:type="dxa"/>
          </w:tcPr>
          <w:p w14:paraId="5F827532" w14:textId="52BEE993" w:rsidR="00290FF5" w:rsidRPr="007C237B" w:rsidRDefault="00290FF5" w:rsidP="002B2D94">
            <w:pPr>
              <w:rPr>
                <w:rFonts w:cstheme="minorHAnsi"/>
              </w:rPr>
            </w:pPr>
            <w:r w:rsidRPr="007C237B">
              <w:rPr>
                <w:rFonts w:cstheme="minorHAnsi"/>
              </w:rPr>
              <w:t>High</w:t>
            </w:r>
          </w:p>
        </w:tc>
      </w:tr>
      <w:tr w:rsidR="007B360C" w:rsidRPr="007C237B" w14:paraId="17EE4ED4" w14:textId="244B452D" w:rsidTr="007B360C">
        <w:tc>
          <w:tcPr>
            <w:tcW w:w="1350" w:type="dxa"/>
            <w:vMerge w:val="restart"/>
            <w:shd w:val="clear" w:color="auto" w:fill="auto"/>
          </w:tcPr>
          <w:p w14:paraId="724A2BB1" w14:textId="501062CD" w:rsidR="00290FF5" w:rsidRPr="007C237B" w:rsidRDefault="00290FF5" w:rsidP="002B2D94">
            <w:pPr>
              <w:rPr>
                <w:rFonts w:cstheme="minorHAnsi"/>
              </w:rPr>
            </w:pPr>
            <w:r w:rsidRPr="007C237B">
              <w:rPr>
                <w:rFonts w:cstheme="minorHAnsi"/>
              </w:rPr>
              <w:t>III</w:t>
            </w:r>
          </w:p>
        </w:tc>
        <w:tc>
          <w:tcPr>
            <w:tcW w:w="1788" w:type="dxa"/>
            <w:shd w:val="clear" w:color="auto" w:fill="auto"/>
          </w:tcPr>
          <w:p w14:paraId="2C67F8FA" w14:textId="032D0CA1" w:rsidR="00290FF5" w:rsidRPr="007C237B" w:rsidRDefault="00290FF5" w:rsidP="002B2D94">
            <w:pPr>
              <w:rPr>
                <w:rFonts w:cstheme="minorHAnsi"/>
              </w:rPr>
            </w:pPr>
            <w:r w:rsidRPr="007C237B">
              <w:rPr>
                <w:rFonts w:cstheme="minorHAnsi"/>
              </w:rPr>
              <w:t>Italy</w:t>
            </w:r>
          </w:p>
        </w:tc>
        <w:tc>
          <w:tcPr>
            <w:tcW w:w="1272" w:type="dxa"/>
            <w:shd w:val="clear" w:color="auto" w:fill="auto"/>
          </w:tcPr>
          <w:p w14:paraId="5BC610D8" w14:textId="3985BABF" w:rsidR="00290FF5" w:rsidRPr="007C237B" w:rsidRDefault="00290FF5" w:rsidP="002B2D94">
            <w:pPr>
              <w:rPr>
                <w:rFonts w:cstheme="minorHAnsi"/>
              </w:rPr>
            </w:pPr>
            <w:r w:rsidRPr="007C237B">
              <w:rPr>
                <w:rFonts w:cstheme="minorHAnsi"/>
              </w:rPr>
              <w:t>Low</w:t>
            </w:r>
          </w:p>
        </w:tc>
        <w:tc>
          <w:tcPr>
            <w:tcW w:w="1260" w:type="dxa"/>
            <w:shd w:val="clear" w:color="auto" w:fill="auto"/>
          </w:tcPr>
          <w:p w14:paraId="58812814" w14:textId="29CFE5BA" w:rsidR="00290FF5" w:rsidRPr="007C237B" w:rsidRDefault="00290FF5" w:rsidP="002B2D94">
            <w:pPr>
              <w:rPr>
                <w:rFonts w:cstheme="minorHAnsi"/>
              </w:rPr>
            </w:pPr>
            <w:r w:rsidRPr="007C237B">
              <w:rPr>
                <w:rFonts w:cstheme="minorHAnsi"/>
              </w:rPr>
              <w:t>Low</w:t>
            </w:r>
          </w:p>
        </w:tc>
        <w:tc>
          <w:tcPr>
            <w:tcW w:w="1800" w:type="dxa"/>
          </w:tcPr>
          <w:p w14:paraId="2605A3DB" w14:textId="28735491" w:rsidR="00290FF5" w:rsidRPr="007C237B" w:rsidRDefault="00290FF5" w:rsidP="002B2D94">
            <w:pPr>
              <w:rPr>
                <w:rFonts w:cstheme="minorHAnsi"/>
              </w:rPr>
            </w:pPr>
            <w:r w:rsidRPr="007C237B">
              <w:rPr>
                <w:rFonts w:cstheme="minorHAnsi"/>
              </w:rPr>
              <w:t>Traditional family</w:t>
            </w:r>
          </w:p>
        </w:tc>
        <w:tc>
          <w:tcPr>
            <w:tcW w:w="1250" w:type="dxa"/>
            <w:shd w:val="clear" w:color="auto" w:fill="auto"/>
          </w:tcPr>
          <w:p w14:paraId="2BC750FC" w14:textId="45FA1508" w:rsidR="00290FF5" w:rsidRPr="007C237B" w:rsidRDefault="00290FF5" w:rsidP="002B2D94">
            <w:pPr>
              <w:rPr>
                <w:rFonts w:cstheme="minorHAnsi"/>
              </w:rPr>
            </w:pPr>
            <w:r w:rsidRPr="007C237B">
              <w:rPr>
                <w:rFonts w:cstheme="minorHAnsi"/>
              </w:rPr>
              <w:t>High</w:t>
            </w:r>
          </w:p>
        </w:tc>
        <w:tc>
          <w:tcPr>
            <w:tcW w:w="820" w:type="dxa"/>
            <w:shd w:val="clear" w:color="auto" w:fill="auto"/>
          </w:tcPr>
          <w:p w14:paraId="6715FFA4" w14:textId="3E61E310" w:rsidR="00290FF5" w:rsidRPr="007C237B" w:rsidRDefault="00290FF5" w:rsidP="002B2D94">
            <w:pPr>
              <w:rPr>
                <w:rFonts w:cstheme="minorHAnsi"/>
              </w:rPr>
            </w:pPr>
            <w:r w:rsidRPr="007C237B">
              <w:rPr>
                <w:rFonts w:cstheme="minorHAnsi"/>
              </w:rPr>
              <w:t>Low</w:t>
            </w:r>
          </w:p>
        </w:tc>
        <w:tc>
          <w:tcPr>
            <w:tcW w:w="720" w:type="dxa"/>
          </w:tcPr>
          <w:p w14:paraId="0623C25D" w14:textId="14FBCA06"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187A95F0" w14:textId="15555828" w:rsidR="00290FF5" w:rsidRPr="007C237B" w:rsidRDefault="00290FF5" w:rsidP="002B2D94">
            <w:pPr>
              <w:rPr>
                <w:rFonts w:cstheme="minorHAnsi"/>
              </w:rPr>
            </w:pPr>
            <w:r w:rsidRPr="007C237B">
              <w:rPr>
                <w:rFonts w:cstheme="minorHAnsi"/>
              </w:rPr>
              <w:t>Traditional family</w:t>
            </w:r>
          </w:p>
        </w:tc>
        <w:tc>
          <w:tcPr>
            <w:tcW w:w="1636" w:type="dxa"/>
          </w:tcPr>
          <w:p w14:paraId="76A987FE" w14:textId="5438DEAD" w:rsidR="00290FF5" w:rsidRPr="007C237B" w:rsidRDefault="00290FF5" w:rsidP="002B2D94">
            <w:pPr>
              <w:rPr>
                <w:rFonts w:cstheme="minorHAnsi"/>
              </w:rPr>
            </w:pPr>
            <w:r w:rsidRPr="007C237B">
              <w:rPr>
                <w:rFonts w:cstheme="minorHAnsi"/>
              </w:rPr>
              <w:t>Low</w:t>
            </w:r>
          </w:p>
        </w:tc>
      </w:tr>
      <w:tr w:rsidR="007B360C" w:rsidRPr="007C237B" w14:paraId="5F350862" w14:textId="312F1F96" w:rsidTr="007B360C">
        <w:tc>
          <w:tcPr>
            <w:tcW w:w="1350" w:type="dxa"/>
            <w:vMerge/>
            <w:shd w:val="clear" w:color="auto" w:fill="auto"/>
          </w:tcPr>
          <w:p w14:paraId="6619140A" w14:textId="77777777" w:rsidR="001D4D85" w:rsidRPr="007C237B" w:rsidRDefault="001D4D85" w:rsidP="002B2D94">
            <w:pPr>
              <w:rPr>
                <w:rFonts w:cstheme="minorHAnsi"/>
              </w:rPr>
            </w:pPr>
          </w:p>
        </w:tc>
        <w:tc>
          <w:tcPr>
            <w:tcW w:w="1788" w:type="dxa"/>
            <w:shd w:val="clear" w:color="auto" w:fill="auto"/>
          </w:tcPr>
          <w:p w14:paraId="4148948A" w14:textId="227B0FC7" w:rsidR="001D4D85" w:rsidRPr="007C237B" w:rsidRDefault="001D4D85" w:rsidP="002B2D94">
            <w:pPr>
              <w:rPr>
                <w:rFonts w:cstheme="minorHAnsi"/>
              </w:rPr>
            </w:pPr>
            <w:r w:rsidRPr="007C237B">
              <w:rPr>
                <w:rFonts w:cstheme="minorHAnsi"/>
              </w:rPr>
              <w:t>Cyprus</w:t>
            </w:r>
          </w:p>
        </w:tc>
        <w:tc>
          <w:tcPr>
            <w:tcW w:w="1272" w:type="dxa"/>
            <w:shd w:val="clear" w:color="auto" w:fill="auto"/>
          </w:tcPr>
          <w:p w14:paraId="78D6C78A" w14:textId="5A59F1C0" w:rsidR="001D4D85" w:rsidRPr="007C237B" w:rsidRDefault="001D4D85" w:rsidP="002B2D94">
            <w:pPr>
              <w:rPr>
                <w:rFonts w:cstheme="minorHAnsi"/>
              </w:rPr>
            </w:pPr>
            <w:r w:rsidRPr="007C237B">
              <w:rPr>
                <w:rFonts w:cstheme="minorHAnsi"/>
              </w:rPr>
              <w:t>Low</w:t>
            </w:r>
          </w:p>
        </w:tc>
        <w:tc>
          <w:tcPr>
            <w:tcW w:w="1260" w:type="dxa"/>
            <w:shd w:val="clear" w:color="auto" w:fill="auto"/>
          </w:tcPr>
          <w:p w14:paraId="62B1F330" w14:textId="27ACD415" w:rsidR="001D4D85" w:rsidRPr="007C237B" w:rsidRDefault="001D4D85" w:rsidP="002B2D94">
            <w:pPr>
              <w:rPr>
                <w:rFonts w:cstheme="minorHAnsi"/>
              </w:rPr>
            </w:pPr>
            <w:r w:rsidRPr="007C237B">
              <w:rPr>
                <w:rFonts w:cstheme="minorHAnsi"/>
              </w:rPr>
              <w:t>Low</w:t>
            </w:r>
          </w:p>
        </w:tc>
        <w:tc>
          <w:tcPr>
            <w:tcW w:w="1800" w:type="dxa"/>
            <w:shd w:val="clear" w:color="auto" w:fill="E7E6E6" w:themeFill="background2"/>
          </w:tcPr>
          <w:p w14:paraId="084FF3ED" w14:textId="77777777" w:rsidR="001D4D85" w:rsidRPr="007C237B" w:rsidRDefault="001D4D85" w:rsidP="002B2D94">
            <w:pPr>
              <w:rPr>
                <w:rFonts w:cstheme="minorHAnsi"/>
              </w:rPr>
            </w:pPr>
          </w:p>
        </w:tc>
        <w:tc>
          <w:tcPr>
            <w:tcW w:w="1250" w:type="dxa"/>
            <w:shd w:val="clear" w:color="auto" w:fill="E7E6E6" w:themeFill="background2"/>
          </w:tcPr>
          <w:p w14:paraId="18774F45" w14:textId="15FA6D57" w:rsidR="001D4D85" w:rsidRPr="007C237B" w:rsidRDefault="001D4D85" w:rsidP="002B2D94">
            <w:pPr>
              <w:rPr>
                <w:rFonts w:cstheme="minorHAnsi"/>
              </w:rPr>
            </w:pPr>
          </w:p>
        </w:tc>
        <w:tc>
          <w:tcPr>
            <w:tcW w:w="820" w:type="dxa"/>
            <w:shd w:val="clear" w:color="auto" w:fill="E7E6E6" w:themeFill="background2"/>
          </w:tcPr>
          <w:p w14:paraId="492355C0" w14:textId="45457DDD" w:rsidR="001D4D85" w:rsidRPr="007C237B" w:rsidRDefault="001D4D85" w:rsidP="002B2D94">
            <w:pPr>
              <w:rPr>
                <w:rFonts w:cstheme="minorHAnsi"/>
              </w:rPr>
            </w:pPr>
          </w:p>
        </w:tc>
        <w:tc>
          <w:tcPr>
            <w:tcW w:w="720" w:type="dxa"/>
            <w:shd w:val="clear" w:color="auto" w:fill="E7E6E6" w:themeFill="background2"/>
          </w:tcPr>
          <w:p w14:paraId="584A5341" w14:textId="77777777" w:rsidR="001D4D85" w:rsidRPr="007C237B" w:rsidRDefault="001D4D85" w:rsidP="002B2D94">
            <w:pPr>
              <w:rPr>
                <w:rFonts w:cstheme="minorHAnsi"/>
              </w:rPr>
            </w:pPr>
          </w:p>
        </w:tc>
        <w:tc>
          <w:tcPr>
            <w:tcW w:w="1800" w:type="dxa"/>
            <w:shd w:val="clear" w:color="auto" w:fill="auto"/>
          </w:tcPr>
          <w:p w14:paraId="3428DB71" w14:textId="3938EF8A" w:rsidR="001D4D85" w:rsidRPr="007C237B" w:rsidRDefault="001D4D85" w:rsidP="002B2D94">
            <w:pPr>
              <w:rPr>
                <w:rFonts w:cstheme="minorHAnsi"/>
              </w:rPr>
            </w:pPr>
            <w:r w:rsidRPr="007C237B">
              <w:rPr>
                <w:rFonts w:cstheme="minorHAnsi"/>
              </w:rPr>
              <w:t>Traditional family</w:t>
            </w:r>
          </w:p>
        </w:tc>
        <w:tc>
          <w:tcPr>
            <w:tcW w:w="1636" w:type="dxa"/>
          </w:tcPr>
          <w:p w14:paraId="77DB784F" w14:textId="24C38378" w:rsidR="001D4D85" w:rsidRPr="007C237B" w:rsidRDefault="001D4D85" w:rsidP="002B2D94">
            <w:pPr>
              <w:rPr>
                <w:rFonts w:cstheme="minorHAnsi"/>
              </w:rPr>
            </w:pPr>
            <w:r w:rsidRPr="007C237B">
              <w:rPr>
                <w:rFonts w:cstheme="minorHAnsi"/>
              </w:rPr>
              <w:t>Low</w:t>
            </w:r>
          </w:p>
        </w:tc>
      </w:tr>
      <w:tr w:rsidR="007B360C" w:rsidRPr="007C237B" w14:paraId="46EAE229" w14:textId="1D56E451" w:rsidTr="007B360C">
        <w:tc>
          <w:tcPr>
            <w:tcW w:w="1350" w:type="dxa"/>
            <w:vMerge/>
            <w:shd w:val="clear" w:color="auto" w:fill="auto"/>
          </w:tcPr>
          <w:p w14:paraId="2F32E0C1" w14:textId="77777777" w:rsidR="001D4D85" w:rsidRPr="007C237B" w:rsidRDefault="001D4D85" w:rsidP="002B2D94">
            <w:pPr>
              <w:rPr>
                <w:rFonts w:cstheme="minorHAnsi"/>
              </w:rPr>
            </w:pPr>
          </w:p>
        </w:tc>
        <w:tc>
          <w:tcPr>
            <w:tcW w:w="1788" w:type="dxa"/>
            <w:shd w:val="clear" w:color="auto" w:fill="auto"/>
          </w:tcPr>
          <w:p w14:paraId="3891BDBD" w14:textId="6B22C029" w:rsidR="001D4D85" w:rsidRPr="007C237B" w:rsidRDefault="001D4D85" w:rsidP="002B2D94">
            <w:pPr>
              <w:rPr>
                <w:rFonts w:cstheme="minorHAnsi"/>
              </w:rPr>
            </w:pPr>
            <w:r w:rsidRPr="007C237B">
              <w:rPr>
                <w:rFonts w:cstheme="minorHAnsi"/>
              </w:rPr>
              <w:t>Spain</w:t>
            </w:r>
          </w:p>
        </w:tc>
        <w:tc>
          <w:tcPr>
            <w:tcW w:w="1272" w:type="dxa"/>
            <w:shd w:val="clear" w:color="auto" w:fill="auto"/>
          </w:tcPr>
          <w:p w14:paraId="1B44C43C" w14:textId="479C2DB6" w:rsidR="001D4D85" w:rsidRPr="007C237B" w:rsidRDefault="001D4D85" w:rsidP="002B2D94">
            <w:pPr>
              <w:rPr>
                <w:rFonts w:cstheme="minorHAnsi"/>
              </w:rPr>
            </w:pPr>
            <w:r w:rsidRPr="007C237B">
              <w:rPr>
                <w:rFonts w:cstheme="minorHAnsi"/>
              </w:rPr>
              <w:t>Low</w:t>
            </w:r>
          </w:p>
        </w:tc>
        <w:tc>
          <w:tcPr>
            <w:tcW w:w="1260" w:type="dxa"/>
            <w:shd w:val="clear" w:color="auto" w:fill="auto"/>
          </w:tcPr>
          <w:p w14:paraId="3829038B" w14:textId="2C50F65B" w:rsidR="001D4D85" w:rsidRPr="007C237B" w:rsidRDefault="001D4D85" w:rsidP="002B2D94">
            <w:pPr>
              <w:rPr>
                <w:rFonts w:cstheme="minorHAnsi"/>
              </w:rPr>
            </w:pPr>
            <w:r w:rsidRPr="007C237B">
              <w:rPr>
                <w:rFonts w:cstheme="minorHAnsi"/>
              </w:rPr>
              <w:t>Low</w:t>
            </w:r>
          </w:p>
        </w:tc>
        <w:tc>
          <w:tcPr>
            <w:tcW w:w="1800" w:type="dxa"/>
            <w:shd w:val="clear" w:color="auto" w:fill="E7E6E6" w:themeFill="background2"/>
          </w:tcPr>
          <w:p w14:paraId="1E08C42E" w14:textId="77777777" w:rsidR="001D4D85" w:rsidRPr="007C237B" w:rsidRDefault="001D4D85" w:rsidP="002B2D94">
            <w:pPr>
              <w:rPr>
                <w:rFonts w:cstheme="minorHAnsi"/>
              </w:rPr>
            </w:pPr>
          </w:p>
        </w:tc>
        <w:tc>
          <w:tcPr>
            <w:tcW w:w="1250" w:type="dxa"/>
            <w:shd w:val="clear" w:color="auto" w:fill="E7E6E6" w:themeFill="background2"/>
          </w:tcPr>
          <w:p w14:paraId="4A28BC06" w14:textId="3ED4DB2D" w:rsidR="001D4D85" w:rsidRPr="007C237B" w:rsidRDefault="001D4D85" w:rsidP="002B2D94">
            <w:pPr>
              <w:rPr>
                <w:rFonts w:cstheme="minorHAnsi"/>
              </w:rPr>
            </w:pPr>
          </w:p>
        </w:tc>
        <w:tc>
          <w:tcPr>
            <w:tcW w:w="820" w:type="dxa"/>
            <w:shd w:val="clear" w:color="auto" w:fill="E7E6E6" w:themeFill="background2"/>
          </w:tcPr>
          <w:p w14:paraId="417E9A6C" w14:textId="43416538" w:rsidR="001D4D85" w:rsidRPr="007C237B" w:rsidRDefault="001D4D85" w:rsidP="002B2D94">
            <w:pPr>
              <w:rPr>
                <w:rFonts w:cstheme="minorHAnsi"/>
              </w:rPr>
            </w:pPr>
          </w:p>
        </w:tc>
        <w:tc>
          <w:tcPr>
            <w:tcW w:w="720" w:type="dxa"/>
            <w:shd w:val="clear" w:color="auto" w:fill="E7E6E6" w:themeFill="background2"/>
          </w:tcPr>
          <w:p w14:paraId="288C1C0E" w14:textId="77777777" w:rsidR="001D4D85" w:rsidRPr="007C237B" w:rsidRDefault="001D4D85" w:rsidP="002B2D94">
            <w:pPr>
              <w:rPr>
                <w:rFonts w:cstheme="minorHAnsi"/>
              </w:rPr>
            </w:pPr>
          </w:p>
        </w:tc>
        <w:tc>
          <w:tcPr>
            <w:tcW w:w="1800" w:type="dxa"/>
            <w:shd w:val="clear" w:color="auto" w:fill="auto"/>
          </w:tcPr>
          <w:p w14:paraId="17C20D25" w14:textId="7A3A4593" w:rsidR="001D4D85" w:rsidRPr="007C237B" w:rsidRDefault="001D4D85" w:rsidP="002B2D94">
            <w:pPr>
              <w:rPr>
                <w:rFonts w:cstheme="minorHAnsi"/>
              </w:rPr>
            </w:pPr>
            <w:r w:rsidRPr="007C237B">
              <w:rPr>
                <w:rFonts w:cstheme="minorHAnsi"/>
              </w:rPr>
              <w:t>Traditional family</w:t>
            </w:r>
          </w:p>
        </w:tc>
        <w:tc>
          <w:tcPr>
            <w:tcW w:w="1636" w:type="dxa"/>
          </w:tcPr>
          <w:p w14:paraId="2981C354" w14:textId="7B97464A" w:rsidR="001D4D85" w:rsidRPr="007C237B" w:rsidRDefault="001D4D85" w:rsidP="002B2D94">
            <w:pPr>
              <w:rPr>
                <w:rFonts w:cstheme="minorHAnsi"/>
              </w:rPr>
            </w:pPr>
            <w:r w:rsidRPr="007C237B">
              <w:rPr>
                <w:rFonts w:cstheme="minorHAnsi"/>
              </w:rPr>
              <w:t>Low</w:t>
            </w:r>
          </w:p>
        </w:tc>
      </w:tr>
      <w:tr w:rsidR="007B360C" w:rsidRPr="007C237B" w14:paraId="0029D94B" w14:textId="56CD2C4A" w:rsidTr="007B360C">
        <w:tc>
          <w:tcPr>
            <w:tcW w:w="1350" w:type="dxa"/>
            <w:vMerge/>
            <w:shd w:val="clear" w:color="auto" w:fill="auto"/>
          </w:tcPr>
          <w:p w14:paraId="66A3C4B7" w14:textId="77777777" w:rsidR="001D4D85" w:rsidRPr="007C237B" w:rsidRDefault="001D4D85" w:rsidP="002B2D94">
            <w:pPr>
              <w:rPr>
                <w:rFonts w:cstheme="minorHAnsi"/>
              </w:rPr>
            </w:pPr>
          </w:p>
        </w:tc>
        <w:tc>
          <w:tcPr>
            <w:tcW w:w="1788" w:type="dxa"/>
            <w:shd w:val="clear" w:color="auto" w:fill="auto"/>
          </w:tcPr>
          <w:p w14:paraId="09F9E299" w14:textId="4DE50954" w:rsidR="001D4D85" w:rsidRPr="007C237B" w:rsidRDefault="001D4D85" w:rsidP="002B2D94">
            <w:pPr>
              <w:rPr>
                <w:rFonts w:cstheme="minorHAnsi"/>
              </w:rPr>
            </w:pPr>
            <w:r w:rsidRPr="007C237B">
              <w:rPr>
                <w:rFonts w:cstheme="minorHAnsi"/>
              </w:rPr>
              <w:t>Greece</w:t>
            </w:r>
          </w:p>
        </w:tc>
        <w:tc>
          <w:tcPr>
            <w:tcW w:w="1272" w:type="dxa"/>
            <w:shd w:val="clear" w:color="auto" w:fill="auto"/>
          </w:tcPr>
          <w:p w14:paraId="138E5AAA" w14:textId="4D928C96" w:rsidR="001D4D85" w:rsidRPr="007C237B" w:rsidRDefault="001D4D85" w:rsidP="002B2D94">
            <w:pPr>
              <w:rPr>
                <w:rFonts w:cstheme="minorHAnsi"/>
              </w:rPr>
            </w:pPr>
            <w:r w:rsidRPr="007C237B">
              <w:rPr>
                <w:rFonts w:cstheme="minorHAnsi"/>
              </w:rPr>
              <w:t>Low</w:t>
            </w:r>
          </w:p>
        </w:tc>
        <w:tc>
          <w:tcPr>
            <w:tcW w:w="1260" w:type="dxa"/>
            <w:shd w:val="clear" w:color="auto" w:fill="auto"/>
          </w:tcPr>
          <w:p w14:paraId="5738F7E2" w14:textId="3907DAE6" w:rsidR="001D4D85" w:rsidRPr="007C237B" w:rsidRDefault="001D4D85" w:rsidP="002B2D94">
            <w:pPr>
              <w:rPr>
                <w:rFonts w:cstheme="minorHAnsi"/>
              </w:rPr>
            </w:pPr>
            <w:r w:rsidRPr="007C237B">
              <w:rPr>
                <w:rFonts w:cstheme="minorHAnsi"/>
              </w:rPr>
              <w:t>Low</w:t>
            </w:r>
          </w:p>
        </w:tc>
        <w:tc>
          <w:tcPr>
            <w:tcW w:w="1800" w:type="dxa"/>
            <w:shd w:val="clear" w:color="auto" w:fill="E7E6E6" w:themeFill="background2"/>
          </w:tcPr>
          <w:p w14:paraId="6B29D013" w14:textId="77777777" w:rsidR="001D4D85" w:rsidRPr="007C237B" w:rsidRDefault="001D4D85" w:rsidP="002B2D94">
            <w:pPr>
              <w:rPr>
                <w:rFonts w:cstheme="minorHAnsi"/>
              </w:rPr>
            </w:pPr>
          </w:p>
        </w:tc>
        <w:tc>
          <w:tcPr>
            <w:tcW w:w="1250" w:type="dxa"/>
            <w:shd w:val="clear" w:color="auto" w:fill="E7E6E6" w:themeFill="background2"/>
          </w:tcPr>
          <w:p w14:paraId="5276C060" w14:textId="3B3A9AF8" w:rsidR="001D4D85" w:rsidRPr="007C237B" w:rsidRDefault="001D4D85" w:rsidP="002B2D94">
            <w:pPr>
              <w:rPr>
                <w:rFonts w:cstheme="minorHAnsi"/>
              </w:rPr>
            </w:pPr>
          </w:p>
        </w:tc>
        <w:tc>
          <w:tcPr>
            <w:tcW w:w="820" w:type="dxa"/>
            <w:shd w:val="clear" w:color="auto" w:fill="E7E6E6" w:themeFill="background2"/>
          </w:tcPr>
          <w:p w14:paraId="6B270162" w14:textId="06E93248" w:rsidR="001D4D85" w:rsidRPr="007C237B" w:rsidRDefault="001D4D85" w:rsidP="002B2D94">
            <w:pPr>
              <w:rPr>
                <w:rFonts w:cstheme="minorHAnsi"/>
              </w:rPr>
            </w:pPr>
          </w:p>
        </w:tc>
        <w:tc>
          <w:tcPr>
            <w:tcW w:w="720" w:type="dxa"/>
            <w:shd w:val="clear" w:color="auto" w:fill="E7E6E6" w:themeFill="background2"/>
          </w:tcPr>
          <w:p w14:paraId="35ADC56B" w14:textId="77777777" w:rsidR="001D4D85" w:rsidRPr="007C237B" w:rsidRDefault="001D4D85" w:rsidP="002B2D94">
            <w:pPr>
              <w:rPr>
                <w:rFonts w:cstheme="minorHAnsi"/>
              </w:rPr>
            </w:pPr>
          </w:p>
        </w:tc>
        <w:tc>
          <w:tcPr>
            <w:tcW w:w="1800" w:type="dxa"/>
            <w:shd w:val="clear" w:color="auto" w:fill="auto"/>
          </w:tcPr>
          <w:p w14:paraId="30BF16F1" w14:textId="25E0A1D9" w:rsidR="001D4D85" w:rsidRPr="007C237B" w:rsidRDefault="001D4D85" w:rsidP="002B2D94">
            <w:pPr>
              <w:rPr>
                <w:rFonts w:cstheme="minorHAnsi"/>
              </w:rPr>
            </w:pPr>
            <w:r w:rsidRPr="007C237B">
              <w:rPr>
                <w:rFonts w:cstheme="minorHAnsi"/>
              </w:rPr>
              <w:t>Traditional family</w:t>
            </w:r>
          </w:p>
        </w:tc>
        <w:tc>
          <w:tcPr>
            <w:tcW w:w="1636" w:type="dxa"/>
          </w:tcPr>
          <w:p w14:paraId="1828E874" w14:textId="757091D2" w:rsidR="001D4D85" w:rsidRPr="007C237B" w:rsidRDefault="001D4D85" w:rsidP="002B2D94">
            <w:pPr>
              <w:rPr>
                <w:rFonts w:cstheme="minorHAnsi"/>
              </w:rPr>
            </w:pPr>
            <w:r w:rsidRPr="007C237B">
              <w:rPr>
                <w:rFonts w:cstheme="minorHAnsi"/>
              </w:rPr>
              <w:t>Low</w:t>
            </w:r>
          </w:p>
        </w:tc>
      </w:tr>
      <w:tr w:rsidR="007B360C" w:rsidRPr="007C237B" w14:paraId="5693EE9B" w14:textId="546787A8" w:rsidTr="007B360C">
        <w:tc>
          <w:tcPr>
            <w:tcW w:w="1350" w:type="dxa"/>
            <w:vMerge/>
            <w:shd w:val="clear" w:color="auto" w:fill="auto"/>
          </w:tcPr>
          <w:p w14:paraId="2D89EBE9" w14:textId="77777777" w:rsidR="001D4D85" w:rsidRPr="007C237B" w:rsidRDefault="001D4D85" w:rsidP="002B2D94">
            <w:pPr>
              <w:rPr>
                <w:rFonts w:cstheme="minorHAnsi"/>
              </w:rPr>
            </w:pPr>
          </w:p>
        </w:tc>
        <w:tc>
          <w:tcPr>
            <w:tcW w:w="1788" w:type="dxa"/>
            <w:shd w:val="clear" w:color="auto" w:fill="auto"/>
          </w:tcPr>
          <w:p w14:paraId="0EFA9B6B" w14:textId="33BE7B38" w:rsidR="001D4D85" w:rsidRPr="007C237B" w:rsidRDefault="001D4D85" w:rsidP="002B2D94">
            <w:pPr>
              <w:rPr>
                <w:rFonts w:cstheme="minorHAnsi"/>
              </w:rPr>
            </w:pPr>
            <w:r w:rsidRPr="007C237B">
              <w:rPr>
                <w:rFonts w:cstheme="minorHAnsi"/>
              </w:rPr>
              <w:t>Portugal</w:t>
            </w:r>
          </w:p>
        </w:tc>
        <w:tc>
          <w:tcPr>
            <w:tcW w:w="1272" w:type="dxa"/>
            <w:shd w:val="clear" w:color="auto" w:fill="auto"/>
          </w:tcPr>
          <w:p w14:paraId="408D3503" w14:textId="0A283ECC" w:rsidR="001D4D85" w:rsidRPr="007C237B" w:rsidRDefault="001D4D85" w:rsidP="002B2D94">
            <w:pPr>
              <w:rPr>
                <w:rFonts w:cstheme="minorHAnsi"/>
              </w:rPr>
            </w:pPr>
            <w:r w:rsidRPr="007C237B">
              <w:rPr>
                <w:rFonts w:cstheme="minorHAnsi"/>
              </w:rPr>
              <w:t>Low</w:t>
            </w:r>
          </w:p>
        </w:tc>
        <w:tc>
          <w:tcPr>
            <w:tcW w:w="1260" w:type="dxa"/>
            <w:shd w:val="clear" w:color="auto" w:fill="auto"/>
          </w:tcPr>
          <w:p w14:paraId="04378A7C" w14:textId="7D657B39" w:rsidR="001D4D85" w:rsidRPr="007C237B" w:rsidRDefault="001D4D85" w:rsidP="002B2D94">
            <w:pPr>
              <w:rPr>
                <w:rFonts w:cstheme="minorHAnsi"/>
              </w:rPr>
            </w:pPr>
            <w:r w:rsidRPr="007C237B">
              <w:rPr>
                <w:rFonts w:cstheme="minorHAnsi"/>
              </w:rPr>
              <w:t>Low</w:t>
            </w:r>
          </w:p>
        </w:tc>
        <w:tc>
          <w:tcPr>
            <w:tcW w:w="1800" w:type="dxa"/>
            <w:shd w:val="clear" w:color="auto" w:fill="E7E6E6" w:themeFill="background2"/>
          </w:tcPr>
          <w:p w14:paraId="5CE34947" w14:textId="77777777" w:rsidR="001D4D85" w:rsidRPr="007C237B" w:rsidRDefault="001D4D85" w:rsidP="002B2D94">
            <w:pPr>
              <w:rPr>
                <w:rFonts w:cstheme="minorHAnsi"/>
              </w:rPr>
            </w:pPr>
          </w:p>
        </w:tc>
        <w:tc>
          <w:tcPr>
            <w:tcW w:w="1250" w:type="dxa"/>
            <w:shd w:val="clear" w:color="auto" w:fill="E7E6E6" w:themeFill="background2"/>
          </w:tcPr>
          <w:p w14:paraId="3F291803" w14:textId="1406DD8D" w:rsidR="001D4D85" w:rsidRPr="007C237B" w:rsidRDefault="001D4D85" w:rsidP="002B2D94">
            <w:pPr>
              <w:rPr>
                <w:rFonts w:cstheme="minorHAnsi"/>
              </w:rPr>
            </w:pPr>
          </w:p>
        </w:tc>
        <w:tc>
          <w:tcPr>
            <w:tcW w:w="820" w:type="dxa"/>
            <w:shd w:val="clear" w:color="auto" w:fill="E7E6E6" w:themeFill="background2"/>
          </w:tcPr>
          <w:p w14:paraId="531036B1" w14:textId="5257F961" w:rsidR="001D4D85" w:rsidRPr="007C237B" w:rsidRDefault="001D4D85" w:rsidP="002B2D94">
            <w:pPr>
              <w:rPr>
                <w:rFonts w:cstheme="minorHAnsi"/>
              </w:rPr>
            </w:pPr>
          </w:p>
        </w:tc>
        <w:tc>
          <w:tcPr>
            <w:tcW w:w="720" w:type="dxa"/>
            <w:shd w:val="clear" w:color="auto" w:fill="E7E6E6" w:themeFill="background2"/>
          </w:tcPr>
          <w:p w14:paraId="218CFD88" w14:textId="77777777" w:rsidR="001D4D85" w:rsidRPr="007C237B" w:rsidRDefault="001D4D85" w:rsidP="002B2D94">
            <w:pPr>
              <w:rPr>
                <w:rFonts w:cstheme="minorHAnsi"/>
              </w:rPr>
            </w:pPr>
          </w:p>
        </w:tc>
        <w:tc>
          <w:tcPr>
            <w:tcW w:w="1800" w:type="dxa"/>
            <w:shd w:val="clear" w:color="auto" w:fill="auto"/>
          </w:tcPr>
          <w:p w14:paraId="268AF126" w14:textId="016BD9BE" w:rsidR="001D4D85" w:rsidRPr="007C237B" w:rsidRDefault="001D4D85" w:rsidP="002B2D94">
            <w:pPr>
              <w:rPr>
                <w:rFonts w:cstheme="minorHAnsi"/>
              </w:rPr>
            </w:pPr>
            <w:r w:rsidRPr="007C237B">
              <w:rPr>
                <w:rFonts w:cstheme="minorHAnsi"/>
              </w:rPr>
              <w:t>Traditional family</w:t>
            </w:r>
          </w:p>
        </w:tc>
        <w:tc>
          <w:tcPr>
            <w:tcW w:w="1636" w:type="dxa"/>
          </w:tcPr>
          <w:p w14:paraId="22CC0CB4" w14:textId="7A9718C0" w:rsidR="001D4D85" w:rsidRPr="007C237B" w:rsidRDefault="001D4D85" w:rsidP="002B2D94">
            <w:pPr>
              <w:rPr>
                <w:rFonts w:cstheme="minorHAnsi"/>
              </w:rPr>
            </w:pPr>
            <w:r w:rsidRPr="007C237B">
              <w:rPr>
                <w:rFonts w:cstheme="minorHAnsi"/>
              </w:rPr>
              <w:t>Low</w:t>
            </w:r>
          </w:p>
        </w:tc>
      </w:tr>
      <w:tr w:rsidR="007B360C" w:rsidRPr="007C237B" w14:paraId="127CD8F7" w14:textId="3D5B2EF7" w:rsidTr="007B360C">
        <w:tc>
          <w:tcPr>
            <w:tcW w:w="1350" w:type="dxa"/>
            <w:vMerge w:val="restart"/>
            <w:shd w:val="clear" w:color="auto" w:fill="auto"/>
          </w:tcPr>
          <w:p w14:paraId="799F71A2" w14:textId="04B30C08" w:rsidR="00290FF5" w:rsidRPr="007C237B" w:rsidRDefault="00290FF5" w:rsidP="002B2D94">
            <w:pPr>
              <w:rPr>
                <w:rFonts w:cstheme="minorHAnsi"/>
              </w:rPr>
            </w:pPr>
            <w:r w:rsidRPr="007C237B">
              <w:rPr>
                <w:rFonts w:cstheme="minorHAnsi"/>
              </w:rPr>
              <w:t>IV</w:t>
            </w:r>
          </w:p>
        </w:tc>
        <w:tc>
          <w:tcPr>
            <w:tcW w:w="1788" w:type="dxa"/>
            <w:shd w:val="clear" w:color="auto" w:fill="auto"/>
          </w:tcPr>
          <w:p w14:paraId="288C8171" w14:textId="1F2C17F2" w:rsidR="00290FF5" w:rsidRPr="007C237B" w:rsidRDefault="00290FF5" w:rsidP="002B2D94">
            <w:pPr>
              <w:rPr>
                <w:rFonts w:cstheme="minorHAnsi"/>
              </w:rPr>
            </w:pPr>
            <w:r w:rsidRPr="007C237B">
              <w:rPr>
                <w:rFonts w:cstheme="minorHAnsi"/>
              </w:rPr>
              <w:t>UK</w:t>
            </w:r>
          </w:p>
        </w:tc>
        <w:tc>
          <w:tcPr>
            <w:tcW w:w="1272" w:type="dxa"/>
            <w:shd w:val="clear" w:color="auto" w:fill="auto"/>
          </w:tcPr>
          <w:p w14:paraId="6326ABC5" w14:textId="44FDC597" w:rsidR="00290FF5" w:rsidRPr="007C237B" w:rsidRDefault="00290FF5" w:rsidP="002B2D94">
            <w:pPr>
              <w:rPr>
                <w:rFonts w:cstheme="minorHAnsi"/>
              </w:rPr>
            </w:pPr>
            <w:r w:rsidRPr="007C237B">
              <w:rPr>
                <w:rFonts w:cstheme="minorHAnsi"/>
              </w:rPr>
              <w:t>High</w:t>
            </w:r>
          </w:p>
        </w:tc>
        <w:tc>
          <w:tcPr>
            <w:tcW w:w="1260" w:type="dxa"/>
            <w:shd w:val="clear" w:color="auto" w:fill="auto"/>
          </w:tcPr>
          <w:p w14:paraId="5D9887EB" w14:textId="39353976" w:rsidR="00290FF5" w:rsidRPr="007C237B" w:rsidRDefault="00290FF5" w:rsidP="002B2D94">
            <w:pPr>
              <w:rPr>
                <w:rFonts w:cstheme="minorHAnsi"/>
              </w:rPr>
            </w:pPr>
            <w:r w:rsidRPr="007C237B">
              <w:rPr>
                <w:rFonts w:cstheme="minorHAnsi"/>
              </w:rPr>
              <w:t>Low</w:t>
            </w:r>
          </w:p>
        </w:tc>
        <w:tc>
          <w:tcPr>
            <w:tcW w:w="1800" w:type="dxa"/>
          </w:tcPr>
          <w:p w14:paraId="1D5357E1" w14:textId="2C34948D" w:rsidR="00290FF5" w:rsidRPr="007C237B" w:rsidRDefault="00290FF5" w:rsidP="002B2D94">
            <w:pPr>
              <w:rPr>
                <w:rFonts w:cstheme="minorHAnsi"/>
              </w:rPr>
            </w:pPr>
            <w:r w:rsidRPr="007C237B">
              <w:rPr>
                <w:rFonts w:cstheme="minorHAnsi"/>
              </w:rPr>
              <w:t>Market oriented</w:t>
            </w:r>
          </w:p>
        </w:tc>
        <w:tc>
          <w:tcPr>
            <w:tcW w:w="1250" w:type="dxa"/>
            <w:shd w:val="clear" w:color="auto" w:fill="auto"/>
          </w:tcPr>
          <w:p w14:paraId="314E884B" w14:textId="5ACD9ED6" w:rsidR="00290FF5" w:rsidRPr="007C237B" w:rsidRDefault="00290FF5" w:rsidP="002B2D94">
            <w:pPr>
              <w:rPr>
                <w:rFonts w:cstheme="minorHAnsi"/>
              </w:rPr>
            </w:pPr>
            <w:r w:rsidRPr="007C237B">
              <w:rPr>
                <w:rFonts w:cstheme="minorHAnsi"/>
              </w:rPr>
              <w:t>Low</w:t>
            </w:r>
          </w:p>
        </w:tc>
        <w:tc>
          <w:tcPr>
            <w:tcW w:w="820" w:type="dxa"/>
            <w:shd w:val="clear" w:color="auto" w:fill="auto"/>
          </w:tcPr>
          <w:p w14:paraId="129BE026" w14:textId="1524D729" w:rsidR="00290FF5" w:rsidRPr="007C237B" w:rsidRDefault="00290FF5" w:rsidP="002B2D94">
            <w:pPr>
              <w:rPr>
                <w:rFonts w:cstheme="minorHAnsi"/>
              </w:rPr>
            </w:pPr>
            <w:r w:rsidRPr="007C237B">
              <w:rPr>
                <w:rFonts w:cstheme="minorHAnsi"/>
              </w:rPr>
              <w:t xml:space="preserve">Low </w:t>
            </w:r>
          </w:p>
        </w:tc>
        <w:tc>
          <w:tcPr>
            <w:tcW w:w="720" w:type="dxa"/>
          </w:tcPr>
          <w:p w14:paraId="6FF77FEB" w14:textId="01009495"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2CCF8096" w14:textId="3686E477" w:rsidR="00290FF5" w:rsidRPr="007C237B" w:rsidRDefault="00290FF5" w:rsidP="002B2D94">
            <w:pPr>
              <w:rPr>
                <w:rFonts w:cstheme="minorHAnsi"/>
              </w:rPr>
            </w:pPr>
            <w:r w:rsidRPr="007C237B">
              <w:rPr>
                <w:rFonts w:cstheme="minorHAnsi"/>
              </w:rPr>
              <w:t>Market-oriented</w:t>
            </w:r>
          </w:p>
        </w:tc>
        <w:tc>
          <w:tcPr>
            <w:tcW w:w="1636" w:type="dxa"/>
          </w:tcPr>
          <w:p w14:paraId="6E25924B" w14:textId="1C55474C" w:rsidR="00290FF5" w:rsidRPr="007C237B" w:rsidRDefault="00290FF5" w:rsidP="002B2D94">
            <w:pPr>
              <w:rPr>
                <w:rFonts w:cstheme="minorHAnsi"/>
              </w:rPr>
            </w:pPr>
            <w:r w:rsidRPr="007C237B">
              <w:rPr>
                <w:rFonts w:cstheme="minorHAnsi"/>
              </w:rPr>
              <w:t>n/a</w:t>
            </w:r>
          </w:p>
        </w:tc>
      </w:tr>
      <w:tr w:rsidR="007B360C" w:rsidRPr="007C237B" w14:paraId="4FE4BE8D" w14:textId="197AB9E1" w:rsidTr="007B360C">
        <w:tc>
          <w:tcPr>
            <w:tcW w:w="1350" w:type="dxa"/>
            <w:vMerge/>
            <w:shd w:val="clear" w:color="auto" w:fill="auto"/>
          </w:tcPr>
          <w:p w14:paraId="010E8DE0" w14:textId="77777777" w:rsidR="00290FF5" w:rsidRPr="007C237B" w:rsidRDefault="00290FF5" w:rsidP="002B2D94">
            <w:pPr>
              <w:rPr>
                <w:rFonts w:cstheme="minorHAnsi"/>
              </w:rPr>
            </w:pPr>
          </w:p>
        </w:tc>
        <w:tc>
          <w:tcPr>
            <w:tcW w:w="1788" w:type="dxa"/>
            <w:shd w:val="clear" w:color="auto" w:fill="auto"/>
          </w:tcPr>
          <w:p w14:paraId="3C826C00" w14:textId="74D74211" w:rsidR="00290FF5" w:rsidRPr="007C237B" w:rsidRDefault="00290FF5" w:rsidP="002B2D94">
            <w:pPr>
              <w:rPr>
                <w:rFonts w:cstheme="minorHAnsi"/>
              </w:rPr>
            </w:pPr>
            <w:r w:rsidRPr="007C237B">
              <w:rPr>
                <w:rFonts w:cstheme="minorHAnsi"/>
              </w:rPr>
              <w:t>US</w:t>
            </w:r>
          </w:p>
        </w:tc>
        <w:tc>
          <w:tcPr>
            <w:tcW w:w="1272" w:type="dxa"/>
            <w:shd w:val="clear" w:color="auto" w:fill="auto"/>
          </w:tcPr>
          <w:p w14:paraId="74691CA4" w14:textId="56921582" w:rsidR="00290FF5" w:rsidRPr="007C237B" w:rsidRDefault="00290FF5" w:rsidP="002B2D94">
            <w:pPr>
              <w:rPr>
                <w:rFonts w:cstheme="minorHAnsi"/>
              </w:rPr>
            </w:pPr>
            <w:r w:rsidRPr="007C237B">
              <w:rPr>
                <w:rFonts w:cstheme="minorHAnsi"/>
              </w:rPr>
              <w:t>High</w:t>
            </w:r>
          </w:p>
        </w:tc>
        <w:tc>
          <w:tcPr>
            <w:tcW w:w="1260" w:type="dxa"/>
            <w:shd w:val="clear" w:color="auto" w:fill="auto"/>
          </w:tcPr>
          <w:p w14:paraId="7F7CBD61" w14:textId="49EA322B" w:rsidR="00290FF5" w:rsidRPr="007C237B" w:rsidRDefault="00290FF5" w:rsidP="002B2D94">
            <w:pPr>
              <w:rPr>
                <w:rFonts w:cstheme="minorHAnsi"/>
              </w:rPr>
            </w:pPr>
            <w:r w:rsidRPr="007C237B">
              <w:rPr>
                <w:rFonts w:cstheme="minorHAnsi"/>
              </w:rPr>
              <w:t>Low</w:t>
            </w:r>
          </w:p>
        </w:tc>
        <w:tc>
          <w:tcPr>
            <w:tcW w:w="1800" w:type="dxa"/>
          </w:tcPr>
          <w:p w14:paraId="39138757" w14:textId="56D7ED38" w:rsidR="00290FF5" w:rsidRPr="007C237B" w:rsidRDefault="00290FF5" w:rsidP="002B2D94">
            <w:pPr>
              <w:rPr>
                <w:rFonts w:cstheme="minorHAnsi"/>
              </w:rPr>
            </w:pPr>
            <w:r w:rsidRPr="007C237B">
              <w:rPr>
                <w:rFonts w:cstheme="minorHAnsi"/>
              </w:rPr>
              <w:t>Market oriented</w:t>
            </w:r>
          </w:p>
        </w:tc>
        <w:tc>
          <w:tcPr>
            <w:tcW w:w="1250" w:type="dxa"/>
            <w:shd w:val="clear" w:color="auto" w:fill="auto"/>
          </w:tcPr>
          <w:p w14:paraId="727620ED" w14:textId="4F638C8B" w:rsidR="00290FF5" w:rsidRPr="007C237B" w:rsidRDefault="00290FF5" w:rsidP="002B2D94">
            <w:pPr>
              <w:rPr>
                <w:rFonts w:cstheme="minorHAnsi"/>
              </w:rPr>
            </w:pPr>
            <w:r w:rsidRPr="007C237B">
              <w:rPr>
                <w:rFonts w:cstheme="minorHAnsi"/>
              </w:rPr>
              <w:t>Low</w:t>
            </w:r>
          </w:p>
        </w:tc>
        <w:tc>
          <w:tcPr>
            <w:tcW w:w="820" w:type="dxa"/>
            <w:shd w:val="clear" w:color="auto" w:fill="auto"/>
          </w:tcPr>
          <w:p w14:paraId="2F453368" w14:textId="47B9AD24" w:rsidR="00290FF5" w:rsidRPr="007C237B" w:rsidRDefault="00290FF5" w:rsidP="002B2D94">
            <w:pPr>
              <w:rPr>
                <w:rFonts w:cstheme="minorHAnsi"/>
              </w:rPr>
            </w:pPr>
            <w:r w:rsidRPr="007C237B">
              <w:rPr>
                <w:rFonts w:cstheme="minorHAnsi"/>
              </w:rPr>
              <w:t xml:space="preserve">Low </w:t>
            </w:r>
          </w:p>
        </w:tc>
        <w:tc>
          <w:tcPr>
            <w:tcW w:w="720" w:type="dxa"/>
          </w:tcPr>
          <w:p w14:paraId="23FF38E6" w14:textId="0E50BCC6" w:rsidR="00290FF5" w:rsidRPr="007C237B" w:rsidRDefault="00290FF5" w:rsidP="002B2D94">
            <w:pPr>
              <w:rPr>
                <w:rFonts w:cstheme="minorHAnsi"/>
              </w:rPr>
            </w:pPr>
            <w:r w:rsidRPr="007C237B">
              <w:rPr>
                <w:rFonts w:cstheme="minorHAnsi"/>
              </w:rPr>
              <w:t xml:space="preserve">Low </w:t>
            </w:r>
          </w:p>
        </w:tc>
        <w:tc>
          <w:tcPr>
            <w:tcW w:w="1800" w:type="dxa"/>
            <w:shd w:val="clear" w:color="auto" w:fill="E7E6E6" w:themeFill="background2"/>
          </w:tcPr>
          <w:p w14:paraId="38DA17A3" w14:textId="39B9B270" w:rsidR="00290FF5" w:rsidRPr="007C237B" w:rsidRDefault="00290FF5" w:rsidP="002B2D94">
            <w:pPr>
              <w:rPr>
                <w:rFonts w:cstheme="minorHAnsi"/>
              </w:rPr>
            </w:pPr>
          </w:p>
        </w:tc>
        <w:tc>
          <w:tcPr>
            <w:tcW w:w="1636" w:type="dxa"/>
            <w:shd w:val="clear" w:color="auto" w:fill="E7E6E6" w:themeFill="background2"/>
          </w:tcPr>
          <w:p w14:paraId="1439A384" w14:textId="77777777" w:rsidR="00290FF5" w:rsidRPr="007C237B" w:rsidRDefault="00290FF5" w:rsidP="002B2D94">
            <w:pPr>
              <w:rPr>
                <w:rFonts w:cstheme="minorHAnsi"/>
              </w:rPr>
            </w:pPr>
          </w:p>
        </w:tc>
      </w:tr>
      <w:tr w:rsidR="007B360C" w:rsidRPr="007C237B" w14:paraId="33D346C7" w14:textId="72EB1D98" w:rsidTr="007B360C">
        <w:tc>
          <w:tcPr>
            <w:tcW w:w="1350" w:type="dxa"/>
            <w:vMerge w:val="restart"/>
            <w:shd w:val="clear" w:color="auto" w:fill="auto"/>
          </w:tcPr>
          <w:p w14:paraId="1E54E8F9" w14:textId="63E144C7" w:rsidR="00290FF5" w:rsidRPr="007C237B" w:rsidRDefault="00290FF5" w:rsidP="002B2D94">
            <w:pPr>
              <w:rPr>
                <w:rFonts w:cstheme="minorHAnsi"/>
              </w:rPr>
            </w:pPr>
            <w:r w:rsidRPr="007C237B">
              <w:rPr>
                <w:rFonts w:cstheme="minorHAnsi"/>
              </w:rPr>
              <w:t>V</w:t>
            </w:r>
          </w:p>
        </w:tc>
        <w:tc>
          <w:tcPr>
            <w:tcW w:w="1788" w:type="dxa"/>
            <w:shd w:val="clear" w:color="auto" w:fill="auto"/>
          </w:tcPr>
          <w:p w14:paraId="68E17565" w14:textId="26657C0E" w:rsidR="00290FF5" w:rsidRPr="007C237B" w:rsidRDefault="00290FF5" w:rsidP="002B2D94">
            <w:pPr>
              <w:rPr>
                <w:rFonts w:cstheme="minorHAnsi"/>
              </w:rPr>
            </w:pPr>
            <w:r w:rsidRPr="007C237B">
              <w:rPr>
                <w:rFonts w:cstheme="minorHAnsi"/>
              </w:rPr>
              <w:t>Ireland</w:t>
            </w:r>
          </w:p>
        </w:tc>
        <w:tc>
          <w:tcPr>
            <w:tcW w:w="1272" w:type="dxa"/>
            <w:shd w:val="clear" w:color="auto" w:fill="auto"/>
          </w:tcPr>
          <w:p w14:paraId="3DCB6C5A" w14:textId="7540644D" w:rsidR="00290FF5" w:rsidRPr="007C237B" w:rsidRDefault="00290FF5" w:rsidP="002B2D94">
            <w:pPr>
              <w:rPr>
                <w:rFonts w:cstheme="minorHAnsi"/>
              </w:rPr>
            </w:pPr>
            <w:r w:rsidRPr="007C237B">
              <w:rPr>
                <w:rFonts w:cstheme="minorHAnsi"/>
              </w:rPr>
              <w:t>Low</w:t>
            </w:r>
          </w:p>
        </w:tc>
        <w:tc>
          <w:tcPr>
            <w:tcW w:w="1260" w:type="dxa"/>
            <w:shd w:val="clear" w:color="auto" w:fill="auto"/>
          </w:tcPr>
          <w:p w14:paraId="40087DDB" w14:textId="38936E58" w:rsidR="00290FF5" w:rsidRPr="007C237B" w:rsidRDefault="00290FF5" w:rsidP="002B2D94">
            <w:pPr>
              <w:rPr>
                <w:rFonts w:cstheme="minorHAnsi"/>
              </w:rPr>
            </w:pPr>
            <w:r w:rsidRPr="007C237B">
              <w:rPr>
                <w:rFonts w:cstheme="minorHAnsi"/>
              </w:rPr>
              <w:t>Low</w:t>
            </w:r>
          </w:p>
        </w:tc>
        <w:tc>
          <w:tcPr>
            <w:tcW w:w="1800" w:type="dxa"/>
          </w:tcPr>
          <w:p w14:paraId="128F3227" w14:textId="34B45FF3" w:rsidR="00290FF5" w:rsidRPr="007C237B" w:rsidRDefault="00290FF5" w:rsidP="002B2D94">
            <w:pPr>
              <w:rPr>
                <w:rFonts w:cstheme="minorHAnsi"/>
              </w:rPr>
            </w:pPr>
            <w:r w:rsidRPr="007C237B">
              <w:rPr>
                <w:rFonts w:cstheme="minorHAnsi"/>
              </w:rPr>
              <w:t>Market oriented</w:t>
            </w:r>
          </w:p>
        </w:tc>
        <w:tc>
          <w:tcPr>
            <w:tcW w:w="1250" w:type="dxa"/>
            <w:shd w:val="clear" w:color="auto" w:fill="auto"/>
          </w:tcPr>
          <w:p w14:paraId="2C618639" w14:textId="4097972B" w:rsidR="00290FF5" w:rsidRPr="007C237B" w:rsidRDefault="00290FF5" w:rsidP="002B2D94">
            <w:pPr>
              <w:rPr>
                <w:rFonts w:cstheme="minorHAnsi"/>
              </w:rPr>
            </w:pPr>
            <w:r w:rsidRPr="007C237B">
              <w:rPr>
                <w:rFonts w:cstheme="minorHAnsi"/>
              </w:rPr>
              <w:t>Low</w:t>
            </w:r>
          </w:p>
        </w:tc>
        <w:tc>
          <w:tcPr>
            <w:tcW w:w="820" w:type="dxa"/>
            <w:shd w:val="clear" w:color="auto" w:fill="auto"/>
          </w:tcPr>
          <w:p w14:paraId="13892119" w14:textId="3934270E" w:rsidR="00290FF5" w:rsidRPr="007C237B" w:rsidRDefault="00290FF5" w:rsidP="002B2D94">
            <w:pPr>
              <w:rPr>
                <w:rFonts w:cstheme="minorHAnsi"/>
              </w:rPr>
            </w:pPr>
            <w:r w:rsidRPr="007C237B">
              <w:rPr>
                <w:rFonts w:cstheme="minorHAnsi"/>
              </w:rPr>
              <w:t xml:space="preserve">Low </w:t>
            </w:r>
          </w:p>
        </w:tc>
        <w:tc>
          <w:tcPr>
            <w:tcW w:w="720" w:type="dxa"/>
          </w:tcPr>
          <w:p w14:paraId="6F4FAF62" w14:textId="4A66A496" w:rsidR="00290FF5" w:rsidRPr="007C237B" w:rsidRDefault="00290FF5" w:rsidP="002B2D94">
            <w:pPr>
              <w:rPr>
                <w:rFonts w:cstheme="minorHAnsi"/>
              </w:rPr>
            </w:pPr>
            <w:r w:rsidRPr="007C237B">
              <w:rPr>
                <w:rFonts w:cstheme="minorHAnsi"/>
              </w:rPr>
              <w:t xml:space="preserve">Low </w:t>
            </w:r>
          </w:p>
        </w:tc>
        <w:tc>
          <w:tcPr>
            <w:tcW w:w="1800" w:type="dxa"/>
            <w:shd w:val="clear" w:color="auto" w:fill="auto"/>
          </w:tcPr>
          <w:p w14:paraId="34670D14" w14:textId="051E1D1E" w:rsidR="00290FF5" w:rsidRPr="007C237B" w:rsidRDefault="00290FF5" w:rsidP="002B2D94">
            <w:pPr>
              <w:rPr>
                <w:rFonts w:cstheme="minorHAnsi"/>
              </w:rPr>
            </w:pPr>
            <w:r w:rsidRPr="007C237B">
              <w:rPr>
                <w:rFonts w:cstheme="minorHAnsi"/>
              </w:rPr>
              <w:t>Market oriented</w:t>
            </w:r>
          </w:p>
        </w:tc>
        <w:tc>
          <w:tcPr>
            <w:tcW w:w="1636" w:type="dxa"/>
          </w:tcPr>
          <w:p w14:paraId="40DB57D7" w14:textId="5977003E" w:rsidR="00290FF5" w:rsidRPr="007C237B" w:rsidRDefault="00290FF5" w:rsidP="002B2D94">
            <w:pPr>
              <w:rPr>
                <w:rFonts w:cstheme="minorHAnsi"/>
              </w:rPr>
            </w:pPr>
            <w:r w:rsidRPr="007C237B">
              <w:rPr>
                <w:rFonts w:cstheme="minorHAnsi"/>
              </w:rPr>
              <w:t>n/a</w:t>
            </w:r>
          </w:p>
        </w:tc>
      </w:tr>
      <w:tr w:rsidR="007B360C" w:rsidRPr="007C237B" w14:paraId="1B85CEAF" w14:textId="6D5E0590" w:rsidTr="007B360C">
        <w:tc>
          <w:tcPr>
            <w:tcW w:w="1350" w:type="dxa"/>
            <w:vMerge/>
            <w:shd w:val="clear" w:color="auto" w:fill="auto"/>
          </w:tcPr>
          <w:p w14:paraId="05BAB825" w14:textId="77777777" w:rsidR="00290FF5" w:rsidRPr="007C237B" w:rsidRDefault="00290FF5" w:rsidP="002B2D94">
            <w:pPr>
              <w:rPr>
                <w:rFonts w:cstheme="minorHAnsi"/>
              </w:rPr>
            </w:pPr>
          </w:p>
        </w:tc>
        <w:tc>
          <w:tcPr>
            <w:tcW w:w="1788" w:type="dxa"/>
            <w:shd w:val="clear" w:color="auto" w:fill="auto"/>
          </w:tcPr>
          <w:p w14:paraId="1FF53578" w14:textId="3A7A6D2A" w:rsidR="00290FF5" w:rsidRPr="007C237B" w:rsidRDefault="00290FF5" w:rsidP="002B2D94">
            <w:pPr>
              <w:rPr>
                <w:rFonts w:cstheme="minorHAnsi"/>
              </w:rPr>
            </w:pPr>
            <w:r w:rsidRPr="007C237B">
              <w:rPr>
                <w:rFonts w:cstheme="minorHAnsi"/>
              </w:rPr>
              <w:t xml:space="preserve">Switzerland </w:t>
            </w:r>
          </w:p>
        </w:tc>
        <w:tc>
          <w:tcPr>
            <w:tcW w:w="1272" w:type="dxa"/>
            <w:shd w:val="clear" w:color="auto" w:fill="auto"/>
          </w:tcPr>
          <w:p w14:paraId="0E0B959F" w14:textId="2B7ACE6F" w:rsidR="00290FF5" w:rsidRPr="007C237B" w:rsidRDefault="00290FF5" w:rsidP="002B2D94">
            <w:pPr>
              <w:rPr>
                <w:rFonts w:cstheme="minorHAnsi"/>
              </w:rPr>
            </w:pPr>
            <w:r w:rsidRPr="007C237B">
              <w:rPr>
                <w:rFonts w:cstheme="minorHAnsi"/>
              </w:rPr>
              <w:t>Low</w:t>
            </w:r>
          </w:p>
        </w:tc>
        <w:tc>
          <w:tcPr>
            <w:tcW w:w="1260" w:type="dxa"/>
            <w:shd w:val="clear" w:color="auto" w:fill="auto"/>
          </w:tcPr>
          <w:p w14:paraId="6D77A84F" w14:textId="0AFCEDD4" w:rsidR="00290FF5" w:rsidRPr="007C237B" w:rsidRDefault="00290FF5" w:rsidP="002B2D94">
            <w:pPr>
              <w:rPr>
                <w:rFonts w:cstheme="minorHAnsi"/>
              </w:rPr>
            </w:pPr>
            <w:r w:rsidRPr="007C237B">
              <w:rPr>
                <w:rFonts w:cstheme="minorHAnsi"/>
              </w:rPr>
              <w:t>Low</w:t>
            </w:r>
          </w:p>
        </w:tc>
        <w:tc>
          <w:tcPr>
            <w:tcW w:w="1800" w:type="dxa"/>
          </w:tcPr>
          <w:p w14:paraId="036F6C9A" w14:textId="06D1C89E" w:rsidR="00290FF5" w:rsidRPr="007C237B" w:rsidRDefault="00290FF5" w:rsidP="002B2D94">
            <w:pPr>
              <w:rPr>
                <w:rFonts w:cstheme="minorHAnsi"/>
              </w:rPr>
            </w:pPr>
            <w:r w:rsidRPr="007C237B">
              <w:rPr>
                <w:rFonts w:cstheme="minorHAnsi"/>
              </w:rPr>
              <w:t>Market oriented</w:t>
            </w:r>
          </w:p>
        </w:tc>
        <w:tc>
          <w:tcPr>
            <w:tcW w:w="1250" w:type="dxa"/>
            <w:shd w:val="clear" w:color="auto" w:fill="auto"/>
          </w:tcPr>
          <w:p w14:paraId="1D110EA5" w14:textId="46C80B89" w:rsidR="00290FF5" w:rsidRPr="007C237B" w:rsidRDefault="00290FF5" w:rsidP="002B2D94">
            <w:pPr>
              <w:rPr>
                <w:rFonts w:cstheme="minorHAnsi"/>
              </w:rPr>
            </w:pPr>
            <w:r w:rsidRPr="007C237B">
              <w:rPr>
                <w:rFonts w:cstheme="minorHAnsi"/>
              </w:rPr>
              <w:t>Low</w:t>
            </w:r>
          </w:p>
        </w:tc>
        <w:tc>
          <w:tcPr>
            <w:tcW w:w="820" w:type="dxa"/>
            <w:shd w:val="clear" w:color="auto" w:fill="auto"/>
          </w:tcPr>
          <w:p w14:paraId="649E6E5A" w14:textId="20CB09EC" w:rsidR="00290FF5" w:rsidRPr="007C237B" w:rsidRDefault="00290FF5" w:rsidP="002B2D94">
            <w:pPr>
              <w:rPr>
                <w:rFonts w:cstheme="minorHAnsi"/>
              </w:rPr>
            </w:pPr>
            <w:r w:rsidRPr="007C237B">
              <w:rPr>
                <w:rFonts w:cstheme="minorHAnsi"/>
              </w:rPr>
              <w:t xml:space="preserve">Low </w:t>
            </w:r>
          </w:p>
        </w:tc>
        <w:tc>
          <w:tcPr>
            <w:tcW w:w="720" w:type="dxa"/>
          </w:tcPr>
          <w:p w14:paraId="68D620D0" w14:textId="5EC4FDB9" w:rsidR="00290FF5" w:rsidRPr="007C237B" w:rsidRDefault="00290FF5" w:rsidP="002B2D94">
            <w:pPr>
              <w:rPr>
                <w:rFonts w:cstheme="minorHAnsi"/>
              </w:rPr>
            </w:pPr>
            <w:r w:rsidRPr="007C237B">
              <w:rPr>
                <w:rFonts w:cstheme="minorHAnsi"/>
              </w:rPr>
              <w:t xml:space="preserve">Low </w:t>
            </w:r>
          </w:p>
        </w:tc>
        <w:tc>
          <w:tcPr>
            <w:tcW w:w="1800" w:type="dxa"/>
            <w:shd w:val="clear" w:color="auto" w:fill="E7E6E6" w:themeFill="background2"/>
          </w:tcPr>
          <w:p w14:paraId="326B7F72" w14:textId="2D9283C6" w:rsidR="00290FF5" w:rsidRPr="007C237B" w:rsidRDefault="00290FF5" w:rsidP="002B2D94">
            <w:pPr>
              <w:rPr>
                <w:rFonts w:cstheme="minorHAnsi"/>
              </w:rPr>
            </w:pPr>
          </w:p>
        </w:tc>
        <w:tc>
          <w:tcPr>
            <w:tcW w:w="1636" w:type="dxa"/>
            <w:shd w:val="clear" w:color="auto" w:fill="E7E6E6" w:themeFill="background2"/>
          </w:tcPr>
          <w:p w14:paraId="4B0854E1" w14:textId="77777777" w:rsidR="00290FF5" w:rsidRPr="007C237B" w:rsidRDefault="00290FF5" w:rsidP="002B2D94">
            <w:pPr>
              <w:rPr>
                <w:rFonts w:cstheme="minorHAnsi"/>
              </w:rPr>
            </w:pPr>
          </w:p>
        </w:tc>
      </w:tr>
    </w:tbl>
    <w:p w14:paraId="76633BAC" w14:textId="716CF9A0" w:rsidR="00AA7AE5" w:rsidRPr="007C237B" w:rsidRDefault="00850CEC" w:rsidP="002B2D94">
      <w:pPr>
        <w:spacing w:after="0" w:line="240" w:lineRule="auto"/>
        <w:rPr>
          <w:rFonts w:cstheme="minorHAnsi"/>
        </w:rPr>
      </w:pPr>
      <w:r w:rsidRPr="007C237B">
        <w:rPr>
          <w:rFonts w:cstheme="minorHAnsi"/>
          <w:i/>
          <w:iCs/>
        </w:rPr>
        <w:t>Notes</w:t>
      </w:r>
      <w:r w:rsidRPr="007C237B">
        <w:rPr>
          <w:rFonts w:cstheme="minorHAnsi"/>
        </w:rPr>
        <w:t xml:space="preserve">. </w:t>
      </w:r>
      <w:r w:rsidR="006160F6" w:rsidRPr="007C237B">
        <w:rPr>
          <w:rFonts w:cstheme="minorHAnsi"/>
          <w:vertAlign w:val="superscript"/>
        </w:rPr>
        <w:t>1</w:t>
      </w:r>
      <w:r w:rsidRPr="007C237B">
        <w:rPr>
          <w:rFonts w:cstheme="minorHAnsi"/>
        </w:rPr>
        <w:t xml:space="preserve">Shaded cells indicate that the countries were not included in the </w:t>
      </w:r>
      <w:r w:rsidR="00F32E93" w:rsidRPr="007C237B">
        <w:rPr>
          <w:rFonts w:cstheme="minorHAnsi"/>
        </w:rPr>
        <w:t>developer</w:t>
      </w:r>
      <w:r w:rsidR="005E0837" w:rsidRPr="007C237B">
        <w:rPr>
          <w:rFonts w:cstheme="minorHAnsi"/>
        </w:rPr>
        <w:t>s</w:t>
      </w:r>
      <w:r w:rsidR="00F32E93" w:rsidRPr="007C237B">
        <w:rPr>
          <w:rFonts w:cstheme="minorHAnsi"/>
        </w:rPr>
        <w:t xml:space="preserve">’ </w:t>
      </w:r>
      <w:r w:rsidRPr="007C237B">
        <w:rPr>
          <w:rFonts w:cstheme="minorHAnsi"/>
        </w:rPr>
        <w:t xml:space="preserve">typology.  </w:t>
      </w:r>
      <w:r w:rsidR="006160F6" w:rsidRPr="007C237B">
        <w:rPr>
          <w:rFonts w:cstheme="minorHAnsi"/>
          <w:vertAlign w:val="superscript"/>
        </w:rPr>
        <w:t>2</w:t>
      </w:r>
      <w:r w:rsidR="00B12BF0" w:rsidRPr="007C237B">
        <w:rPr>
          <w:rFonts w:cstheme="minorHAnsi"/>
        </w:rPr>
        <w:t>We called this dimension “Market penalty for women” and changed hi</w:t>
      </w:r>
      <w:r w:rsidR="005E0837" w:rsidRPr="007C237B">
        <w:rPr>
          <w:rFonts w:cstheme="minorHAnsi"/>
        </w:rPr>
        <w:t xml:space="preserve">gh to low and low to high.  </w:t>
      </w:r>
    </w:p>
    <w:p w14:paraId="4CBE1B7F" w14:textId="3431C608" w:rsidR="00477F66" w:rsidRPr="007C237B" w:rsidRDefault="00477F66" w:rsidP="002B2D94">
      <w:pPr>
        <w:spacing w:after="0" w:line="240" w:lineRule="auto"/>
        <w:rPr>
          <w:rFonts w:cstheme="minorHAnsi"/>
        </w:rPr>
      </w:pPr>
    </w:p>
    <w:p w14:paraId="7AEB4BF1" w14:textId="77777777" w:rsidR="00101D71" w:rsidRPr="007C237B" w:rsidRDefault="00101D71" w:rsidP="002B2D94">
      <w:pPr>
        <w:spacing w:after="0" w:line="240" w:lineRule="auto"/>
        <w:rPr>
          <w:rFonts w:cstheme="minorHAnsi"/>
        </w:rPr>
        <w:sectPr w:rsidR="00101D71" w:rsidRPr="007C237B" w:rsidSect="00E9060E">
          <w:pgSz w:w="15840" w:h="12240" w:orient="landscape"/>
          <w:pgMar w:top="1440" w:right="1440" w:bottom="1440" w:left="1440" w:header="720" w:footer="720" w:gutter="0"/>
          <w:cols w:space="720"/>
          <w:docGrid w:linePitch="360"/>
        </w:sectPr>
      </w:pPr>
    </w:p>
    <w:p w14:paraId="5B8F04E3" w14:textId="3936805D" w:rsidR="00966C59" w:rsidRPr="00966C59" w:rsidRDefault="00966C59" w:rsidP="005A6526">
      <w:pPr>
        <w:spacing w:after="0" w:line="240" w:lineRule="auto"/>
        <w:rPr>
          <w:rFonts w:ascii="Times New Roman" w:hAnsi="Times New Roman" w:cs="Times New Roman"/>
          <w:b/>
          <w:bCs/>
          <w:sz w:val="24"/>
          <w:szCs w:val="24"/>
        </w:rPr>
      </w:pPr>
      <w:r w:rsidRPr="00966C59">
        <w:rPr>
          <w:rFonts w:ascii="Times New Roman" w:hAnsi="Times New Roman" w:cs="Times New Roman"/>
          <w:b/>
          <w:bCs/>
          <w:sz w:val="24"/>
          <w:szCs w:val="24"/>
        </w:rPr>
        <w:lastRenderedPageBreak/>
        <w:t>Appendix B</w:t>
      </w:r>
    </w:p>
    <w:p w14:paraId="65FDC43F" w14:textId="77777777" w:rsidR="00966C59" w:rsidRPr="00966C59" w:rsidRDefault="00966C59" w:rsidP="005A6526">
      <w:pPr>
        <w:spacing w:after="0" w:line="240" w:lineRule="auto"/>
        <w:rPr>
          <w:rFonts w:ascii="Times New Roman" w:hAnsi="Times New Roman" w:cs="Times New Roman"/>
          <w:b/>
          <w:bCs/>
          <w:sz w:val="24"/>
          <w:szCs w:val="24"/>
        </w:rPr>
      </w:pPr>
    </w:p>
    <w:p w14:paraId="69C876E3" w14:textId="567E0A47" w:rsidR="00B01F50" w:rsidRPr="00966C59" w:rsidRDefault="00966C59" w:rsidP="005A652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Full results of r</w:t>
      </w:r>
      <w:r w:rsidR="00B01F50" w:rsidRPr="00966C59">
        <w:rPr>
          <w:rFonts w:ascii="Times New Roman" w:hAnsi="Times New Roman" w:cs="Times New Roman"/>
          <w:b/>
          <w:bCs/>
          <w:sz w:val="24"/>
          <w:szCs w:val="24"/>
        </w:rPr>
        <w:t>obustness check</w:t>
      </w:r>
      <w:r w:rsidR="00BA3310">
        <w:rPr>
          <w:rFonts w:ascii="Times New Roman" w:hAnsi="Times New Roman" w:cs="Times New Roman"/>
          <w:b/>
          <w:bCs/>
          <w:sz w:val="24"/>
          <w:szCs w:val="24"/>
        </w:rPr>
        <w:t>s</w:t>
      </w:r>
    </w:p>
    <w:p w14:paraId="0D21CE20" w14:textId="77777777" w:rsidR="00B01F50" w:rsidRDefault="00B01F50" w:rsidP="005A6526">
      <w:pPr>
        <w:spacing w:after="0" w:line="240" w:lineRule="auto"/>
      </w:pPr>
    </w:p>
    <w:p w14:paraId="77ADF2F6" w14:textId="7251BE39" w:rsidR="007C237B" w:rsidRDefault="005A6526" w:rsidP="005A6526">
      <w:pPr>
        <w:spacing w:after="0" w:line="240" w:lineRule="auto"/>
      </w:pPr>
      <w:r w:rsidRPr="006010BA">
        <w:t xml:space="preserve">Table </w:t>
      </w:r>
      <w:r w:rsidR="00BA3310">
        <w:t>B1</w:t>
      </w:r>
      <w:r w:rsidRPr="006010BA">
        <w:t xml:space="preserve">.  Associations with poor self-reported health </w:t>
      </w:r>
      <w:r>
        <w:t>among workers with caregiving needs by welfare regime type,</w:t>
      </w:r>
      <w:r w:rsidRPr="006010BA">
        <w:t xml:space="preserve"> controlling for education</w:t>
      </w:r>
    </w:p>
    <w:p w14:paraId="4E34B213" w14:textId="51279C8F" w:rsidR="005A6526" w:rsidRPr="006010BA" w:rsidRDefault="005A6526" w:rsidP="005A6526">
      <w:pPr>
        <w:spacing w:after="0" w:line="240" w:lineRule="auto"/>
      </w:pPr>
      <w:r w:rsidRPr="006010BA">
        <w:t xml:space="preserve"> </w:t>
      </w:r>
    </w:p>
    <w:tbl>
      <w:tblPr>
        <w:tblW w:w="14310" w:type="dxa"/>
        <w:tblBorders>
          <w:top w:val="single" w:sz="4" w:space="0" w:color="auto"/>
          <w:bottom w:val="single" w:sz="4" w:space="0" w:color="auto"/>
        </w:tblBorders>
        <w:tblLayout w:type="fixed"/>
        <w:tblLook w:val="04A0" w:firstRow="1" w:lastRow="0" w:firstColumn="1" w:lastColumn="0" w:noHBand="0" w:noVBand="1"/>
      </w:tblPr>
      <w:tblGrid>
        <w:gridCol w:w="2520"/>
        <w:gridCol w:w="720"/>
        <w:gridCol w:w="630"/>
        <w:gridCol w:w="900"/>
        <w:gridCol w:w="728"/>
        <w:gridCol w:w="840"/>
        <w:gridCol w:w="862"/>
        <w:gridCol w:w="810"/>
        <w:gridCol w:w="720"/>
        <w:gridCol w:w="900"/>
        <w:gridCol w:w="720"/>
        <w:gridCol w:w="720"/>
        <w:gridCol w:w="900"/>
        <w:gridCol w:w="720"/>
        <w:gridCol w:w="720"/>
        <w:gridCol w:w="900"/>
      </w:tblGrid>
      <w:tr w:rsidR="005A6526" w:rsidRPr="006010BA" w14:paraId="3C962263" w14:textId="77777777" w:rsidTr="00BA3310">
        <w:trPr>
          <w:trHeight w:val="288"/>
        </w:trPr>
        <w:tc>
          <w:tcPr>
            <w:tcW w:w="2520" w:type="dxa"/>
            <w:vMerge w:val="restart"/>
            <w:shd w:val="clear" w:color="auto" w:fill="auto"/>
            <w:noWrap/>
            <w:vAlign w:val="bottom"/>
            <w:hideMark/>
          </w:tcPr>
          <w:p w14:paraId="56A06D26" w14:textId="77777777" w:rsidR="005A6526" w:rsidRPr="006010BA" w:rsidRDefault="005A6526" w:rsidP="00BA3310">
            <w:pPr>
              <w:spacing w:after="0" w:line="240" w:lineRule="auto"/>
              <w:rPr>
                <w:rFonts w:eastAsia="Times New Roman" w:cs="Times New Roman"/>
                <w:sz w:val="24"/>
                <w:szCs w:val="24"/>
              </w:rPr>
            </w:pPr>
            <w:r>
              <w:rPr>
                <w:rFonts w:eastAsia="Times New Roman" w:cs="Times New Roman"/>
                <w:sz w:val="24"/>
                <w:szCs w:val="24"/>
              </w:rPr>
              <w:t>Variable</w:t>
            </w:r>
          </w:p>
        </w:tc>
        <w:tc>
          <w:tcPr>
            <w:tcW w:w="2250" w:type="dxa"/>
            <w:gridSpan w:val="3"/>
            <w:tcBorders>
              <w:top w:val="single" w:sz="4" w:space="0" w:color="auto"/>
              <w:bottom w:val="single" w:sz="4" w:space="0" w:color="auto"/>
              <w:right w:val="single" w:sz="4" w:space="0" w:color="auto"/>
            </w:tcBorders>
            <w:shd w:val="clear" w:color="auto" w:fill="auto"/>
            <w:noWrap/>
            <w:vAlign w:val="bottom"/>
            <w:hideMark/>
          </w:tcPr>
          <w:p w14:paraId="63883A5F" w14:textId="77777777" w:rsidR="005A6526" w:rsidRPr="00CB1D8D" w:rsidRDefault="005A6526" w:rsidP="00BA3310">
            <w:pPr>
              <w:jc w:val="center"/>
              <w:rPr>
                <w:rFonts w:eastAsia="Times New Roman" w:cs="Calibri"/>
              </w:rPr>
            </w:pPr>
            <w:r w:rsidRPr="00CB1D8D">
              <w:rPr>
                <w:rFonts w:eastAsia="Times New Roman" w:cstheme="minorHAnsi"/>
              </w:rPr>
              <w:t xml:space="preserve">Type I: Dual earner-dual </w:t>
            </w:r>
            <w:proofErr w:type="spellStart"/>
            <w:r w:rsidRPr="00CB1D8D">
              <w:rPr>
                <w:rFonts w:eastAsia="Times New Roman" w:cstheme="minorHAnsi"/>
              </w:rPr>
              <w:t>carer</w:t>
            </w:r>
            <w:proofErr w:type="spellEnd"/>
            <w:r w:rsidRPr="00CB1D8D">
              <w:rPr>
                <w:rFonts w:eastAsia="Times New Roman" w:cstheme="minorHAnsi"/>
              </w:rPr>
              <w:t xml:space="preserve">, low market penalty for women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43A1B" w14:textId="77777777" w:rsidR="005A6526" w:rsidRPr="00CB1D8D" w:rsidRDefault="005A6526" w:rsidP="00BA3310">
            <w:pPr>
              <w:jc w:val="center"/>
              <w:rPr>
                <w:rFonts w:eastAsia="Times New Roman" w:cs="Calibri"/>
              </w:rPr>
            </w:pPr>
            <w:r w:rsidRPr="00CB1D8D">
              <w:rPr>
                <w:rFonts w:eastAsia="Times New Roman" w:cstheme="minorHAnsi"/>
              </w:rPr>
              <w:t xml:space="preserve">Type II: Traditional family with high support expenditure, high market penalty for women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617B7" w14:textId="77777777" w:rsidR="005A6526" w:rsidRPr="00CB1D8D" w:rsidRDefault="005A6526" w:rsidP="00BA3310">
            <w:pPr>
              <w:jc w:val="center"/>
              <w:rPr>
                <w:rFonts w:eastAsia="Times New Roman" w:cs="Calibri"/>
              </w:rPr>
            </w:pPr>
            <w:r w:rsidRPr="00CB1D8D">
              <w:rPr>
                <w:rFonts w:eastAsia="Times New Roman" w:cstheme="minorHAnsi"/>
              </w:rPr>
              <w:t xml:space="preserve">Type III: Traditional family with low support expenditure, high market penalty for women </w:t>
            </w:r>
          </w:p>
        </w:tc>
        <w:tc>
          <w:tcPr>
            <w:tcW w:w="2340" w:type="dxa"/>
            <w:gridSpan w:val="3"/>
            <w:tcBorders>
              <w:top w:val="single" w:sz="4" w:space="0" w:color="auto"/>
              <w:left w:val="single" w:sz="4" w:space="0" w:color="auto"/>
              <w:bottom w:val="single" w:sz="4" w:space="0" w:color="auto"/>
            </w:tcBorders>
            <w:shd w:val="clear" w:color="auto" w:fill="auto"/>
            <w:noWrap/>
            <w:vAlign w:val="center"/>
            <w:hideMark/>
          </w:tcPr>
          <w:p w14:paraId="50E8B5B3" w14:textId="77777777" w:rsidR="005A6526" w:rsidRPr="00CB1D8D" w:rsidRDefault="005A6526" w:rsidP="00BA3310">
            <w:pPr>
              <w:jc w:val="center"/>
              <w:rPr>
                <w:rFonts w:eastAsia="Times New Roman" w:cs="Calibri"/>
              </w:rPr>
            </w:pPr>
            <w:r w:rsidRPr="00CB1D8D">
              <w:rPr>
                <w:rFonts w:eastAsia="Times New Roman" w:cstheme="minorHAnsi"/>
              </w:rPr>
              <w:t xml:space="preserve">Type IV: Market-oriented, low market penalty for women </w:t>
            </w:r>
          </w:p>
        </w:tc>
        <w:tc>
          <w:tcPr>
            <w:tcW w:w="2340" w:type="dxa"/>
            <w:gridSpan w:val="3"/>
            <w:tcBorders>
              <w:top w:val="single" w:sz="4" w:space="0" w:color="auto"/>
              <w:left w:val="single" w:sz="4" w:space="0" w:color="auto"/>
              <w:bottom w:val="single" w:sz="4" w:space="0" w:color="auto"/>
            </w:tcBorders>
            <w:vAlign w:val="center"/>
          </w:tcPr>
          <w:p w14:paraId="0A8F755D" w14:textId="77777777" w:rsidR="005A6526" w:rsidRPr="00CB1D8D" w:rsidRDefault="005A6526" w:rsidP="00BA3310">
            <w:pPr>
              <w:jc w:val="center"/>
              <w:rPr>
                <w:rFonts w:eastAsia="Times New Roman" w:cs="Calibri"/>
              </w:rPr>
            </w:pPr>
            <w:r w:rsidRPr="00CB1D8D">
              <w:rPr>
                <w:rFonts w:eastAsia="Times New Roman" w:cstheme="minorHAnsi"/>
              </w:rPr>
              <w:t xml:space="preserve">Type V: Market-oriented, high market penalty for women </w:t>
            </w:r>
          </w:p>
        </w:tc>
      </w:tr>
      <w:tr w:rsidR="005A6526" w:rsidRPr="006010BA" w14:paraId="0F6E6555" w14:textId="77777777" w:rsidTr="00BA3310">
        <w:trPr>
          <w:trHeight w:val="288"/>
        </w:trPr>
        <w:tc>
          <w:tcPr>
            <w:tcW w:w="2520" w:type="dxa"/>
            <w:vMerge/>
            <w:tcBorders>
              <w:bottom w:val="single" w:sz="4" w:space="0" w:color="auto"/>
            </w:tcBorders>
            <w:shd w:val="clear" w:color="auto" w:fill="auto"/>
            <w:noWrap/>
            <w:vAlign w:val="bottom"/>
            <w:hideMark/>
          </w:tcPr>
          <w:p w14:paraId="66B2133E" w14:textId="77777777" w:rsidR="005A6526" w:rsidRPr="006010BA" w:rsidRDefault="005A6526" w:rsidP="00BA3310">
            <w:pPr>
              <w:spacing w:after="0" w:line="240" w:lineRule="auto"/>
              <w:rPr>
                <w:rFonts w:eastAsia="Times New Roman" w:cs="Calibri"/>
                <w:color w:val="000000"/>
              </w:rPr>
            </w:pPr>
          </w:p>
        </w:tc>
        <w:tc>
          <w:tcPr>
            <w:tcW w:w="720" w:type="dxa"/>
            <w:tcBorders>
              <w:top w:val="single" w:sz="4" w:space="0" w:color="auto"/>
              <w:bottom w:val="single" w:sz="4" w:space="0" w:color="auto"/>
            </w:tcBorders>
            <w:shd w:val="clear" w:color="auto" w:fill="auto"/>
            <w:noWrap/>
            <w:vAlign w:val="bottom"/>
            <w:hideMark/>
          </w:tcPr>
          <w:p w14:paraId="58992536"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630" w:type="dxa"/>
            <w:tcBorders>
              <w:top w:val="single" w:sz="4" w:space="0" w:color="auto"/>
              <w:bottom w:val="single" w:sz="4" w:space="0" w:color="auto"/>
            </w:tcBorders>
            <w:shd w:val="clear" w:color="auto" w:fill="auto"/>
            <w:noWrap/>
            <w:vAlign w:val="bottom"/>
            <w:hideMark/>
          </w:tcPr>
          <w:p w14:paraId="063573D8"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4BA9D62C"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8" w:type="dxa"/>
            <w:tcBorders>
              <w:top w:val="single" w:sz="4" w:space="0" w:color="auto"/>
              <w:left w:val="single" w:sz="4" w:space="0" w:color="auto"/>
              <w:bottom w:val="single" w:sz="4" w:space="0" w:color="auto"/>
            </w:tcBorders>
            <w:shd w:val="clear" w:color="auto" w:fill="auto"/>
            <w:noWrap/>
            <w:vAlign w:val="bottom"/>
            <w:hideMark/>
          </w:tcPr>
          <w:p w14:paraId="4D8A325F"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840" w:type="dxa"/>
            <w:tcBorders>
              <w:top w:val="single" w:sz="4" w:space="0" w:color="auto"/>
              <w:bottom w:val="single" w:sz="4" w:space="0" w:color="auto"/>
            </w:tcBorders>
            <w:shd w:val="clear" w:color="auto" w:fill="auto"/>
            <w:noWrap/>
            <w:vAlign w:val="bottom"/>
            <w:hideMark/>
          </w:tcPr>
          <w:p w14:paraId="49BB3EED"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862" w:type="dxa"/>
            <w:tcBorders>
              <w:top w:val="single" w:sz="4" w:space="0" w:color="auto"/>
              <w:bottom w:val="single" w:sz="4" w:space="0" w:color="auto"/>
              <w:right w:val="single" w:sz="4" w:space="0" w:color="auto"/>
            </w:tcBorders>
            <w:shd w:val="clear" w:color="auto" w:fill="auto"/>
            <w:noWrap/>
            <w:vAlign w:val="bottom"/>
            <w:hideMark/>
          </w:tcPr>
          <w:p w14:paraId="2F69F0D3"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810" w:type="dxa"/>
            <w:tcBorders>
              <w:top w:val="single" w:sz="4" w:space="0" w:color="auto"/>
              <w:left w:val="single" w:sz="4" w:space="0" w:color="auto"/>
              <w:bottom w:val="single" w:sz="4" w:space="0" w:color="auto"/>
            </w:tcBorders>
            <w:shd w:val="clear" w:color="auto" w:fill="auto"/>
            <w:noWrap/>
            <w:vAlign w:val="bottom"/>
            <w:hideMark/>
          </w:tcPr>
          <w:p w14:paraId="0E48A99E"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shd w:val="clear" w:color="auto" w:fill="auto"/>
            <w:noWrap/>
            <w:vAlign w:val="bottom"/>
            <w:hideMark/>
          </w:tcPr>
          <w:p w14:paraId="149FD982"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5368122A"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0" w:type="dxa"/>
            <w:tcBorders>
              <w:top w:val="single" w:sz="4" w:space="0" w:color="auto"/>
              <w:left w:val="single" w:sz="4" w:space="0" w:color="auto"/>
              <w:bottom w:val="single" w:sz="4" w:space="0" w:color="auto"/>
            </w:tcBorders>
            <w:shd w:val="clear" w:color="auto" w:fill="auto"/>
            <w:noWrap/>
            <w:vAlign w:val="bottom"/>
            <w:hideMark/>
          </w:tcPr>
          <w:p w14:paraId="5A8DA91A"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shd w:val="clear" w:color="auto" w:fill="auto"/>
            <w:noWrap/>
            <w:vAlign w:val="bottom"/>
            <w:hideMark/>
          </w:tcPr>
          <w:p w14:paraId="079D2E1B"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33FE6540"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0" w:type="dxa"/>
            <w:tcBorders>
              <w:top w:val="single" w:sz="4" w:space="0" w:color="auto"/>
              <w:left w:val="single" w:sz="4" w:space="0" w:color="auto"/>
              <w:bottom w:val="single" w:sz="4" w:space="0" w:color="auto"/>
            </w:tcBorders>
            <w:vAlign w:val="bottom"/>
          </w:tcPr>
          <w:p w14:paraId="417F1EDE"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vAlign w:val="bottom"/>
          </w:tcPr>
          <w:p w14:paraId="44D00397"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tcBorders>
            <w:vAlign w:val="bottom"/>
          </w:tcPr>
          <w:p w14:paraId="7B2682A1"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r>
      <w:tr w:rsidR="005A6526" w:rsidRPr="006010BA" w14:paraId="2934A283" w14:textId="77777777" w:rsidTr="00BA3310">
        <w:trPr>
          <w:trHeight w:val="288"/>
        </w:trPr>
        <w:tc>
          <w:tcPr>
            <w:tcW w:w="2520" w:type="dxa"/>
            <w:tcBorders>
              <w:top w:val="single" w:sz="4" w:space="0" w:color="auto"/>
            </w:tcBorders>
            <w:shd w:val="clear" w:color="auto" w:fill="auto"/>
            <w:noWrap/>
            <w:vAlign w:val="bottom"/>
            <w:hideMark/>
          </w:tcPr>
          <w:p w14:paraId="193237B0"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Intercept</w:t>
            </w:r>
          </w:p>
        </w:tc>
        <w:tc>
          <w:tcPr>
            <w:tcW w:w="720" w:type="dxa"/>
            <w:tcBorders>
              <w:top w:val="single" w:sz="4" w:space="0" w:color="auto"/>
            </w:tcBorders>
            <w:shd w:val="clear" w:color="auto" w:fill="auto"/>
            <w:noWrap/>
            <w:vAlign w:val="bottom"/>
            <w:hideMark/>
          </w:tcPr>
          <w:p w14:paraId="368F0B3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-3.77</w:t>
            </w:r>
          </w:p>
        </w:tc>
        <w:tc>
          <w:tcPr>
            <w:tcW w:w="630" w:type="dxa"/>
            <w:tcBorders>
              <w:top w:val="single" w:sz="4" w:space="0" w:color="auto"/>
            </w:tcBorders>
            <w:shd w:val="clear" w:color="auto" w:fill="auto"/>
            <w:noWrap/>
            <w:vAlign w:val="bottom"/>
            <w:hideMark/>
          </w:tcPr>
          <w:p w14:paraId="28AD2FB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0.10</w:t>
            </w:r>
          </w:p>
        </w:tc>
        <w:tc>
          <w:tcPr>
            <w:tcW w:w="900" w:type="dxa"/>
            <w:tcBorders>
              <w:top w:val="single" w:sz="4" w:space="0" w:color="auto"/>
              <w:right w:val="single" w:sz="4" w:space="0" w:color="auto"/>
            </w:tcBorders>
            <w:shd w:val="clear" w:color="auto" w:fill="auto"/>
            <w:noWrap/>
            <w:vAlign w:val="bottom"/>
            <w:hideMark/>
          </w:tcPr>
          <w:p w14:paraId="170D56C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8" w:type="dxa"/>
            <w:tcBorders>
              <w:top w:val="single" w:sz="4" w:space="0" w:color="auto"/>
              <w:left w:val="single" w:sz="4" w:space="0" w:color="auto"/>
            </w:tcBorders>
            <w:shd w:val="clear" w:color="auto" w:fill="auto"/>
            <w:noWrap/>
            <w:vAlign w:val="bottom"/>
            <w:hideMark/>
          </w:tcPr>
          <w:p w14:paraId="75C7DAF3"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-3.88</w:t>
            </w:r>
          </w:p>
        </w:tc>
        <w:tc>
          <w:tcPr>
            <w:tcW w:w="840" w:type="dxa"/>
            <w:tcBorders>
              <w:top w:val="single" w:sz="4" w:space="0" w:color="auto"/>
            </w:tcBorders>
            <w:shd w:val="clear" w:color="auto" w:fill="auto"/>
            <w:noWrap/>
            <w:vAlign w:val="bottom"/>
            <w:hideMark/>
          </w:tcPr>
          <w:p w14:paraId="0F278C60"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862" w:type="dxa"/>
            <w:tcBorders>
              <w:top w:val="single" w:sz="4" w:space="0" w:color="auto"/>
              <w:right w:val="single" w:sz="4" w:space="0" w:color="auto"/>
            </w:tcBorders>
            <w:shd w:val="clear" w:color="auto" w:fill="auto"/>
            <w:noWrap/>
            <w:vAlign w:val="bottom"/>
            <w:hideMark/>
          </w:tcPr>
          <w:p w14:paraId="7B40E828"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810" w:type="dxa"/>
            <w:tcBorders>
              <w:top w:val="single" w:sz="4" w:space="0" w:color="auto"/>
              <w:left w:val="single" w:sz="4" w:space="0" w:color="auto"/>
            </w:tcBorders>
            <w:shd w:val="clear" w:color="auto" w:fill="auto"/>
            <w:noWrap/>
            <w:vAlign w:val="bottom"/>
            <w:hideMark/>
          </w:tcPr>
          <w:p w14:paraId="041749F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-4.15</w:t>
            </w:r>
          </w:p>
        </w:tc>
        <w:tc>
          <w:tcPr>
            <w:tcW w:w="720" w:type="dxa"/>
            <w:tcBorders>
              <w:top w:val="single" w:sz="4" w:space="0" w:color="auto"/>
            </w:tcBorders>
            <w:shd w:val="clear" w:color="auto" w:fill="auto"/>
            <w:noWrap/>
            <w:vAlign w:val="bottom"/>
            <w:hideMark/>
          </w:tcPr>
          <w:p w14:paraId="0C7D0690"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0.09</w:t>
            </w:r>
          </w:p>
        </w:tc>
        <w:tc>
          <w:tcPr>
            <w:tcW w:w="900" w:type="dxa"/>
            <w:tcBorders>
              <w:top w:val="single" w:sz="4" w:space="0" w:color="auto"/>
              <w:right w:val="single" w:sz="4" w:space="0" w:color="auto"/>
            </w:tcBorders>
            <w:shd w:val="clear" w:color="auto" w:fill="auto"/>
            <w:noWrap/>
            <w:vAlign w:val="bottom"/>
            <w:hideMark/>
          </w:tcPr>
          <w:p w14:paraId="33716B8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top w:val="single" w:sz="4" w:space="0" w:color="auto"/>
              <w:left w:val="single" w:sz="4" w:space="0" w:color="auto"/>
            </w:tcBorders>
            <w:shd w:val="clear" w:color="auto" w:fill="auto"/>
            <w:noWrap/>
            <w:vAlign w:val="bottom"/>
            <w:hideMark/>
          </w:tcPr>
          <w:p w14:paraId="2136C9C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-2.25</w:t>
            </w:r>
          </w:p>
        </w:tc>
        <w:tc>
          <w:tcPr>
            <w:tcW w:w="720" w:type="dxa"/>
            <w:tcBorders>
              <w:top w:val="single" w:sz="4" w:space="0" w:color="auto"/>
            </w:tcBorders>
            <w:shd w:val="clear" w:color="auto" w:fill="auto"/>
            <w:noWrap/>
            <w:vAlign w:val="bottom"/>
            <w:hideMark/>
          </w:tcPr>
          <w:p w14:paraId="4DE77F7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0.46</w:t>
            </w:r>
          </w:p>
        </w:tc>
        <w:tc>
          <w:tcPr>
            <w:tcW w:w="900" w:type="dxa"/>
            <w:tcBorders>
              <w:top w:val="single" w:sz="4" w:space="0" w:color="auto"/>
              <w:right w:val="single" w:sz="4" w:space="0" w:color="auto"/>
            </w:tcBorders>
            <w:shd w:val="clear" w:color="auto" w:fill="auto"/>
            <w:noWrap/>
            <w:vAlign w:val="bottom"/>
            <w:hideMark/>
          </w:tcPr>
          <w:p w14:paraId="45116CC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0.000</w:t>
            </w:r>
          </w:p>
        </w:tc>
        <w:tc>
          <w:tcPr>
            <w:tcW w:w="720" w:type="dxa"/>
            <w:tcBorders>
              <w:top w:val="single" w:sz="4" w:space="0" w:color="auto"/>
              <w:left w:val="single" w:sz="4" w:space="0" w:color="auto"/>
            </w:tcBorders>
            <w:vAlign w:val="bottom"/>
          </w:tcPr>
          <w:p w14:paraId="48867D0F" w14:textId="20EC7E28"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-4.84</w:t>
            </w:r>
          </w:p>
        </w:tc>
        <w:tc>
          <w:tcPr>
            <w:tcW w:w="720" w:type="dxa"/>
            <w:tcBorders>
              <w:top w:val="single" w:sz="4" w:space="0" w:color="auto"/>
            </w:tcBorders>
            <w:vAlign w:val="bottom"/>
          </w:tcPr>
          <w:p w14:paraId="6A788AD4" w14:textId="2CFB6AC3"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0.32</w:t>
            </w:r>
          </w:p>
        </w:tc>
        <w:tc>
          <w:tcPr>
            <w:tcW w:w="900" w:type="dxa"/>
            <w:tcBorders>
              <w:top w:val="single" w:sz="4" w:space="0" w:color="auto"/>
            </w:tcBorders>
            <w:vAlign w:val="bottom"/>
          </w:tcPr>
          <w:p w14:paraId="2D72D3D0"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6010BA" w14:paraId="6D48699A" w14:textId="77777777" w:rsidTr="00BA3310">
        <w:trPr>
          <w:trHeight w:val="288"/>
        </w:trPr>
        <w:tc>
          <w:tcPr>
            <w:tcW w:w="2520" w:type="dxa"/>
            <w:shd w:val="clear" w:color="auto" w:fill="auto"/>
            <w:noWrap/>
            <w:vAlign w:val="bottom"/>
            <w:hideMark/>
          </w:tcPr>
          <w:p w14:paraId="634B4E29"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Age (mean-centered)</w:t>
            </w:r>
          </w:p>
        </w:tc>
        <w:tc>
          <w:tcPr>
            <w:tcW w:w="720" w:type="dxa"/>
            <w:shd w:val="clear" w:color="auto" w:fill="auto"/>
            <w:noWrap/>
            <w:vAlign w:val="bottom"/>
            <w:hideMark/>
          </w:tcPr>
          <w:p w14:paraId="5B025B2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w:t>
            </w:r>
          </w:p>
        </w:tc>
        <w:tc>
          <w:tcPr>
            <w:tcW w:w="630" w:type="dxa"/>
            <w:shd w:val="clear" w:color="auto" w:fill="auto"/>
            <w:noWrap/>
            <w:vAlign w:val="bottom"/>
            <w:hideMark/>
          </w:tcPr>
          <w:p w14:paraId="0470B6DA"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900" w:type="dxa"/>
            <w:tcBorders>
              <w:right w:val="single" w:sz="4" w:space="0" w:color="auto"/>
            </w:tcBorders>
            <w:shd w:val="clear" w:color="auto" w:fill="auto"/>
            <w:noWrap/>
            <w:vAlign w:val="bottom"/>
            <w:hideMark/>
          </w:tcPr>
          <w:p w14:paraId="7323731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0.467</w:t>
            </w:r>
          </w:p>
        </w:tc>
        <w:tc>
          <w:tcPr>
            <w:tcW w:w="728" w:type="dxa"/>
            <w:tcBorders>
              <w:left w:val="single" w:sz="4" w:space="0" w:color="auto"/>
            </w:tcBorders>
            <w:shd w:val="clear" w:color="auto" w:fill="auto"/>
            <w:noWrap/>
            <w:vAlign w:val="bottom"/>
            <w:hideMark/>
          </w:tcPr>
          <w:p w14:paraId="3202B4B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840" w:type="dxa"/>
            <w:shd w:val="clear" w:color="auto" w:fill="auto"/>
            <w:noWrap/>
            <w:vAlign w:val="bottom"/>
            <w:hideMark/>
          </w:tcPr>
          <w:p w14:paraId="2CDB7A1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862" w:type="dxa"/>
            <w:tcBorders>
              <w:right w:val="single" w:sz="4" w:space="0" w:color="auto"/>
            </w:tcBorders>
            <w:shd w:val="clear" w:color="auto" w:fill="auto"/>
            <w:noWrap/>
            <w:vAlign w:val="bottom"/>
            <w:hideMark/>
          </w:tcPr>
          <w:p w14:paraId="7AE6B0B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810" w:type="dxa"/>
            <w:tcBorders>
              <w:left w:val="single" w:sz="4" w:space="0" w:color="auto"/>
            </w:tcBorders>
            <w:shd w:val="clear" w:color="auto" w:fill="auto"/>
            <w:noWrap/>
            <w:vAlign w:val="bottom"/>
            <w:hideMark/>
          </w:tcPr>
          <w:p w14:paraId="7F176FAB"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720" w:type="dxa"/>
            <w:shd w:val="clear" w:color="auto" w:fill="auto"/>
            <w:noWrap/>
            <w:vAlign w:val="bottom"/>
            <w:hideMark/>
          </w:tcPr>
          <w:p w14:paraId="4123DCB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w:t>
            </w:r>
          </w:p>
        </w:tc>
        <w:tc>
          <w:tcPr>
            <w:tcW w:w="900" w:type="dxa"/>
            <w:tcBorders>
              <w:right w:val="single" w:sz="4" w:space="0" w:color="auto"/>
            </w:tcBorders>
            <w:shd w:val="clear" w:color="auto" w:fill="auto"/>
            <w:noWrap/>
            <w:vAlign w:val="bottom"/>
            <w:hideMark/>
          </w:tcPr>
          <w:p w14:paraId="17D66FF5"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left w:val="single" w:sz="4" w:space="0" w:color="auto"/>
            </w:tcBorders>
            <w:shd w:val="clear" w:color="auto" w:fill="auto"/>
            <w:noWrap/>
            <w:vAlign w:val="bottom"/>
            <w:hideMark/>
          </w:tcPr>
          <w:p w14:paraId="1891D4EF"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720" w:type="dxa"/>
            <w:shd w:val="clear" w:color="auto" w:fill="auto"/>
            <w:noWrap/>
            <w:vAlign w:val="bottom"/>
            <w:hideMark/>
          </w:tcPr>
          <w:p w14:paraId="2DA2A0E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w:t>
            </w:r>
          </w:p>
        </w:tc>
        <w:tc>
          <w:tcPr>
            <w:tcW w:w="900" w:type="dxa"/>
            <w:tcBorders>
              <w:right w:val="single" w:sz="4" w:space="0" w:color="auto"/>
            </w:tcBorders>
            <w:shd w:val="clear" w:color="auto" w:fill="auto"/>
            <w:noWrap/>
            <w:vAlign w:val="bottom"/>
            <w:hideMark/>
          </w:tcPr>
          <w:p w14:paraId="5302993A"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0.000</w:t>
            </w:r>
          </w:p>
        </w:tc>
        <w:tc>
          <w:tcPr>
            <w:tcW w:w="720" w:type="dxa"/>
            <w:tcBorders>
              <w:left w:val="single" w:sz="4" w:space="0" w:color="auto"/>
            </w:tcBorders>
            <w:vAlign w:val="bottom"/>
          </w:tcPr>
          <w:p w14:paraId="25BD1678" w14:textId="2BB07EC1"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0.01</w:t>
            </w:r>
          </w:p>
        </w:tc>
        <w:tc>
          <w:tcPr>
            <w:tcW w:w="720" w:type="dxa"/>
            <w:vAlign w:val="bottom"/>
          </w:tcPr>
          <w:p w14:paraId="6213CF9C" w14:textId="443B7A9B"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0.01</w:t>
            </w:r>
          </w:p>
        </w:tc>
        <w:tc>
          <w:tcPr>
            <w:tcW w:w="900" w:type="dxa"/>
            <w:vAlign w:val="bottom"/>
          </w:tcPr>
          <w:p w14:paraId="2D10819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0.224</w:t>
            </w:r>
          </w:p>
        </w:tc>
      </w:tr>
      <w:tr w:rsidR="005A6526" w:rsidRPr="006010BA" w14:paraId="64360EAB" w14:textId="77777777" w:rsidTr="00BA3310">
        <w:trPr>
          <w:trHeight w:val="288"/>
        </w:trPr>
        <w:tc>
          <w:tcPr>
            <w:tcW w:w="2520" w:type="dxa"/>
            <w:shd w:val="clear" w:color="auto" w:fill="auto"/>
            <w:noWrap/>
            <w:vAlign w:val="bottom"/>
            <w:hideMark/>
          </w:tcPr>
          <w:p w14:paraId="0E081A6E"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women (vs. men)</w:t>
            </w:r>
          </w:p>
        </w:tc>
        <w:tc>
          <w:tcPr>
            <w:tcW w:w="720" w:type="dxa"/>
            <w:shd w:val="clear" w:color="auto" w:fill="auto"/>
            <w:noWrap/>
            <w:vAlign w:val="bottom"/>
            <w:hideMark/>
          </w:tcPr>
          <w:p w14:paraId="67EAAD93"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0.39</w:t>
            </w:r>
          </w:p>
        </w:tc>
        <w:tc>
          <w:tcPr>
            <w:tcW w:w="630" w:type="dxa"/>
            <w:shd w:val="clear" w:color="auto" w:fill="auto"/>
            <w:noWrap/>
            <w:vAlign w:val="bottom"/>
            <w:hideMark/>
          </w:tcPr>
          <w:p w14:paraId="3111C269"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0.11</w:t>
            </w:r>
          </w:p>
        </w:tc>
        <w:tc>
          <w:tcPr>
            <w:tcW w:w="900" w:type="dxa"/>
            <w:tcBorders>
              <w:right w:val="single" w:sz="4" w:space="0" w:color="auto"/>
            </w:tcBorders>
            <w:shd w:val="clear" w:color="auto" w:fill="auto"/>
            <w:noWrap/>
            <w:vAlign w:val="bottom"/>
            <w:hideMark/>
          </w:tcPr>
          <w:p w14:paraId="115C001A"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0.002</w:t>
            </w:r>
          </w:p>
        </w:tc>
        <w:tc>
          <w:tcPr>
            <w:tcW w:w="728" w:type="dxa"/>
            <w:tcBorders>
              <w:left w:val="single" w:sz="4" w:space="0" w:color="auto"/>
            </w:tcBorders>
            <w:shd w:val="clear" w:color="auto" w:fill="auto"/>
            <w:noWrap/>
            <w:vAlign w:val="bottom"/>
            <w:hideMark/>
          </w:tcPr>
          <w:p w14:paraId="117CA3A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-0.12</w:t>
            </w:r>
          </w:p>
        </w:tc>
        <w:tc>
          <w:tcPr>
            <w:tcW w:w="840" w:type="dxa"/>
            <w:shd w:val="clear" w:color="auto" w:fill="auto"/>
            <w:noWrap/>
            <w:vAlign w:val="bottom"/>
            <w:hideMark/>
          </w:tcPr>
          <w:p w14:paraId="759E74E9"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0.11</w:t>
            </w:r>
          </w:p>
        </w:tc>
        <w:tc>
          <w:tcPr>
            <w:tcW w:w="862" w:type="dxa"/>
            <w:tcBorders>
              <w:right w:val="single" w:sz="4" w:space="0" w:color="auto"/>
            </w:tcBorders>
            <w:shd w:val="clear" w:color="auto" w:fill="auto"/>
            <w:noWrap/>
            <w:vAlign w:val="bottom"/>
            <w:hideMark/>
          </w:tcPr>
          <w:p w14:paraId="5AF80089"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0.300</w:t>
            </w:r>
          </w:p>
        </w:tc>
        <w:tc>
          <w:tcPr>
            <w:tcW w:w="810" w:type="dxa"/>
            <w:tcBorders>
              <w:left w:val="single" w:sz="4" w:space="0" w:color="auto"/>
            </w:tcBorders>
            <w:shd w:val="clear" w:color="auto" w:fill="auto"/>
            <w:noWrap/>
            <w:vAlign w:val="bottom"/>
            <w:hideMark/>
          </w:tcPr>
          <w:p w14:paraId="7739653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0.62</w:t>
            </w:r>
          </w:p>
        </w:tc>
        <w:tc>
          <w:tcPr>
            <w:tcW w:w="720" w:type="dxa"/>
            <w:shd w:val="clear" w:color="auto" w:fill="auto"/>
            <w:noWrap/>
            <w:vAlign w:val="bottom"/>
            <w:hideMark/>
          </w:tcPr>
          <w:p w14:paraId="6FEC692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0.10</w:t>
            </w:r>
          </w:p>
        </w:tc>
        <w:tc>
          <w:tcPr>
            <w:tcW w:w="900" w:type="dxa"/>
            <w:tcBorders>
              <w:right w:val="single" w:sz="4" w:space="0" w:color="auto"/>
            </w:tcBorders>
            <w:shd w:val="clear" w:color="auto" w:fill="auto"/>
            <w:noWrap/>
            <w:vAlign w:val="bottom"/>
            <w:hideMark/>
          </w:tcPr>
          <w:p w14:paraId="5B8A374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left w:val="single" w:sz="4" w:space="0" w:color="auto"/>
            </w:tcBorders>
            <w:shd w:val="clear" w:color="auto" w:fill="auto"/>
            <w:noWrap/>
            <w:vAlign w:val="bottom"/>
            <w:hideMark/>
          </w:tcPr>
          <w:p w14:paraId="6076CD32"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0.10</w:t>
            </w:r>
          </w:p>
        </w:tc>
        <w:tc>
          <w:tcPr>
            <w:tcW w:w="720" w:type="dxa"/>
            <w:shd w:val="clear" w:color="auto" w:fill="auto"/>
            <w:noWrap/>
            <w:vAlign w:val="bottom"/>
            <w:hideMark/>
          </w:tcPr>
          <w:p w14:paraId="48AAD86C"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0.00</w:t>
            </w:r>
          </w:p>
        </w:tc>
        <w:tc>
          <w:tcPr>
            <w:tcW w:w="900" w:type="dxa"/>
            <w:tcBorders>
              <w:right w:val="single" w:sz="4" w:space="0" w:color="auto"/>
            </w:tcBorders>
            <w:shd w:val="clear" w:color="auto" w:fill="auto"/>
            <w:noWrap/>
            <w:vAlign w:val="bottom"/>
            <w:hideMark/>
          </w:tcPr>
          <w:p w14:paraId="5D3D783B"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&lt;.0001</w:t>
            </w:r>
          </w:p>
        </w:tc>
        <w:tc>
          <w:tcPr>
            <w:tcW w:w="720" w:type="dxa"/>
            <w:tcBorders>
              <w:left w:val="single" w:sz="4" w:space="0" w:color="auto"/>
            </w:tcBorders>
            <w:vAlign w:val="bottom"/>
          </w:tcPr>
          <w:p w14:paraId="1A3A56D6"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0.37</w:t>
            </w:r>
          </w:p>
        </w:tc>
        <w:tc>
          <w:tcPr>
            <w:tcW w:w="720" w:type="dxa"/>
            <w:vAlign w:val="bottom"/>
          </w:tcPr>
          <w:p w14:paraId="4B221CB1"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0.03</w:t>
            </w:r>
          </w:p>
        </w:tc>
        <w:tc>
          <w:tcPr>
            <w:tcW w:w="900" w:type="dxa"/>
            <w:vAlign w:val="bottom"/>
          </w:tcPr>
          <w:p w14:paraId="76B3A10B"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6010BA" w14:paraId="00F1C6BE" w14:textId="77777777" w:rsidTr="00BA3310">
        <w:trPr>
          <w:trHeight w:val="288"/>
        </w:trPr>
        <w:tc>
          <w:tcPr>
            <w:tcW w:w="2520" w:type="dxa"/>
            <w:shd w:val="clear" w:color="auto" w:fill="auto"/>
            <w:noWrap/>
            <w:vAlign w:val="center"/>
          </w:tcPr>
          <w:p w14:paraId="08DD90B7" w14:textId="77777777" w:rsidR="005A6526" w:rsidRPr="006010BA" w:rsidRDefault="005A6526" w:rsidP="00BA3310">
            <w:pPr>
              <w:spacing w:after="0" w:line="240" w:lineRule="auto"/>
              <w:rPr>
                <w:rFonts w:eastAsia="Times New Roman" w:cs="Calibri"/>
                <w:color w:val="000000"/>
              </w:rPr>
            </w:pPr>
            <w:r w:rsidRPr="006010BA">
              <w:rPr>
                <w:rFonts w:ascii="Calibri" w:hAnsi="Calibri" w:cs="Calibri"/>
                <w:color w:val="000000"/>
              </w:rPr>
              <w:t>Education low (vs. high)</w:t>
            </w:r>
          </w:p>
        </w:tc>
        <w:tc>
          <w:tcPr>
            <w:tcW w:w="720" w:type="dxa"/>
            <w:shd w:val="clear" w:color="auto" w:fill="auto"/>
            <w:noWrap/>
            <w:vAlign w:val="bottom"/>
          </w:tcPr>
          <w:p w14:paraId="370560BF"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0.15</w:t>
            </w:r>
          </w:p>
        </w:tc>
        <w:tc>
          <w:tcPr>
            <w:tcW w:w="630" w:type="dxa"/>
            <w:shd w:val="clear" w:color="auto" w:fill="auto"/>
            <w:noWrap/>
            <w:vAlign w:val="bottom"/>
          </w:tcPr>
          <w:p w14:paraId="645D55ED"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0.20</w:t>
            </w:r>
          </w:p>
        </w:tc>
        <w:tc>
          <w:tcPr>
            <w:tcW w:w="900" w:type="dxa"/>
            <w:tcBorders>
              <w:right w:val="single" w:sz="4" w:space="0" w:color="auto"/>
            </w:tcBorders>
            <w:shd w:val="clear" w:color="auto" w:fill="auto"/>
            <w:noWrap/>
            <w:vAlign w:val="bottom"/>
          </w:tcPr>
          <w:p w14:paraId="6BB65D6E"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0.445</w:t>
            </w:r>
          </w:p>
        </w:tc>
        <w:tc>
          <w:tcPr>
            <w:tcW w:w="728" w:type="dxa"/>
            <w:tcBorders>
              <w:left w:val="single" w:sz="4" w:space="0" w:color="auto"/>
            </w:tcBorders>
            <w:shd w:val="clear" w:color="auto" w:fill="auto"/>
            <w:noWrap/>
            <w:vAlign w:val="bottom"/>
          </w:tcPr>
          <w:p w14:paraId="4E2B3A39"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-0.06</w:t>
            </w:r>
          </w:p>
        </w:tc>
        <w:tc>
          <w:tcPr>
            <w:tcW w:w="840" w:type="dxa"/>
            <w:shd w:val="clear" w:color="auto" w:fill="auto"/>
            <w:noWrap/>
            <w:vAlign w:val="bottom"/>
          </w:tcPr>
          <w:p w14:paraId="6B6580E2"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0.21</w:t>
            </w:r>
          </w:p>
        </w:tc>
        <w:tc>
          <w:tcPr>
            <w:tcW w:w="862" w:type="dxa"/>
            <w:tcBorders>
              <w:right w:val="single" w:sz="4" w:space="0" w:color="auto"/>
            </w:tcBorders>
            <w:shd w:val="clear" w:color="auto" w:fill="auto"/>
            <w:noWrap/>
            <w:vAlign w:val="bottom"/>
          </w:tcPr>
          <w:p w14:paraId="300E58AF"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0.763</w:t>
            </w:r>
          </w:p>
        </w:tc>
        <w:tc>
          <w:tcPr>
            <w:tcW w:w="810" w:type="dxa"/>
            <w:tcBorders>
              <w:left w:val="single" w:sz="4" w:space="0" w:color="auto"/>
            </w:tcBorders>
            <w:shd w:val="clear" w:color="auto" w:fill="auto"/>
            <w:noWrap/>
            <w:vAlign w:val="bottom"/>
          </w:tcPr>
          <w:p w14:paraId="316D11B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0.64</w:t>
            </w:r>
          </w:p>
        </w:tc>
        <w:tc>
          <w:tcPr>
            <w:tcW w:w="720" w:type="dxa"/>
            <w:shd w:val="clear" w:color="auto" w:fill="auto"/>
            <w:noWrap/>
            <w:vAlign w:val="bottom"/>
          </w:tcPr>
          <w:p w14:paraId="404D2851"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0.10</w:t>
            </w:r>
          </w:p>
        </w:tc>
        <w:tc>
          <w:tcPr>
            <w:tcW w:w="900" w:type="dxa"/>
            <w:tcBorders>
              <w:right w:val="single" w:sz="4" w:space="0" w:color="auto"/>
            </w:tcBorders>
            <w:shd w:val="clear" w:color="auto" w:fill="auto"/>
            <w:noWrap/>
            <w:vAlign w:val="bottom"/>
          </w:tcPr>
          <w:p w14:paraId="6B1083E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c>
          <w:tcPr>
            <w:tcW w:w="720" w:type="dxa"/>
            <w:tcBorders>
              <w:left w:val="single" w:sz="4" w:space="0" w:color="auto"/>
            </w:tcBorders>
            <w:shd w:val="clear" w:color="auto" w:fill="auto"/>
            <w:noWrap/>
            <w:vAlign w:val="bottom"/>
          </w:tcPr>
          <w:p w14:paraId="73A195B3"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0.16</w:t>
            </w:r>
          </w:p>
        </w:tc>
        <w:tc>
          <w:tcPr>
            <w:tcW w:w="720" w:type="dxa"/>
            <w:shd w:val="clear" w:color="auto" w:fill="auto"/>
            <w:noWrap/>
            <w:vAlign w:val="bottom"/>
          </w:tcPr>
          <w:p w14:paraId="18F8F13C"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0.51</w:t>
            </w:r>
          </w:p>
        </w:tc>
        <w:tc>
          <w:tcPr>
            <w:tcW w:w="900" w:type="dxa"/>
            <w:tcBorders>
              <w:right w:val="single" w:sz="4" w:space="0" w:color="auto"/>
            </w:tcBorders>
            <w:shd w:val="clear" w:color="auto" w:fill="auto"/>
            <w:noWrap/>
            <w:vAlign w:val="bottom"/>
          </w:tcPr>
          <w:p w14:paraId="214B525B"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0.751</w:t>
            </w:r>
          </w:p>
        </w:tc>
        <w:tc>
          <w:tcPr>
            <w:tcW w:w="720" w:type="dxa"/>
            <w:tcBorders>
              <w:left w:val="single" w:sz="4" w:space="0" w:color="auto"/>
            </w:tcBorders>
            <w:vAlign w:val="bottom"/>
          </w:tcPr>
          <w:p w14:paraId="61A33271"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0.03</w:t>
            </w:r>
          </w:p>
        </w:tc>
        <w:tc>
          <w:tcPr>
            <w:tcW w:w="720" w:type="dxa"/>
            <w:vAlign w:val="bottom"/>
          </w:tcPr>
          <w:p w14:paraId="4CD2FA8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0.60</w:t>
            </w:r>
          </w:p>
        </w:tc>
        <w:tc>
          <w:tcPr>
            <w:tcW w:w="900" w:type="dxa"/>
            <w:vAlign w:val="bottom"/>
          </w:tcPr>
          <w:p w14:paraId="54E2194F"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0.963</w:t>
            </w:r>
          </w:p>
        </w:tc>
      </w:tr>
      <w:tr w:rsidR="005A6526" w:rsidRPr="006010BA" w14:paraId="4215CB4E" w14:textId="77777777" w:rsidTr="00BA3310">
        <w:trPr>
          <w:trHeight w:val="288"/>
        </w:trPr>
        <w:tc>
          <w:tcPr>
            <w:tcW w:w="2520" w:type="dxa"/>
            <w:shd w:val="clear" w:color="auto" w:fill="auto"/>
            <w:noWrap/>
            <w:vAlign w:val="center"/>
          </w:tcPr>
          <w:p w14:paraId="56620EBC" w14:textId="77777777" w:rsidR="005A6526" w:rsidRPr="006010BA" w:rsidRDefault="005A6526" w:rsidP="00BA3310">
            <w:pPr>
              <w:spacing w:after="0" w:line="240" w:lineRule="auto"/>
              <w:rPr>
                <w:rFonts w:eastAsia="Times New Roman" w:cs="Calibri"/>
                <w:color w:val="000000"/>
              </w:rPr>
            </w:pPr>
            <w:r w:rsidRPr="006010BA">
              <w:rPr>
                <w:rFonts w:ascii="Calibri" w:hAnsi="Calibri" w:cs="Calibri"/>
                <w:color w:val="000000"/>
              </w:rPr>
              <w:t>Education med (vs. high)</w:t>
            </w:r>
          </w:p>
        </w:tc>
        <w:tc>
          <w:tcPr>
            <w:tcW w:w="720" w:type="dxa"/>
            <w:shd w:val="clear" w:color="auto" w:fill="auto"/>
            <w:noWrap/>
            <w:vAlign w:val="bottom"/>
          </w:tcPr>
          <w:p w14:paraId="0ADC267B"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0.07</w:t>
            </w:r>
          </w:p>
        </w:tc>
        <w:tc>
          <w:tcPr>
            <w:tcW w:w="630" w:type="dxa"/>
            <w:shd w:val="clear" w:color="auto" w:fill="auto"/>
            <w:noWrap/>
            <w:vAlign w:val="bottom"/>
          </w:tcPr>
          <w:p w14:paraId="3ABCF601"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0.24</w:t>
            </w:r>
          </w:p>
        </w:tc>
        <w:tc>
          <w:tcPr>
            <w:tcW w:w="900" w:type="dxa"/>
            <w:tcBorders>
              <w:right w:val="single" w:sz="4" w:space="0" w:color="auto"/>
            </w:tcBorders>
            <w:shd w:val="clear" w:color="auto" w:fill="auto"/>
            <w:noWrap/>
            <w:vAlign w:val="bottom"/>
          </w:tcPr>
          <w:p w14:paraId="7E365C7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0.760</w:t>
            </w:r>
          </w:p>
        </w:tc>
        <w:tc>
          <w:tcPr>
            <w:tcW w:w="728" w:type="dxa"/>
            <w:tcBorders>
              <w:left w:val="single" w:sz="4" w:space="0" w:color="auto"/>
            </w:tcBorders>
            <w:shd w:val="clear" w:color="auto" w:fill="auto"/>
            <w:noWrap/>
            <w:vAlign w:val="bottom"/>
          </w:tcPr>
          <w:p w14:paraId="0686A58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0.22</w:t>
            </w:r>
          </w:p>
        </w:tc>
        <w:tc>
          <w:tcPr>
            <w:tcW w:w="840" w:type="dxa"/>
            <w:shd w:val="clear" w:color="auto" w:fill="auto"/>
            <w:noWrap/>
            <w:vAlign w:val="bottom"/>
          </w:tcPr>
          <w:p w14:paraId="7689644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0.05</w:t>
            </w:r>
          </w:p>
        </w:tc>
        <w:tc>
          <w:tcPr>
            <w:tcW w:w="862" w:type="dxa"/>
            <w:tcBorders>
              <w:right w:val="single" w:sz="4" w:space="0" w:color="auto"/>
            </w:tcBorders>
            <w:shd w:val="clear" w:color="auto" w:fill="auto"/>
            <w:noWrap/>
            <w:vAlign w:val="bottom"/>
          </w:tcPr>
          <w:p w14:paraId="0FD95DD3"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0.000</w:t>
            </w:r>
          </w:p>
        </w:tc>
        <w:tc>
          <w:tcPr>
            <w:tcW w:w="810" w:type="dxa"/>
            <w:tcBorders>
              <w:left w:val="single" w:sz="4" w:space="0" w:color="auto"/>
            </w:tcBorders>
            <w:shd w:val="clear" w:color="auto" w:fill="auto"/>
            <w:noWrap/>
            <w:vAlign w:val="bottom"/>
          </w:tcPr>
          <w:p w14:paraId="20F133B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-0.04</w:t>
            </w:r>
          </w:p>
        </w:tc>
        <w:tc>
          <w:tcPr>
            <w:tcW w:w="720" w:type="dxa"/>
            <w:shd w:val="clear" w:color="auto" w:fill="auto"/>
            <w:noWrap/>
            <w:vAlign w:val="bottom"/>
          </w:tcPr>
          <w:p w14:paraId="6059683D"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0.04</w:t>
            </w:r>
          </w:p>
        </w:tc>
        <w:tc>
          <w:tcPr>
            <w:tcW w:w="900" w:type="dxa"/>
            <w:tcBorders>
              <w:right w:val="single" w:sz="4" w:space="0" w:color="auto"/>
            </w:tcBorders>
            <w:shd w:val="clear" w:color="auto" w:fill="auto"/>
            <w:noWrap/>
            <w:vAlign w:val="bottom"/>
          </w:tcPr>
          <w:p w14:paraId="6100E2EB"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0.333</w:t>
            </w:r>
          </w:p>
        </w:tc>
        <w:tc>
          <w:tcPr>
            <w:tcW w:w="720" w:type="dxa"/>
            <w:tcBorders>
              <w:left w:val="single" w:sz="4" w:space="0" w:color="auto"/>
            </w:tcBorders>
            <w:shd w:val="clear" w:color="auto" w:fill="auto"/>
            <w:noWrap/>
            <w:vAlign w:val="bottom"/>
          </w:tcPr>
          <w:p w14:paraId="7A0E4DC0"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0.29</w:t>
            </w:r>
          </w:p>
        </w:tc>
        <w:tc>
          <w:tcPr>
            <w:tcW w:w="720" w:type="dxa"/>
            <w:shd w:val="clear" w:color="auto" w:fill="auto"/>
            <w:noWrap/>
            <w:vAlign w:val="bottom"/>
          </w:tcPr>
          <w:p w14:paraId="11C9ACAC"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0.31</w:t>
            </w:r>
          </w:p>
        </w:tc>
        <w:tc>
          <w:tcPr>
            <w:tcW w:w="900" w:type="dxa"/>
            <w:tcBorders>
              <w:right w:val="single" w:sz="4" w:space="0" w:color="auto"/>
            </w:tcBorders>
            <w:shd w:val="clear" w:color="auto" w:fill="auto"/>
            <w:noWrap/>
            <w:vAlign w:val="bottom"/>
          </w:tcPr>
          <w:p w14:paraId="00F207F2"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0.363</w:t>
            </w:r>
          </w:p>
        </w:tc>
        <w:tc>
          <w:tcPr>
            <w:tcW w:w="720" w:type="dxa"/>
            <w:tcBorders>
              <w:left w:val="single" w:sz="4" w:space="0" w:color="auto"/>
            </w:tcBorders>
            <w:vAlign w:val="bottom"/>
          </w:tcPr>
          <w:p w14:paraId="60279100"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0.74</w:t>
            </w:r>
          </w:p>
        </w:tc>
        <w:tc>
          <w:tcPr>
            <w:tcW w:w="720" w:type="dxa"/>
            <w:vAlign w:val="bottom"/>
          </w:tcPr>
          <w:p w14:paraId="68F28EC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0.06</w:t>
            </w:r>
          </w:p>
        </w:tc>
        <w:tc>
          <w:tcPr>
            <w:tcW w:w="900" w:type="dxa"/>
            <w:vAlign w:val="bottom"/>
          </w:tcPr>
          <w:p w14:paraId="3C5C7589"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6010BA" w14:paraId="451FF9F2" w14:textId="77777777" w:rsidTr="00BA3310">
        <w:trPr>
          <w:trHeight w:val="288"/>
        </w:trPr>
        <w:tc>
          <w:tcPr>
            <w:tcW w:w="2520" w:type="dxa"/>
            <w:shd w:val="clear" w:color="auto" w:fill="auto"/>
            <w:noWrap/>
            <w:vAlign w:val="bottom"/>
            <w:hideMark/>
          </w:tcPr>
          <w:p w14:paraId="59255490"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Poor-quality employment</w:t>
            </w:r>
          </w:p>
        </w:tc>
        <w:tc>
          <w:tcPr>
            <w:tcW w:w="720" w:type="dxa"/>
            <w:shd w:val="clear" w:color="auto" w:fill="auto"/>
            <w:noWrap/>
            <w:vAlign w:val="bottom"/>
            <w:hideMark/>
          </w:tcPr>
          <w:p w14:paraId="082A015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0.54</w:t>
            </w:r>
          </w:p>
        </w:tc>
        <w:tc>
          <w:tcPr>
            <w:tcW w:w="630" w:type="dxa"/>
            <w:shd w:val="clear" w:color="auto" w:fill="auto"/>
            <w:noWrap/>
            <w:vAlign w:val="bottom"/>
            <w:hideMark/>
          </w:tcPr>
          <w:p w14:paraId="4E83199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0.16</w:t>
            </w:r>
          </w:p>
        </w:tc>
        <w:tc>
          <w:tcPr>
            <w:tcW w:w="900" w:type="dxa"/>
            <w:tcBorders>
              <w:right w:val="single" w:sz="4" w:space="0" w:color="auto"/>
            </w:tcBorders>
            <w:shd w:val="clear" w:color="auto" w:fill="auto"/>
            <w:noWrap/>
            <w:vAlign w:val="bottom"/>
            <w:hideMark/>
          </w:tcPr>
          <w:p w14:paraId="1679704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0.003</w:t>
            </w:r>
          </w:p>
        </w:tc>
        <w:tc>
          <w:tcPr>
            <w:tcW w:w="728" w:type="dxa"/>
            <w:tcBorders>
              <w:left w:val="single" w:sz="4" w:space="0" w:color="auto"/>
            </w:tcBorders>
            <w:shd w:val="clear" w:color="auto" w:fill="auto"/>
            <w:noWrap/>
            <w:vAlign w:val="bottom"/>
            <w:hideMark/>
          </w:tcPr>
          <w:p w14:paraId="4BD6078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0.39</w:t>
            </w:r>
          </w:p>
        </w:tc>
        <w:tc>
          <w:tcPr>
            <w:tcW w:w="840" w:type="dxa"/>
            <w:shd w:val="clear" w:color="auto" w:fill="auto"/>
            <w:noWrap/>
            <w:vAlign w:val="bottom"/>
            <w:hideMark/>
          </w:tcPr>
          <w:p w14:paraId="6CEB797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0.06</w:t>
            </w:r>
          </w:p>
        </w:tc>
        <w:tc>
          <w:tcPr>
            <w:tcW w:w="862" w:type="dxa"/>
            <w:tcBorders>
              <w:right w:val="single" w:sz="4" w:space="0" w:color="auto"/>
            </w:tcBorders>
            <w:shd w:val="clear" w:color="auto" w:fill="auto"/>
            <w:noWrap/>
            <w:vAlign w:val="bottom"/>
            <w:hideMark/>
          </w:tcPr>
          <w:p w14:paraId="209ED51F"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810" w:type="dxa"/>
            <w:tcBorders>
              <w:left w:val="single" w:sz="4" w:space="0" w:color="auto"/>
            </w:tcBorders>
            <w:shd w:val="clear" w:color="auto" w:fill="auto"/>
            <w:noWrap/>
            <w:vAlign w:val="bottom"/>
            <w:hideMark/>
          </w:tcPr>
          <w:p w14:paraId="0862BD7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0.06</w:t>
            </w:r>
          </w:p>
        </w:tc>
        <w:tc>
          <w:tcPr>
            <w:tcW w:w="720" w:type="dxa"/>
            <w:shd w:val="clear" w:color="auto" w:fill="auto"/>
            <w:noWrap/>
            <w:vAlign w:val="bottom"/>
            <w:hideMark/>
          </w:tcPr>
          <w:p w14:paraId="4F0C12D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0.05</w:t>
            </w:r>
          </w:p>
        </w:tc>
        <w:tc>
          <w:tcPr>
            <w:tcW w:w="900" w:type="dxa"/>
            <w:tcBorders>
              <w:right w:val="single" w:sz="4" w:space="0" w:color="auto"/>
            </w:tcBorders>
            <w:shd w:val="clear" w:color="auto" w:fill="auto"/>
            <w:noWrap/>
            <w:vAlign w:val="bottom"/>
            <w:hideMark/>
          </w:tcPr>
          <w:p w14:paraId="1D3C99C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0.256</w:t>
            </w:r>
          </w:p>
        </w:tc>
        <w:tc>
          <w:tcPr>
            <w:tcW w:w="720" w:type="dxa"/>
            <w:tcBorders>
              <w:left w:val="single" w:sz="4" w:space="0" w:color="auto"/>
            </w:tcBorders>
            <w:shd w:val="clear" w:color="auto" w:fill="auto"/>
            <w:noWrap/>
            <w:vAlign w:val="bottom"/>
            <w:hideMark/>
          </w:tcPr>
          <w:p w14:paraId="38E52E6E"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0.07</w:t>
            </w:r>
          </w:p>
        </w:tc>
        <w:tc>
          <w:tcPr>
            <w:tcW w:w="720" w:type="dxa"/>
            <w:shd w:val="clear" w:color="auto" w:fill="auto"/>
            <w:noWrap/>
            <w:vAlign w:val="bottom"/>
            <w:hideMark/>
          </w:tcPr>
          <w:p w14:paraId="4B330D73"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0.04</w:t>
            </w:r>
          </w:p>
        </w:tc>
        <w:tc>
          <w:tcPr>
            <w:tcW w:w="900" w:type="dxa"/>
            <w:tcBorders>
              <w:right w:val="single" w:sz="4" w:space="0" w:color="auto"/>
            </w:tcBorders>
            <w:shd w:val="clear" w:color="auto" w:fill="auto"/>
            <w:noWrap/>
            <w:vAlign w:val="bottom"/>
            <w:hideMark/>
          </w:tcPr>
          <w:p w14:paraId="0097C64E"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0.068</w:t>
            </w:r>
          </w:p>
        </w:tc>
        <w:tc>
          <w:tcPr>
            <w:tcW w:w="720" w:type="dxa"/>
            <w:tcBorders>
              <w:left w:val="single" w:sz="4" w:space="0" w:color="auto"/>
            </w:tcBorders>
            <w:vAlign w:val="bottom"/>
          </w:tcPr>
          <w:p w14:paraId="599F436D"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-0.05</w:t>
            </w:r>
          </w:p>
        </w:tc>
        <w:tc>
          <w:tcPr>
            <w:tcW w:w="720" w:type="dxa"/>
            <w:vAlign w:val="bottom"/>
          </w:tcPr>
          <w:p w14:paraId="4DEA8311"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0.26</w:t>
            </w:r>
          </w:p>
        </w:tc>
        <w:tc>
          <w:tcPr>
            <w:tcW w:w="900" w:type="dxa"/>
            <w:vAlign w:val="bottom"/>
          </w:tcPr>
          <w:p w14:paraId="38B2F9A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0.865</w:t>
            </w:r>
          </w:p>
        </w:tc>
      </w:tr>
      <w:tr w:rsidR="005A6526" w:rsidRPr="006010BA" w14:paraId="676AE4CB" w14:textId="77777777" w:rsidTr="00BA3310">
        <w:trPr>
          <w:trHeight w:val="288"/>
        </w:trPr>
        <w:tc>
          <w:tcPr>
            <w:tcW w:w="2520" w:type="dxa"/>
            <w:shd w:val="clear" w:color="auto" w:fill="auto"/>
            <w:noWrap/>
            <w:vAlign w:val="bottom"/>
            <w:hideMark/>
          </w:tcPr>
          <w:p w14:paraId="76C48BEE"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women*poor-quality employment</w:t>
            </w:r>
          </w:p>
        </w:tc>
        <w:tc>
          <w:tcPr>
            <w:tcW w:w="720" w:type="dxa"/>
            <w:shd w:val="clear" w:color="auto" w:fill="auto"/>
            <w:noWrap/>
            <w:vAlign w:val="bottom"/>
            <w:hideMark/>
          </w:tcPr>
          <w:p w14:paraId="6D39338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0.21</w:t>
            </w:r>
          </w:p>
        </w:tc>
        <w:tc>
          <w:tcPr>
            <w:tcW w:w="630" w:type="dxa"/>
            <w:shd w:val="clear" w:color="auto" w:fill="auto"/>
            <w:noWrap/>
            <w:vAlign w:val="bottom"/>
            <w:hideMark/>
          </w:tcPr>
          <w:p w14:paraId="467B9F6F"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0.32</w:t>
            </w:r>
          </w:p>
        </w:tc>
        <w:tc>
          <w:tcPr>
            <w:tcW w:w="900" w:type="dxa"/>
            <w:tcBorders>
              <w:bottom w:val="single" w:sz="4" w:space="0" w:color="auto"/>
              <w:right w:val="single" w:sz="4" w:space="0" w:color="auto"/>
            </w:tcBorders>
            <w:shd w:val="clear" w:color="auto" w:fill="auto"/>
            <w:noWrap/>
            <w:vAlign w:val="bottom"/>
            <w:hideMark/>
          </w:tcPr>
          <w:p w14:paraId="0FA03ED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0.531</w:t>
            </w:r>
          </w:p>
        </w:tc>
        <w:tc>
          <w:tcPr>
            <w:tcW w:w="728" w:type="dxa"/>
            <w:tcBorders>
              <w:left w:val="single" w:sz="4" w:space="0" w:color="auto"/>
            </w:tcBorders>
            <w:shd w:val="clear" w:color="auto" w:fill="auto"/>
            <w:noWrap/>
            <w:vAlign w:val="bottom"/>
            <w:hideMark/>
          </w:tcPr>
          <w:p w14:paraId="11988073"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-0.26</w:t>
            </w:r>
          </w:p>
        </w:tc>
        <w:tc>
          <w:tcPr>
            <w:tcW w:w="840" w:type="dxa"/>
            <w:shd w:val="clear" w:color="auto" w:fill="auto"/>
            <w:noWrap/>
            <w:vAlign w:val="bottom"/>
            <w:hideMark/>
          </w:tcPr>
          <w:p w14:paraId="22847F4A"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0.13</w:t>
            </w:r>
          </w:p>
        </w:tc>
        <w:tc>
          <w:tcPr>
            <w:tcW w:w="862" w:type="dxa"/>
            <w:tcBorders>
              <w:bottom w:val="single" w:sz="4" w:space="0" w:color="auto"/>
              <w:right w:val="single" w:sz="4" w:space="0" w:color="auto"/>
            </w:tcBorders>
            <w:shd w:val="clear" w:color="auto" w:fill="auto"/>
            <w:noWrap/>
            <w:vAlign w:val="bottom"/>
            <w:hideMark/>
          </w:tcPr>
          <w:p w14:paraId="5014069C"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0.060</w:t>
            </w:r>
          </w:p>
        </w:tc>
        <w:tc>
          <w:tcPr>
            <w:tcW w:w="810" w:type="dxa"/>
            <w:tcBorders>
              <w:left w:val="single" w:sz="4" w:space="0" w:color="auto"/>
            </w:tcBorders>
            <w:shd w:val="clear" w:color="auto" w:fill="auto"/>
            <w:noWrap/>
            <w:vAlign w:val="bottom"/>
            <w:hideMark/>
          </w:tcPr>
          <w:p w14:paraId="2B4E6883"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0.14</w:t>
            </w:r>
          </w:p>
        </w:tc>
        <w:tc>
          <w:tcPr>
            <w:tcW w:w="720" w:type="dxa"/>
            <w:shd w:val="clear" w:color="auto" w:fill="auto"/>
            <w:noWrap/>
            <w:vAlign w:val="bottom"/>
            <w:hideMark/>
          </w:tcPr>
          <w:p w14:paraId="7A0C3B4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0.09</w:t>
            </w:r>
          </w:p>
        </w:tc>
        <w:tc>
          <w:tcPr>
            <w:tcW w:w="900" w:type="dxa"/>
            <w:tcBorders>
              <w:bottom w:val="single" w:sz="4" w:space="0" w:color="auto"/>
              <w:right w:val="single" w:sz="4" w:space="0" w:color="auto"/>
            </w:tcBorders>
            <w:shd w:val="clear" w:color="auto" w:fill="auto"/>
            <w:noWrap/>
            <w:vAlign w:val="bottom"/>
            <w:hideMark/>
          </w:tcPr>
          <w:p w14:paraId="424A52BB"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0.144</w:t>
            </w:r>
          </w:p>
        </w:tc>
        <w:tc>
          <w:tcPr>
            <w:tcW w:w="720" w:type="dxa"/>
            <w:tcBorders>
              <w:left w:val="single" w:sz="4" w:space="0" w:color="auto"/>
            </w:tcBorders>
            <w:shd w:val="clear" w:color="auto" w:fill="auto"/>
            <w:noWrap/>
            <w:vAlign w:val="bottom"/>
            <w:hideMark/>
          </w:tcPr>
          <w:p w14:paraId="38549E3C"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-0.05</w:t>
            </w:r>
          </w:p>
        </w:tc>
        <w:tc>
          <w:tcPr>
            <w:tcW w:w="720" w:type="dxa"/>
            <w:shd w:val="clear" w:color="auto" w:fill="auto"/>
            <w:noWrap/>
            <w:vAlign w:val="bottom"/>
            <w:hideMark/>
          </w:tcPr>
          <w:p w14:paraId="21473685"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0.02</w:t>
            </w:r>
          </w:p>
        </w:tc>
        <w:tc>
          <w:tcPr>
            <w:tcW w:w="900" w:type="dxa"/>
            <w:tcBorders>
              <w:right w:val="single" w:sz="4" w:space="0" w:color="auto"/>
            </w:tcBorders>
            <w:shd w:val="clear" w:color="auto" w:fill="auto"/>
            <w:noWrap/>
            <w:vAlign w:val="bottom"/>
            <w:hideMark/>
          </w:tcPr>
          <w:p w14:paraId="4403542C"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0.028</w:t>
            </w:r>
          </w:p>
        </w:tc>
        <w:tc>
          <w:tcPr>
            <w:tcW w:w="720" w:type="dxa"/>
            <w:tcBorders>
              <w:left w:val="single" w:sz="4" w:space="0" w:color="auto"/>
              <w:bottom w:val="single" w:sz="4" w:space="0" w:color="auto"/>
            </w:tcBorders>
            <w:vAlign w:val="bottom"/>
          </w:tcPr>
          <w:p w14:paraId="4EC0FD3E"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0.23</w:t>
            </w:r>
          </w:p>
        </w:tc>
        <w:tc>
          <w:tcPr>
            <w:tcW w:w="720" w:type="dxa"/>
            <w:vAlign w:val="bottom"/>
          </w:tcPr>
          <w:p w14:paraId="5CC0048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0.10</w:t>
            </w:r>
          </w:p>
        </w:tc>
        <w:tc>
          <w:tcPr>
            <w:tcW w:w="900" w:type="dxa"/>
            <w:vAlign w:val="bottom"/>
          </w:tcPr>
          <w:p w14:paraId="4D7A49B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0.030</w:t>
            </w:r>
          </w:p>
        </w:tc>
      </w:tr>
    </w:tbl>
    <w:p w14:paraId="0AD82E7E" w14:textId="77777777" w:rsidR="005A6526" w:rsidRPr="00DA5FA3" w:rsidRDefault="005A6526" w:rsidP="005A6526">
      <w:r w:rsidRPr="00DA5FA3">
        <w:rPr>
          <w:i/>
        </w:rPr>
        <w:t>Notes</w:t>
      </w:r>
      <w:r w:rsidRPr="00DA5FA3">
        <w:t xml:space="preserve">. Logistic regression parameter estimates calculated with sample weights to account for the relative size of the workforce in each country.  Standard errors were clustered by country. All regime types and caregiving needs (i.e., </w:t>
      </w:r>
      <w:proofErr w:type="gramStart"/>
      <w:r w:rsidRPr="00DA5FA3">
        <w:t>whether or not</w:t>
      </w:r>
      <w:proofErr w:type="gramEnd"/>
      <w:r w:rsidRPr="00DA5FA3">
        <w:t xml:space="preserve"> living with at least one person who is not the spouse or partner) were included in the same model with the DOMAIN statement that account for the subsample variability.  </w:t>
      </w:r>
    </w:p>
    <w:p w14:paraId="227C5D16" w14:textId="77777777" w:rsidR="005A6526" w:rsidRPr="006010BA" w:rsidRDefault="005A6526" w:rsidP="005A6526"/>
    <w:p w14:paraId="180BC925" w14:textId="77777777" w:rsidR="005A6526" w:rsidRDefault="005A6526" w:rsidP="005A6526">
      <w:pPr>
        <w:spacing w:after="0" w:line="240" w:lineRule="auto"/>
      </w:pPr>
      <w:r>
        <w:br w:type="page"/>
      </w:r>
    </w:p>
    <w:p w14:paraId="1730541B" w14:textId="1F51C14B" w:rsidR="005A6526" w:rsidRDefault="005A6526" w:rsidP="005A6526">
      <w:pPr>
        <w:spacing w:after="0" w:line="240" w:lineRule="auto"/>
      </w:pPr>
      <w:r w:rsidRPr="006010BA">
        <w:lastRenderedPageBreak/>
        <w:t xml:space="preserve">Table </w:t>
      </w:r>
      <w:r w:rsidR="00BA3310">
        <w:t>B2</w:t>
      </w:r>
      <w:r w:rsidRPr="006010BA">
        <w:t xml:space="preserve">.  Associations with poor self-reported health </w:t>
      </w:r>
      <w:r>
        <w:t>among workers with caregiving needs by welfare regime type,</w:t>
      </w:r>
      <w:r w:rsidRPr="006010BA">
        <w:t xml:space="preserve"> controlling for partner presence </w:t>
      </w:r>
    </w:p>
    <w:p w14:paraId="5EA46C09" w14:textId="77777777" w:rsidR="005A6526" w:rsidRPr="006010BA" w:rsidRDefault="005A6526" w:rsidP="005A6526">
      <w:pPr>
        <w:spacing w:after="0" w:line="240" w:lineRule="auto"/>
      </w:pPr>
    </w:p>
    <w:tbl>
      <w:tblPr>
        <w:tblW w:w="14310" w:type="dxa"/>
        <w:tblBorders>
          <w:top w:val="single" w:sz="4" w:space="0" w:color="auto"/>
          <w:bottom w:val="single" w:sz="4" w:space="0" w:color="auto"/>
        </w:tblBorders>
        <w:tblLayout w:type="fixed"/>
        <w:tblLook w:val="04A0" w:firstRow="1" w:lastRow="0" w:firstColumn="1" w:lastColumn="0" w:noHBand="0" w:noVBand="1"/>
      </w:tblPr>
      <w:tblGrid>
        <w:gridCol w:w="2520"/>
        <w:gridCol w:w="720"/>
        <w:gridCol w:w="630"/>
        <w:gridCol w:w="900"/>
        <w:gridCol w:w="728"/>
        <w:gridCol w:w="840"/>
        <w:gridCol w:w="862"/>
        <w:gridCol w:w="810"/>
        <w:gridCol w:w="720"/>
        <w:gridCol w:w="900"/>
        <w:gridCol w:w="720"/>
        <w:gridCol w:w="720"/>
        <w:gridCol w:w="900"/>
        <w:gridCol w:w="720"/>
        <w:gridCol w:w="720"/>
        <w:gridCol w:w="900"/>
      </w:tblGrid>
      <w:tr w:rsidR="005A6526" w:rsidRPr="006010BA" w14:paraId="13952C14" w14:textId="77777777" w:rsidTr="00BA3310">
        <w:trPr>
          <w:trHeight w:val="288"/>
        </w:trPr>
        <w:tc>
          <w:tcPr>
            <w:tcW w:w="2520" w:type="dxa"/>
            <w:vMerge w:val="restart"/>
            <w:shd w:val="clear" w:color="auto" w:fill="auto"/>
            <w:noWrap/>
            <w:vAlign w:val="bottom"/>
            <w:hideMark/>
          </w:tcPr>
          <w:p w14:paraId="3417441C" w14:textId="73870B1A" w:rsidR="005A6526" w:rsidRPr="006010BA" w:rsidRDefault="00BA3310" w:rsidP="00BA3310">
            <w:pPr>
              <w:spacing w:after="0" w:line="240" w:lineRule="auto"/>
              <w:rPr>
                <w:rFonts w:eastAsia="Times New Roman" w:cs="Times New Roman"/>
                <w:sz w:val="24"/>
                <w:szCs w:val="24"/>
              </w:rPr>
            </w:pPr>
            <w:r>
              <w:rPr>
                <w:rFonts w:eastAsia="Times New Roman" w:cs="Times New Roman"/>
                <w:sz w:val="24"/>
                <w:szCs w:val="24"/>
              </w:rPr>
              <w:t>Variable</w:t>
            </w:r>
          </w:p>
        </w:tc>
        <w:tc>
          <w:tcPr>
            <w:tcW w:w="2250" w:type="dxa"/>
            <w:gridSpan w:val="3"/>
            <w:tcBorders>
              <w:top w:val="single" w:sz="4" w:space="0" w:color="auto"/>
              <w:bottom w:val="single" w:sz="4" w:space="0" w:color="auto"/>
              <w:right w:val="single" w:sz="4" w:space="0" w:color="auto"/>
            </w:tcBorders>
            <w:shd w:val="clear" w:color="auto" w:fill="auto"/>
            <w:noWrap/>
            <w:vAlign w:val="bottom"/>
            <w:hideMark/>
          </w:tcPr>
          <w:p w14:paraId="7B9CB7C4" w14:textId="77777777" w:rsidR="005A6526" w:rsidRPr="006010BA" w:rsidRDefault="005A6526" w:rsidP="00BA3310">
            <w:pPr>
              <w:jc w:val="center"/>
              <w:rPr>
                <w:rFonts w:eastAsia="Times New Roman" w:cs="Calibri"/>
                <w:szCs w:val="20"/>
              </w:rPr>
            </w:pPr>
            <w:r w:rsidRPr="00CB1D8D">
              <w:rPr>
                <w:rFonts w:eastAsia="Times New Roman" w:cstheme="minorHAnsi"/>
              </w:rPr>
              <w:t xml:space="preserve">Type I: Dual earner-dual </w:t>
            </w:r>
            <w:proofErr w:type="spellStart"/>
            <w:r w:rsidRPr="00CB1D8D">
              <w:rPr>
                <w:rFonts w:eastAsia="Times New Roman" w:cstheme="minorHAnsi"/>
              </w:rPr>
              <w:t>carer</w:t>
            </w:r>
            <w:proofErr w:type="spellEnd"/>
            <w:r w:rsidRPr="00CB1D8D">
              <w:rPr>
                <w:rFonts w:eastAsia="Times New Roman" w:cstheme="minorHAnsi"/>
              </w:rPr>
              <w:t xml:space="preserve">, low market penalty for women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2D2FD" w14:textId="77777777" w:rsidR="005A6526" w:rsidRPr="006010BA" w:rsidRDefault="005A6526" w:rsidP="00BA3310">
            <w:pPr>
              <w:jc w:val="center"/>
              <w:rPr>
                <w:rFonts w:eastAsia="Times New Roman" w:cs="Calibri"/>
                <w:szCs w:val="20"/>
              </w:rPr>
            </w:pPr>
            <w:r w:rsidRPr="00CB1D8D">
              <w:rPr>
                <w:rFonts w:eastAsia="Times New Roman" w:cstheme="minorHAnsi"/>
              </w:rPr>
              <w:t xml:space="preserve">Type II: Traditional family with high support expenditure, high market penalty for women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0643" w14:textId="77777777" w:rsidR="005A6526" w:rsidRPr="006010BA" w:rsidRDefault="005A6526" w:rsidP="00BA3310">
            <w:pPr>
              <w:jc w:val="center"/>
              <w:rPr>
                <w:rFonts w:eastAsia="Times New Roman" w:cs="Calibri"/>
                <w:szCs w:val="20"/>
              </w:rPr>
            </w:pPr>
            <w:r w:rsidRPr="00CB1D8D">
              <w:rPr>
                <w:rFonts w:eastAsia="Times New Roman" w:cstheme="minorHAnsi"/>
              </w:rPr>
              <w:t xml:space="preserve">Type III: Traditional family with low support expenditure, high market penalty for women </w:t>
            </w:r>
          </w:p>
        </w:tc>
        <w:tc>
          <w:tcPr>
            <w:tcW w:w="2340" w:type="dxa"/>
            <w:gridSpan w:val="3"/>
            <w:tcBorders>
              <w:top w:val="single" w:sz="4" w:space="0" w:color="auto"/>
              <w:left w:val="single" w:sz="4" w:space="0" w:color="auto"/>
              <w:bottom w:val="single" w:sz="4" w:space="0" w:color="auto"/>
            </w:tcBorders>
            <w:shd w:val="clear" w:color="auto" w:fill="auto"/>
            <w:noWrap/>
            <w:vAlign w:val="center"/>
            <w:hideMark/>
          </w:tcPr>
          <w:p w14:paraId="31EDDD5B" w14:textId="77777777" w:rsidR="005A6526" w:rsidRPr="006010BA" w:rsidRDefault="005A6526" w:rsidP="00BA3310">
            <w:pPr>
              <w:jc w:val="center"/>
              <w:rPr>
                <w:rFonts w:eastAsia="Times New Roman" w:cs="Calibri"/>
                <w:szCs w:val="20"/>
              </w:rPr>
            </w:pPr>
            <w:r w:rsidRPr="00CB1D8D">
              <w:rPr>
                <w:rFonts w:eastAsia="Times New Roman" w:cstheme="minorHAnsi"/>
              </w:rPr>
              <w:t xml:space="preserve">Type IV: Market-oriented, low market penalty for women </w:t>
            </w:r>
          </w:p>
        </w:tc>
        <w:tc>
          <w:tcPr>
            <w:tcW w:w="2340" w:type="dxa"/>
            <w:gridSpan w:val="3"/>
            <w:tcBorders>
              <w:top w:val="single" w:sz="4" w:space="0" w:color="auto"/>
              <w:left w:val="single" w:sz="4" w:space="0" w:color="auto"/>
              <w:bottom w:val="single" w:sz="4" w:space="0" w:color="auto"/>
            </w:tcBorders>
            <w:vAlign w:val="center"/>
          </w:tcPr>
          <w:p w14:paraId="0D51BB90" w14:textId="77777777" w:rsidR="005A6526" w:rsidRPr="006010BA" w:rsidRDefault="005A6526" w:rsidP="00BA3310">
            <w:pPr>
              <w:jc w:val="center"/>
              <w:rPr>
                <w:rFonts w:eastAsia="Times New Roman" w:cs="Calibri"/>
                <w:szCs w:val="20"/>
              </w:rPr>
            </w:pPr>
            <w:r w:rsidRPr="00CB1D8D">
              <w:rPr>
                <w:rFonts w:eastAsia="Times New Roman" w:cstheme="minorHAnsi"/>
              </w:rPr>
              <w:t xml:space="preserve">Type V: Market-oriented, high market penalty for women </w:t>
            </w:r>
          </w:p>
        </w:tc>
      </w:tr>
      <w:tr w:rsidR="005A6526" w:rsidRPr="006010BA" w14:paraId="407B3F4C" w14:textId="77777777" w:rsidTr="00BA3310">
        <w:trPr>
          <w:trHeight w:val="288"/>
        </w:trPr>
        <w:tc>
          <w:tcPr>
            <w:tcW w:w="2520" w:type="dxa"/>
            <w:vMerge/>
            <w:tcBorders>
              <w:bottom w:val="single" w:sz="4" w:space="0" w:color="auto"/>
            </w:tcBorders>
            <w:shd w:val="clear" w:color="auto" w:fill="auto"/>
            <w:noWrap/>
            <w:vAlign w:val="bottom"/>
            <w:hideMark/>
          </w:tcPr>
          <w:p w14:paraId="5CC8A78C" w14:textId="77777777" w:rsidR="005A6526" w:rsidRPr="006010BA" w:rsidRDefault="005A6526" w:rsidP="00BA3310">
            <w:pPr>
              <w:spacing w:after="0" w:line="240" w:lineRule="auto"/>
              <w:rPr>
                <w:rFonts w:eastAsia="Times New Roman" w:cs="Calibri"/>
                <w:color w:val="000000"/>
              </w:rPr>
            </w:pPr>
          </w:p>
        </w:tc>
        <w:tc>
          <w:tcPr>
            <w:tcW w:w="720" w:type="dxa"/>
            <w:tcBorders>
              <w:top w:val="single" w:sz="4" w:space="0" w:color="auto"/>
              <w:bottom w:val="single" w:sz="4" w:space="0" w:color="auto"/>
            </w:tcBorders>
            <w:shd w:val="clear" w:color="auto" w:fill="auto"/>
            <w:noWrap/>
            <w:vAlign w:val="bottom"/>
            <w:hideMark/>
          </w:tcPr>
          <w:p w14:paraId="18D08D1D"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630" w:type="dxa"/>
            <w:tcBorders>
              <w:top w:val="single" w:sz="4" w:space="0" w:color="auto"/>
              <w:bottom w:val="single" w:sz="4" w:space="0" w:color="auto"/>
            </w:tcBorders>
            <w:shd w:val="clear" w:color="auto" w:fill="auto"/>
            <w:noWrap/>
            <w:vAlign w:val="bottom"/>
            <w:hideMark/>
          </w:tcPr>
          <w:p w14:paraId="13C2508E"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209901D9"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8" w:type="dxa"/>
            <w:tcBorders>
              <w:top w:val="single" w:sz="4" w:space="0" w:color="auto"/>
              <w:left w:val="single" w:sz="4" w:space="0" w:color="auto"/>
              <w:bottom w:val="single" w:sz="4" w:space="0" w:color="auto"/>
            </w:tcBorders>
            <w:shd w:val="clear" w:color="auto" w:fill="auto"/>
            <w:noWrap/>
            <w:vAlign w:val="bottom"/>
            <w:hideMark/>
          </w:tcPr>
          <w:p w14:paraId="28E8A665"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840" w:type="dxa"/>
            <w:tcBorders>
              <w:top w:val="single" w:sz="4" w:space="0" w:color="auto"/>
              <w:bottom w:val="single" w:sz="4" w:space="0" w:color="auto"/>
            </w:tcBorders>
            <w:shd w:val="clear" w:color="auto" w:fill="auto"/>
            <w:noWrap/>
            <w:vAlign w:val="bottom"/>
            <w:hideMark/>
          </w:tcPr>
          <w:p w14:paraId="00442BE4"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862" w:type="dxa"/>
            <w:tcBorders>
              <w:top w:val="single" w:sz="4" w:space="0" w:color="auto"/>
              <w:bottom w:val="single" w:sz="4" w:space="0" w:color="auto"/>
              <w:right w:val="single" w:sz="4" w:space="0" w:color="auto"/>
            </w:tcBorders>
            <w:shd w:val="clear" w:color="auto" w:fill="auto"/>
            <w:noWrap/>
            <w:vAlign w:val="bottom"/>
            <w:hideMark/>
          </w:tcPr>
          <w:p w14:paraId="525469F9"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810" w:type="dxa"/>
            <w:tcBorders>
              <w:top w:val="single" w:sz="4" w:space="0" w:color="auto"/>
              <w:left w:val="single" w:sz="4" w:space="0" w:color="auto"/>
              <w:bottom w:val="single" w:sz="4" w:space="0" w:color="auto"/>
            </w:tcBorders>
            <w:shd w:val="clear" w:color="auto" w:fill="auto"/>
            <w:noWrap/>
            <w:vAlign w:val="bottom"/>
            <w:hideMark/>
          </w:tcPr>
          <w:p w14:paraId="0B724C61"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shd w:val="clear" w:color="auto" w:fill="auto"/>
            <w:noWrap/>
            <w:vAlign w:val="bottom"/>
            <w:hideMark/>
          </w:tcPr>
          <w:p w14:paraId="3AE8DBB6"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1241B0FB"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0" w:type="dxa"/>
            <w:tcBorders>
              <w:top w:val="single" w:sz="4" w:space="0" w:color="auto"/>
              <w:left w:val="single" w:sz="4" w:space="0" w:color="auto"/>
              <w:bottom w:val="single" w:sz="4" w:space="0" w:color="auto"/>
            </w:tcBorders>
            <w:shd w:val="clear" w:color="auto" w:fill="auto"/>
            <w:noWrap/>
            <w:vAlign w:val="bottom"/>
            <w:hideMark/>
          </w:tcPr>
          <w:p w14:paraId="7D2F5B2E"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shd w:val="clear" w:color="auto" w:fill="auto"/>
            <w:noWrap/>
            <w:vAlign w:val="bottom"/>
            <w:hideMark/>
          </w:tcPr>
          <w:p w14:paraId="1CC9F74A"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right w:val="single" w:sz="4" w:space="0" w:color="auto"/>
            </w:tcBorders>
            <w:shd w:val="clear" w:color="auto" w:fill="auto"/>
            <w:noWrap/>
            <w:vAlign w:val="bottom"/>
            <w:hideMark/>
          </w:tcPr>
          <w:p w14:paraId="0B2083DD"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c>
          <w:tcPr>
            <w:tcW w:w="720" w:type="dxa"/>
            <w:tcBorders>
              <w:top w:val="single" w:sz="4" w:space="0" w:color="auto"/>
              <w:left w:val="single" w:sz="4" w:space="0" w:color="auto"/>
              <w:bottom w:val="single" w:sz="4" w:space="0" w:color="auto"/>
            </w:tcBorders>
            <w:vAlign w:val="bottom"/>
          </w:tcPr>
          <w:p w14:paraId="796F6EAD"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b</w:t>
            </w:r>
          </w:p>
        </w:tc>
        <w:tc>
          <w:tcPr>
            <w:tcW w:w="720" w:type="dxa"/>
            <w:tcBorders>
              <w:top w:val="single" w:sz="4" w:space="0" w:color="auto"/>
              <w:bottom w:val="single" w:sz="4" w:space="0" w:color="auto"/>
            </w:tcBorders>
            <w:vAlign w:val="bottom"/>
          </w:tcPr>
          <w:p w14:paraId="42F5E84C"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SE</w:t>
            </w:r>
          </w:p>
        </w:tc>
        <w:tc>
          <w:tcPr>
            <w:tcW w:w="900" w:type="dxa"/>
            <w:tcBorders>
              <w:top w:val="single" w:sz="4" w:space="0" w:color="auto"/>
              <w:bottom w:val="single" w:sz="4" w:space="0" w:color="auto"/>
            </w:tcBorders>
            <w:vAlign w:val="bottom"/>
          </w:tcPr>
          <w:p w14:paraId="6EDD726A" w14:textId="77777777" w:rsidR="005A6526" w:rsidRPr="006010BA" w:rsidRDefault="005A6526" w:rsidP="00BA3310">
            <w:pPr>
              <w:spacing w:after="0" w:line="240" w:lineRule="auto"/>
              <w:jc w:val="center"/>
              <w:rPr>
                <w:rFonts w:eastAsia="Times New Roman" w:cs="Calibri"/>
                <w:color w:val="000000"/>
              </w:rPr>
            </w:pPr>
            <w:r w:rsidRPr="006010BA">
              <w:rPr>
                <w:rFonts w:eastAsia="Times New Roman" w:cs="Calibri"/>
                <w:color w:val="000000"/>
              </w:rPr>
              <w:t>p</w:t>
            </w:r>
          </w:p>
        </w:tc>
      </w:tr>
      <w:tr w:rsidR="005A6526" w:rsidRPr="006010BA" w14:paraId="29349C4A" w14:textId="77777777" w:rsidTr="00BA3310">
        <w:trPr>
          <w:trHeight w:val="288"/>
        </w:trPr>
        <w:tc>
          <w:tcPr>
            <w:tcW w:w="2520" w:type="dxa"/>
            <w:tcBorders>
              <w:top w:val="single" w:sz="4" w:space="0" w:color="auto"/>
            </w:tcBorders>
            <w:shd w:val="clear" w:color="auto" w:fill="auto"/>
            <w:noWrap/>
            <w:vAlign w:val="bottom"/>
            <w:hideMark/>
          </w:tcPr>
          <w:p w14:paraId="53382AF0"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Intercept</w:t>
            </w:r>
          </w:p>
        </w:tc>
        <w:tc>
          <w:tcPr>
            <w:tcW w:w="720" w:type="dxa"/>
            <w:tcBorders>
              <w:top w:val="single" w:sz="4" w:space="0" w:color="auto"/>
            </w:tcBorders>
            <w:shd w:val="clear" w:color="auto" w:fill="auto"/>
            <w:noWrap/>
            <w:vAlign w:val="bottom"/>
            <w:hideMark/>
          </w:tcPr>
          <w:p w14:paraId="2CD41B58"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-3.68</w:t>
            </w:r>
          </w:p>
        </w:tc>
        <w:tc>
          <w:tcPr>
            <w:tcW w:w="630" w:type="dxa"/>
            <w:tcBorders>
              <w:top w:val="single" w:sz="4" w:space="0" w:color="auto"/>
            </w:tcBorders>
            <w:shd w:val="clear" w:color="auto" w:fill="auto"/>
            <w:noWrap/>
            <w:vAlign w:val="bottom"/>
            <w:hideMark/>
          </w:tcPr>
          <w:p w14:paraId="6029D6DC"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0.10</w:t>
            </w:r>
          </w:p>
        </w:tc>
        <w:tc>
          <w:tcPr>
            <w:tcW w:w="900" w:type="dxa"/>
            <w:tcBorders>
              <w:top w:val="single" w:sz="4" w:space="0" w:color="auto"/>
              <w:right w:val="single" w:sz="4" w:space="0" w:color="auto"/>
            </w:tcBorders>
            <w:shd w:val="clear" w:color="auto" w:fill="auto"/>
            <w:noWrap/>
            <w:vAlign w:val="bottom"/>
            <w:hideMark/>
          </w:tcPr>
          <w:p w14:paraId="4024923C"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8" w:type="dxa"/>
            <w:tcBorders>
              <w:top w:val="single" w:sz="4" w:space="0" w:color="auto"/>
              <w:left w:val="single" w:sz="4" w:space="0" w:color="auto"/>
            </w:tcBorders>
            <w:shd w:val="clear" w:color="auto" w:fill="auto"/>
            <w:noWrap/>
            <w:vAlign w:val="bottom"/>
            <w:hideMark/>
          </w:tcPr>
          <w:p w14:paraId="560AD93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-3.81</w:t>
            </w:r>
          </w:p>
        </w:tc>
        <w:tc>
          <w:tcPr>
            <w:tcW w:w="840" w:type="dxa"/>
            <w:tcBorders>
              <w:top w:val="single" w:sz="4" w:space="0" w:color="auto"/>
            </w:tcBorders>
            <w:shd w:val="clear" w:color="auto" w:fill="auto"/>
            <w:noWrap/>
            <w:vAlign w:val="bottom"/>
            <w:hideMark/>
          </w:tcPr>
          <w:p w14:paraId="793D0A5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862" w:type="dxa"/>
            <w:tcBorders>
              <w:top w:val="single" w:sz="4" w:space="0" w:color="auto"/>
              <w:right w:val="single" w:sz="4" w:space="0" w:color="auto"/>
            </w:tcBorders>
            <w:shd w:val="clear" w:color="auto" w:fill="auto"/>
            <w:noWrap/>
            <w:vAlign w:val="bottom"/>
            <w:hideMark/>
          </w:tcPr>
          <w:p w14:paraId="35C3B91A"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810" w:type="dxa"/>
            <w:tcBorders>
              <w:top w:val="single" w:sz="4" w:space="0" w:color="auto"/>
              <w:left w:val="single" w:sz="4" w:space="0" w:color="auto"/>
            </w:tcBorders>
            <w:shd w:val="clear" w:color="auto" w:fill="auto"/>
            <w:noWrap/>
            <w:vAlign w:val="bottom"/>
            <w:hideMark/>
          </w:tcPr>
          <w:p w14:paraId="30A0E526"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-3.96</w:t>
            </w:r>
          </w:p>
        </w:tc>
        <w:tc>
          <w:tcPr>
            <w:tcW w:w="720" w:type="dxa"/>
            <w:tcBorders>
              <w:top w:val="single" w:sz="4" w:space="0" w:color="auto"/>
            </w:tcBorders>
            <w:shd w:val="clear" w:color="auto" w:fill="auto"/>
            <w:noWrap/>
            <w:vAlign w:val="bottom"/>
            <w:hideMark/>
          </w:tcPr>
          <w:p w14:paraId="2783C05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0.12</w:t>
            </w:r>
          </w:p>
        </w:tc>
        <w:tc>
          <w:tcPr>
            <w:tcW w:w="900" w:type="dxa"/>
            <w:tcBorders>
              <w:top w:val="single" w:sz="4" w:space="0" w:color="auto"/>
              <w:right w:val="single" w:sz="4" w:space="0" w:color="auto"/>
            </w:tcBorders>
            <w:shd w:val="clear" w:color="auto" w:fill="auto"/>
            <w:noWrap/>
            <w:vAlign w:val="bottom"/>
            <w:hideMark/>
          </w:tcPr>
          <w:p w14:paraId="0475B148"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top w:val="single" w:sz="4" w:space="0" w:color="auto"/>
              <w:left w:val="single" w:sz="4" w:space="0" w:color="auto"/>
            </w:tcBorders>
            <w:shd w:val="clear" w:color="auto" w:fill="auto"/>
            <w:noWrap/>
            <w:vAlign w:val="bottom"/>
            <w:hideMark/>
          </w:tcPr>
          <w:p w14:paraId="321EC01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-2.21</w:t>
            </w:r>
          </w:p>
        </w:tc>
        <w:tc>
          <w:tcPr>
            <w:tcW w:w="720" w:type="dxa"/>
            <w:tcBorders>
              <w:top w:val="single" w:sz="4" w:space="0" w:color="auto"/>
            </w:tcBorders>
            <w:shd w:val="clear" w:color="auto" w:fill="auto"/>
            <w:noWrap/>
            <w:vAlign w:val="bottom"/>
            <w:hideMark/>
          </w:tcPr>
          <w:p w14:paraId="60BB2CC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0.29</w:t>
            </w:r>
          </w:p>
        </w:tc>
        <w:tc>
          <w:tcPr>
            <w:tcW w:w="900" w:type="dxa"/>
            <w:tcBorders>
              <w:top w:val="single" w:sz="4" w:space="0" w:color="auto"/>
              <w:right w:val="single" w:sz="4" w:space="0" w:color="auto"/>
            </w:tcBorders>
            <w:shd w:val="clear" w:color="auto" w:fill="auto"/>
            <w:noWrap/>
            <w:vAlign w:val="bottom"/>
            <w:hideMark/>
          </w:tcPr>
          <w:p w14:paraId="07B0ED7D"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top w:val="single" w:sz="4" w:space="0" w:color="auto"/>
              <w:left w:val="single" w:sz="4" w:space="0" w:color="auto"/>
            </w:tcBorders>
            <w:vAlign w:val="bottom"/>
          </w:tcPr>
          <w:p w14:paraId="2993942D"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-4.40</w:t>
            </w:r>
          </w:p>
        </w:tc>
        <w:tc>
          <w:tcPr>
            <w:tcW w:w="720" w:type="dxa"/>
            <w:tcBorders>
              <w:top w:val="single" w:sz="4" w:space="0" w:color="auto"/>
            </w:tcBorders>
            <w:vAlign w:val="bottom"/>
          </w:tcPr>
          <w:p w14:paraId="1DA84BEE"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0.29</w:t>
            </w:r>
          </w:p>
        </w:tc>
        <w:tc>
          <w:tcPr>
            <w:tcW w:w="900" w:type="dxa"/>
            <w:tcBorders>
              <w:top w:val="single" w:sz="4" w:space="0" w:color="auto"/>
            </w:tcBorders>
            <w:vAlign w:val="bottom"/>
          </w:tcPr>
          <w:p w14:paraId="5C75AB2C"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6010BA" w14:paraId="5EAD57CC" w14:textId="77777777" w:rsidTr="00BA3310">
        <w:trPr>
          <w:trHeight w:val="288"/>
        </w:trPr>
        <w:tc>
          <w:tcPr>
            <w:tcW w:w="2520" w:type="dxa"/>
            <w:shd w:val="clear" w:color="auto" w:fill="auto"/>
            <w:noWrap/>
            <w:vAlign w:val="bottom"/>
            <w:hideMark/>
          </w:tcPr>
          <w:p w14:paraId="625C8C89"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Age (mean-centered)</w:t>
            </w:r>
          </w:p>
        </w:tc>
        <w:tc>
          <w:tcPr>
            <w:tcW w:w="720" w:type="dxa"/>
            <w:shd w:val="clear" w:color="auto" w:fill="auto"/>
            <w:noWrap/>
            <w:vAlign w:val="bottom"/>
            <w:hideMark/>
          </w:tcPr>
          <w:p w14:paraId="138852D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630" w:type="dxa"/>
            <w:shd w:val="clear" w:color="auto" w:fill="auto"/>
            <w:noWrap/>
            <w:vAlign w:val="bottom"/>
            <w:hideMark/>
          </w:tcPr>
          <w:p w14:paraId="6FDDD6BE"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900" w:type="dxa"/>
            <w:tcBorders>
              <w:right w:val="single" w:sz="4" w:space="0" w:color="auto"/>
            </w:tcBorders>
            <w:shd w:val="clear" w:color="auto" w:fill="auto"/>
            <w:noWrap/>
            <w:vAlign w:val="bottom"/>
            <w:hideMark/>
          </w:tcPr>
          <w:p w14:paraId="2C84276B"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0.134</w:t>
            </w:r>
          </w:p>
        </w:tc>
        <w:tc>
          <w:tcPr>
            <w:tcW w:w="728" w:type="dxa"/>
            <w:tcBorders>
              <w:left w:val="single" w:sz="4" w:space="0" w:color="auto"/>
            </w:tcBorders>
            <w:shd w:val="clear" w:color="auto" w:fill="auto"/>
            <w:noWrap/>
            <w:vAlign w:val="bottom"/>
            <w:hideMark/>
          </w:tcPr>
          <w:p w14:paraId="64E8F907"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840" w:type="dxa"/>
            <w:shd w:val="clear" w:color="auto" w:fill="auto"/>
            <w:noWrap/>
            <w:vAlign w:val="bottom"/>
            <w:hideMark/>
          </w:tcPr>
          <w:p w14:paraId="58A6747B"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862" w:type="dxa"/>
            <w:tcBorders>
              <w:right w:val="single" w:sz="4" w:space="0" w:color="auto"/>
            </w:tcBorders>
            <w:shd w:val="clear" w:color="auto" w:fill="auto"/>
            <w:noWrap/>
            <w:vAlign w:val="bottom"/>
            <w:hideMark/>
          </w:tcPr>
          <w:p w14:paraId="04CF84F4"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810" w:type="dxa"/>
            <w:tcBorders>
              <w:left w:val="single" w:sz="4" w:space="0" w:color="auto"/>
            </w:tcBorders>
            <w:shd w:val="clear" w:color="auto" w:fill="auto"/>
            <w:noWrap/>
            <w:vAlign w:val="bottom"/>
            <w:hideMark/>
          </w:tcPr>
          <w:p w14:paraId="282C383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0.07</w:t>
            </w:r>
          </w:p>
        </w:tc>
        <w:tc>
          <w:tcPr>
            <w:tcW w:w="720" w:type="dxa"/>
            <w:shd w:val="clear" w:color="auto" w:fill="auto"/>
            <w:noWrap/>
            <w:vAlign w:val="bottom"/>
            <w:hideMark/>
          </w:tcPr>
          <w:p w14:paraId="4374887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w:t>
            </w:r>
          </w:p>
        </w:tc>
        <w:tc>
          <w:tcPr>
            <w:tcW w:w="900" w:type="dxa"/>
            <w:tcBorders>
              <w:right w:val="single" w:sz="4" w:space="0" w:color="auto"/>
            </w:tcBorders>
            <w:shd w:val="clear" w:color="auto" w:fill="auto"/>
            <w:noWrap/>
            <w:vAlign w:val="bottom"/>
            <w:hideMark/>
          </w:tcPr>
          <w:p w14:paraId="68A32C5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left w:val="single" w:sz="4" w:space="0" w:color="auto"/>
            </w:tcBorders>
            <w:shd w:val="clear" w:color="auto" w:fill="auto"/>
            <w:noWrap/>
            <w:vAlign w:val="bottom"/>
            <w:hideMark/>
          </w:tcPr>
          <w:p w14:paraId="56E81463"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0.01</w:t>
            </w:r>
          </w:p>
        </w:tc>
        <w:tc>
          <w:tcPr>
            <w:tcW w:w="720" w:type="dxa"/>
            <w:shd w:val="clear" w:color="auto" w:fill="auto"/>
            <w:noWrap/>
            <w:vAlign w:val="bottom"/>
            <w:hideMark/>
          </w:tcPr>
          <w:p w14:paraId="20630890"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w:t>
            </w:r>
          </w:p>
        </w:tc>
        <w:tc>
          <w:tcPr>
            <w:tcW w:w="900" w:type="dxa"/>
            <w:tcBorders>
              <w:right w:val="single" w:sz="4" w:space="0" w:color="auto"/>
            </w:tcBorders>
            <w:shd w:val="clear" w:color="auto" w:fill="auto"/>
            <w:noWrap/>
            <w:vAlign w:val="bottom"/>
            <w:hideMark/>
          </w:tcPr>
          <w:p w14:paraId="124C33B0"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0.001</w:t>
            </w:r>
          </w:p>
        </w:tc>
        <w:tc>
          <w:tcPr>
            <w:tcW w:w="720" w:type="dxa"/>
            <w:tcBorders>
              <w:left w:val="single" w:sz="4" w:space="0" w:color="auto"/>
            </w:tcBorders>
            <w:vAlign w:val="bottom"/>
          </w:tcPr>
          <w:p w14:paraId="1067A35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0.04</w:t>
            </w:r>
          </w:p>
        </w:tc>
        <w:tc>
          <w:tcPr>
            <w:tcW w:w="720" w:type="dxa"/>
            <w:vAlign w:val="bottom"/>
          </w:tcPr>
          <w:p w14:paraId="72F1B6C9"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0.00</w:t>
            </w:r>
          </w:p>
        </w:tc>
        <w:tc>
          <w:tcPr>
            <w:tcW w:w="900" w:type="dxa"/>
            <w:vAlign w:val="bottom"/>
          </w:tcPr>
          <w:p w14:paraId="3DFE4517"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6010BA" w14:paraId="0277DC50" w14:textId="77777777" w:rsidTr="00BA3310">
        <w:trPr>
          <w:trHeight w:val="288"/>
        </w:trPr>
        <w:tc>
          <w:tcPr>
            <w:tcW w:w="2520" w:type="dxa"/>
            <w:shd w:val="clear" w:color="auto" w:fill="auto"/>
            <w:noWrap/>
            <w:vAlign w:val="bottom"/>
            <w:hideMark/>
          </w:tcPr>
          <w:p w14:paraId="3B0E2226" w14:textId="77777777" w:rsidR="005A6526" w:rsidRPr="006010BA" w:rsidRDefault="005A6526" w:rsidP="00BA3310">
            <w:pPr>
              <w:spacing w:after="0" w:line="240" w:lineRule="auto"/>
              <w:rPr>
                <w:rFonts w:eastAsia="Times New Roman" w:cs="Calibri"/>
                <w:color w:val="000000"/>
              </w:rPr>
            </w:pPr>
            <w:r w:rsidRPr="006010BA">
              <w:rPr>
                <w:rFonts w:eastAsia="Times New Roman" w:cs="Calibri"/>
                <w:color w:val="000000"/>
              </w:rPr>
              <w:t>women (vs. men)</w:t>
            </w:r>
          </w:p>
        </w:tc>
        <w:tc>
          <w:tcPr>
            <w:tcW w:w="720" w:type="dxa"/>
            <w:shd w:val="clear" w:color="auto" w:fill="auto"/>
            <w:noWrap/>
            <w:vAlign w:val="bottom"/>
            <w:hideMark/>
          </w:tcPr>
          <w:p w14:paraId="2840DB01"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0.35</w:t>
            </w:r>
          </w:p>
        </w:tc>
        <w:tc>
          <w:tcPr>
            <w:tcW w:w="630" w:type="dxa"/>
            <w:shd w:val="clear" w:color="auto" w:fill="auto"/>
            <w:noWrap/>
            <w:vAlign w:val="bottom"/>
            <w:hideMark/>
          </w:tcPr>
          <w:p w14:paraId="5B1E8EFA"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0.11</w:t>
            </w:r>
          </w:p>
        </w:tc>
        <w:tc>
          <w:tcPr>
            <w:tcW w:w="900" w:type="dxa"/>
            <w:tcBorders>
              <w:right w:val="single" w:sz="4" w:space="0" w:color="auto"/>
            </w:tcBorders>
            <w:shd w:val="clear" w:color="auto" w:fill="auto"/>
            <w:noWrap/>
            <w:vAlign w:val="bottom"/>
            <w:hideMark/>
          </w:tcPr>
          <w:p w14:paraId="3E5FEFF3"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0.006</w:t>
            </w:r>
          </w:p>
        </w:tc>
        <w:tc>
          <w:tcPr>
            <w:tcW w:w="728" w:type="dxa"/>
            <w:tcBorders>
              <w:left w:val="single" w:sz="4" w:space="0" w:color="auto"/>
            </w:tcBorders>
            <w:shd w:val="clear" w:color="auto" w:fill="auto"/>
            <w:noWrap/>
            <w:vAlign w:val="bottom"/>
            <w:hideMark/>
          </w:tcPr>
          <w:p w14:paraId="01852309"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-0.10</w:t>
            </w:r>
          </w:p>
        </w:tc>
        <w:tc>
          <w:tcPr>
            <w:tcW w:w="840" w:type="dxa"/>
            <w:shd w:val="clear" w:color="auto" w:fill="auto"/>
            <w:noWrap/>
            <w:vAlign w:val="bottom"/>
            <w:hideMark/>
          </w:tcPr>
          <w:p w14:paraId="6B9DB70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0.11</w:t>
            </w:r>
          </w:p>
        </w:tc>
        <w:tc>
          <w:tcPr>
            <w:tcW w:w="862" w:type="dxa"/>
            <w:tcBorders>
              <w:right w:val="single" w:sz="4" w:space="0" w:color="auto"/>
            </w:tcBorders>
            <w:shd w:val="clear" w:color="auto" w:fill="auto"/>
            <w:noWrap/>
            <w:vAlign w:val="bottom"/>
            <w:hideMark/>
          </w:tcPr>
          <w:p w14:paraId="1C829E0C"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0.367</w:t>
            </w:r>
          </w:p>
        </w:tc>
        <w:tc>
          <w:tcPr>
            <w:tcW w:w="810" w:type="dxa"/>
            <w:tcBorders>
              <w:left w:val="single" w:sz="4" w:space="0" w:color="auto"/>
            </w:tcBorders>
            <w:shd w:val="clear" w:color="auto" w:fill="auto"/>
            <w:noWrap/>
            <w:vAlign w:val="bottom"/>
            <w:hideMark/>
          </w:tcPr>
          <w:p w14:paraId="59F5FAF7"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0.59</w:t>
            </w:r>
          </w:p>
        </w:tc>
        <w:tc>
          <w:tcPr>
            <w:tcW w:w="720" w:type="dxa"/>
            <w:shd w:val="clear" w:color="auto" w:fill="auto"/>
            <w:noWrap/>
            <w:vAlign w:val="bottom"/>
            <w:hideMark/>
          </w:tcPr>
          <w:p w14:paraId="4CA9AFF2"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0.10</w:t>
            </w:r>
          </w:p>
        </w:tc>
        <w:tc>
          <w:tcPr>
            <w:tcW w:w="900" w:type="dxa"/>
            <w:tcBorders>
              <w:right w:val="single" w:sz="4" w:space="0" w:color="auto"/>
            </w:tcBorders>
            <w:shd w:val="clear" w:color="auto" w:fill="auto"/>
            <w:noWrap/>
            <w:vAlign w:val="bottom"/>
            <w:hideMark/>
          </w:tcPr>
          <w:p w14:paraId="24CFA511" w14:textId="77777777" w:rsidR="005A6526" w:rsidRPr="006010BA" w:rsidRDefault="005A6526" w:rsidP="00BA3310">
            <w:pPr>
              <w:spacing w:after="0" w:line="240" w:lineRule="auto"/>
              <w:jc w:val="center"/>
              <w:rPr>
                <w:rFonts w:ascii="Calibri" w:eastAsia="Times New Roman" w:hAnsi="Calibri" w:cs="Calibri"/>
                <w:color w:val="000000"/>
              </w:rPr>
            </w:pPr>
            <w:r w:rsidRPr="006010BA">
              <w:rPr>
                <w:rFonts w:ascii="Calibri" w:hAnsi="Calibri" w:cs="Calibri"/>
                <w:color w:val="000000"/>
              </w:rPr>
              <w:t>&lt;.0001</w:t>
            </w:r>
          </w:p>
        </w:tc>
        <w:tc>
          <w:tcPr>
            <w:tcW w:w="720" w:type="dxa"/>
            <w:tcBorders>
              <w:left w:val="single" w:sz="4" w:space="0" w:color="auto"/>
            </w:tcBorders>
            <w:shd w:val="clear" w:color="auto" w:fill="auto"/>
            <w:noWrap/>
            <w:vAlign w:val="bottom"/>
            <w:hideMark/>
          </w:tcPr>
          <w:p w14:paraId="4CFC41F6"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0.08</w:t>
            </w:r>
          </w:p>
        </w:tc>
        <w:tc>
          <w:tcPr>
            <w:tcW w:w="720" w:type="dxa"/>
            <w:shd w:val="clear" w:color="auto" w:fill="auto"/>
            <w:noWrap/>
            <w:vAlign w:val="bottom"/>
            <w:hideMark/>
          </w:tcPr>
          <w:p w14:paraId="047B4A78"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0.01</w:t>
            </w:r>
          </w:p>
        </w:tc>
        <w:tc>
          <w:tcPr>
            <w:tcW w:w="900" w:type="dxa"/>
            <w:tcBorders>
              <w:right w:val="single" w:sz="4" w:space="0" w:color="auto"/>
            </w:tcBorders>
            <w:shd w:val="clear" w:color="auto" w:fill="auto"/>
            <w:noWrap/>
            <w:vAlign w:val="bottom"/>
            <w:hideMark/>
          </w:tcPr>
          <w:p w14:paraId="08E497BE" w14:textId="77777777" w:rsidR="005A6526" w:rsidRPr="006010BA" w:rsidRDefault="005A6526" w:rsidP="00BA3310">
            <w:pPr>
              <w:spacing w:after="0" w:line="240" w:lineRule="auto"/>
              <w:jc w:val="center"/>
              <w:rPr>
                <w:rFonts w:ascii="Calibri" w:eastAsia="Times New Roman" w:hAnsi="Calibri" w:cs="Calibri"/>
                <w:b/>
                <w:bCs/>
                <w:color w:val="000000"/>
              </w:rPr>
            </w:pPr>
            <w:r w:rsidRPr="006010BA">
              <w:rPr>
                <w:rFonts w:ascii="Calibri" w:hAnsi="Calibri" w:cs="Calibri"/>
                <w:color w:val="000000"/>
              </w:rPr>
              <w:t>&lt;.0001</w:t>
            </w:r>
          </w:p>
        </w:tc>
        <w:tc>
          <w:tcPr>
            <w:tcW w:w="720" w:type="dxa"/>
            <w:tcBorders>
              <w:left w:val="single" w:sz="4" w:space="0" w:color="auto"/>
            </w:tcBorders>
            <w:vAlign w:val="bottom"/>
          </w:tcPr>
          <w:p w14:paraId="449E05B3"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0.31</w:t>
            </w:r>
          </w:p>
        </w:tc>
        <w:tc>
          <w:tcPr>
            <w:tcW w:w="720" w:type="dxa"/>
            <w:vAlign w:val="bottom"/>
          </w:tcPr>
          <w:p w14:paraId="7D4D8E46"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0.04</w:t>
            </w:r>
          </w:p>
        </w:tc>
        <w:tc>
          <w:tcPr>
            <w:tcW w:w="900" w:type="dxa"/>
            <w:vAlign w:val="bottom"/>
          </w:tcPr>
          <w:p w14:paraId="23580300"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r>
      <w:tr w:rsidR="005A6526" w:rsidRPr="00B02AD9" w14:paraId="3479BE20" w14:textId="77777777" w:rsidTr="00BA3310">
        <w:trPr>
          <w:trHeight w:val="288"/>
        </w:trPr>
        <w:tc>
          <w:tcPr>
            <w:tcW w:w="2520" w:type="dxa"/>
            <w:shd w:val="clear" w:color="auto" w:fill="auto"/>
            <w:noWrap/>
            <w:vAlign w:val="bottom"/>
          </w:tcPr>
          <w:p w14:paraId="4B4B9D36" w14:textId="77777777" w:rsidR="005A6526" w:rsidRPr="006010BA" w:rsidRDefault="005A6526" w:rsidP="00BA3310">
            <w:pPr>
              <w:spacing w:after="0" w:line="240" w:lineRule="auto"/>
              <w:rPr>
                <w:rFonts w:ascii="Calibri" w:hAnsi="Calibri" w:cs="Calibri"/>
                <w:color w:val="000000"/>
              </w:rPr>
            </w:pPr>
            <w:r w:rsidRPr="006010BA">
              <w:rPr>
                <w:rFonts w:ascii="Calibri" w:hAnsi="Calibri" w:cs="Calibri"/>
                <w:color w:val="000000"/>
              </w:rPr>
              <w:t>living with the spouse/partner</w:t>
            </w:r>
          </w:p>
        </w:tc>
        <w:tc>
          <w:tcPr>
            <w:tcW w:w="720" w:type="dxa"/>
            <w:shd w:val="clear" w:color="auto" w:fill="auto"/>
            <w:noWrap/>
            <w:vAlign w:val="bottom"/>
          </w:tcPr>
          <w:p w14:paraId="2EDB0AA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-0.36</w:t>
            </w:r>
          </w:p>
        </w:tc>
        <w:tc>
          <w:tcPr>
            <w:tcW w:w="630" w:type="dxa"/>
            <w:shd w:val="clear" w:color="auto" w:fill="auto"/>
            <w:noWrap/>
            <w:vAlign w:val="bottom"/>
          </w:tcPr>
          <w:p w14:paraId="2434273F"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0.06</w:t>
            </w:r>
          </w:p>
        </w:tc>
        <w:tc>
          <w:tcPr>
            <w:tcW w:w="900" w:type="dxa"/>
            <w:tcBorders>
              <w:right w:val="single" w:sz="4" w:space="0" w:color="auto"/>
            </w:tcBorders>
            <w:shd w:val="clear" w:color="auto" w:fill="auto"/>
            <w:noWrap/>
            <w:vAlign w:val="bottom"/>
          </w:tcPr>
          <w:p w14:paraId="7FD2646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&lt;.0001</w:t>
            </w:r>
          </w:p>
        </w:tc>
        <w:tc>
          <w:tcPr>
            <w:tcW w:w="728" w:type="dxa"/>
            <w:tcBorders>
              <w:left w:val="single" w:sz="4" w:space="0" w:color="auto"/>
            </w:tcBorders>
            <w:shd w:val="clear" w:color="auto" w:fill="auto"/>
            <w:noWrap/>
            <w:vAlign w:val="bottom"/>
          </w:tcPr>
          <w:p w14:paraId="4563301E"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0.02</w:t>
            </w:r>
          </w:p>
        </w:tc>
        <w:tc>
          <w:tcPr>
            <w:tcW w:w="840" w:type="dxa"/>
            <w:shd w:val="clear" w:color="auto" w:fill="auto"/>
            <w:noWrap/>
            <w:vAlign w:val="bottom"/>
          </w:tcPr>
          <w:p w14:paraId="0939C140"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0.12</w:t>
            </w:r>
          </w:p>
        </w:tc>
        <w:tc>
          <w:tcPr>
            <w:tcW w:w="862" w:type="dxa"/>
            <w:tcBorders>
              <w:right w:val="single" w:sz="4" w:space="0" w:color="auto"/>
            </w:tcBorders>
            <w:shd w:val="clear" w:color="auto" w:fill="auto"/>
            <w:noWrap/>
            <w:vAlign w:val="bottom"/>
          </w:tcPr>
          <w:p w14:paraId="07B75945"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0.899</w:t>
            </w:r>
          </w:p>
        </w:tc>
        <w:tc>
          <w:tcPr>
            <w:tcW w:w="810" w:type="dxa"/>
            <w:tcBorders>
              <w:left w:val="single" w:sz="4" w:space="0" w:color="auto"/>
            </w:tcBorders>
            <w:shd w:val="clear" w:color="auto" w:fill="auto"/>
            <w:noWrap/>
            <w:vAlign w:val="bottom"/>
          </w:tcPr>
          <w:p w14:paraId="1FE85534"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-0.15</w:t>
            </w:r>
          </w:p>
        </w:tc>
        <w:tc>
          <w:tcPr>
            <w:tcW w:w="720" w:type="dxa"/>
            <w:shd w:val="clear" w:color="auto" w:fill="auto"/>
            <w:noWrap/>
            <w:vAlign w:val="bottom"/>
          </w:tcPr>
          <w:p w14:paraId="2F197B04"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0.12</w:t>
            </w:r>
          </w:p>
        </w:tc>
        <w:tc>
          <w:tcPr>
            <w:tcW w:w="900" w:type="dxa"/>
            <w:tcBorders>
              <w:right w:val="single" w:sz="4" w:space="0" w:color="auto"/>
            </w:tcBorders>
            <w:shd w:val="clear" w:color="auto" w:fill="auto"/>
            <w:noWrap/>
            <w:vAlign w:val="bottom"/>
          </w:tcPr>
          <w:p w14:paraId="7F911B1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0.238</w:t>
            </w:r>
          </w:p>
        </w:tc>
        <w:tc>
          <w:tcPr>
            <w:tcW w:w="720" w:type="dxa"/>
            <w:tcBorders>
              <w:left w:val="single" w:sz="4" w:space="0" w:color="auto"/>
            </w:tcBorders>
            <w:shd w:val="clear" w:color="auto" w:fill="auto"/>
            <w:noWrap/>
            <w:vAlign w:val="bottom"/>
          </w:tcPr>
          <w:p w14:paraId="7CC97554"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-0.05</w:t>
            </w:r>
          </w:p>
        </w:tc>
        <w:tc>
          <w:tcPr>
            <w:tcW w:w="720" w:type="dxa"/>
            <w:shd w:val="clear" w:color="auto" w:fill="auto"/>
            <w:noWrap/>
            <w:vAlign w:val="bottom"/>
          </w:tcPr>
          <w:p w14:paraId="57A7236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0.07</w:t>
            </w:r>
          </w:p>
        </w:tc>
        <w:tc>
          <w:tcPr>
            <w:tcW w:w="900" w:type="dxa"/>
            <w:tcBorders>
              <w:right w:val="single" w:sz="4" w:space="0" w:color="auto"/>
            </w:tcBorders>
            <w:shd w:val="clear" w:color="auto" w:fill="auto"/>
            <w:noWrap/>
            <w:vAlign w:val="bottom"/>
          </w:tcPr>
          <w:p w14:paraId="42062B6A"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0.476</w:t>
            </w:r>
          </w:p>
        </w:tc>
        <w:tc>
          <w:tcPr>
            <w:tcW w:w="720" w:type="dxa"/>
            <w:tcBorders>
              <w:left w:val="single" w:sz="4" w:space="0" w:color="auto"/>
            </w:tcBorders>
            <w:vAlign w:val="bottom"/>
          </w:tcPr>
          <w:p w14:paraId="01BC6B29"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-0.99</w:t>
            </w:r>
          </w:p>
        </w:tc>
        <w:tc>
          <w:tcPr>
            <w:tcW w:w="720" w:type="dxa"/>
            <w:vAlign w:val="bottom"/>
          </w:tcPr>
          <w:p w14:paraId="3467BBB8" w14:textId="77777777" w:rsidR="005A6526" w:rsidRPr="006010BA" w:rsidRDefault="005A6526" w:rsidP="00BA3310">
            <w:pPr>
              <w:spacing w:after="0" w:line="240" w:lineRule="auto"/>
              <w:jc w:val="center"/>
              <w:rPr>
                <w:rFonts w:ascii="Calibri" w:hAnsi="Calibri" w:cs="Calibri"/>
                <w:color w:val="000000"/>
              </w:rPr>
            </w:pPr>
            <w:r w:rsidRPr="006010BA">
              <w:rPr>
                <w:rFonts w:ascii="Calibri" w:hAnsi="Calibri" w:cs="Calibri"/>
                <w:color w:val="000000"/>
              </w:rPr>
              <w:t>0.43</w:t>
            </w:r>
          </w:p>
        </w:tc>
        <w:tc>
          <w:tcPr>
            <w:tcW w:w="900" w:type="dxa"/>
            <w:vAlign w:val="bottom"/>
          </w:tcPr>
          <w:p w14:paraId="0A9941B0" w14:textId="77777777" w:rsidR="005A6526" w:rsidRDefault="005A6526" w:rsidP="00BA3310">
            <w:pPr>
              <w:spacing w:after="0" w:line="240" w:lineRule="auto"/>
              <w:jc w:val="center"/>
              <w:rPr>
                <w:rFonts w:ascii="Calibri" w:hAnsi="Calibri" w:cs="Calibri"/>
                <w:color w:val="000000"/>
              </w:rPr>
            </w:pPr>
            <w:r w:rsidRPr="006010BA">
              <w:rPr>
                <w:rFonts w:ascii="Calibri" w:hAnsi="Calibri" w:cs="Calibri"/>
                <w:color w:val="000000"/>
              </w:rPr>
              <w:t>0.035</w:t>
            </w:r>
          </w:p>
        </w:tc>
      </w:tr>
      <w:tr w:rsidR="005A6526" w:rsidRPr="00B02AD9" w14:paraId="47168486" w14:textId="77777777" w:rsidTr="00BA3310">
        <w:trPr>
          <w:trHeight w:val="288"/>
        </w:trPr>
        <w:tc>
          <w:tcPr>
            <w:tcW w:w="2520" w:type="dxa"/>
            <w:shd w:val="clear" w:color="auto" w:fill="auto"/>
            <w:noWrap/>
            <w:vAlign w:val="bottom"/>
            <w:hideMark/>
          </w:tcPr>
          <w:p w14:paraId="3D7FAC83" w14:textId="77777777" w:rsidR="005A6526" w:rsidRPr="00B02AD9" w:rsidRDefault="005A6526" w:rsidP="00BA3310">
            <w:pPr>
              <w:spacing w:after="0" w:line="240" w:lineRule="auto"/>
              <w:rPr>
                <w:rFonts w:eastAsia="Times New Roman" w:cs="Calibri"/>
                <w:color w:val="000000"/>
              </w:rPr>
            </w:pPr>
            <w:r>
              <w:rPr>
                <w:rFonts w:eastAsia="Times New Roman" w:cs="Calibri"/>
                <w:color w:val="000000"/>
              </w:rPr>
              <w:t>Poor-quality employment</w:t>
            </w:r>
          </w:p>
        </w:tc>
        <w:tc>
          <w:tcPr>
            <w:tcW w:w="720" w:type="dxa"/>
            <w:shd w:val="clear" w:color="auto" w:fill="auto"/>
            <w:noWrap/>
            <w:vAlign w:val="bottom"/>
            <w:hideMark/>
          </w:tcPr>
          <w:p w14:paraId="660A0417"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0.50</w:t>
            </w:r>
          </w:p>
        </w:tc>
        <w:tc>
          <w:tcPr>
            <w:tcW w:w="630" w:type="dxa"/>
            <w:shd w:val="clear" w:color="auto" w:fill="auto"/>
            <w:noWrap/>
            <w:vAlign w:val="bottom"/>
            <w:hideMark/>
          </w:tcPr>
          <w:p w14:paraId="294BD2C7"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0.16</w:t>
            </w:r>
          </w:p>
        </w:tc>
        <w:tc>
          <w:tcPr>
            <w:tcW w:w="900" w:type="dxa"/>
            <w:tcBorders>
              <w:right w:val="single" w:sz="4" w:space="0" w:color="auto"/>
            </w:tcBorders>
            <w:shd w:val="clear" w:color="auto" w:fill="auto"/>
            <w:noWrap/>
            <w:vAlign w:val="bottom"/>
            <w:hideMark/>
          </w:tcPr>
          <w:p w14:paraId="5CE1EFC3"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0.006</w:t>
            </w:r>
          </w:p>
        </w:tc>
        <w:tc>
          <w:tcPr>
            <w:tcW w:w="728" w:type="dxa"/>
            <w:tcBorders>
              <w:left w:val="single" w:sz="4" w:space="0" w:color="auto"/>
            </w:tcBorders>
            <w:shd w:val="clear" w:color="auto" w:fill="auto"/>
            <w:noWrap/>
            <w:vAlign w:val="bottom"/>
            <w:hideMark/>
          </w:tcPr>
          <w:p w14:paraId="62B7F304"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0.39</w:t>
            </w:r>
          </w:p>
        </w:tc>
        <w:tc>
          <w:tcPr>
            <w:tcW w:w="840" w:type="dxa"/>
            <w:shd w:val="clear" w:color="auto" w:fill="auto"/>
            <w:noWrap/>
            <w:vAlign w:val="bottom"/>
            <w:hideMark/>
          </w:tcPr>
          <w:p w14:paraId="45F2BEDD"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0.07</w:t>
            </w:r>
          </w:p>
        </w:tc>
        <w:tc>
          <w:tcPr>
            <w:tcW w:w="862" w:type="dxa"/>
            <w:tcBorders>
              <w:right w:val="single" w:sz="4" w:space="0" w:color="auto"/>
            </w:tcBorders>
            <w:shd w:val="clear" w:color="auto" w:fill="auto"/>
            <w:noWrap/>
            <w:vAlign w:val="bottom"/>
            <w:hideMark/>
          </w:tcPr>
          <w:p w14:paraId="0C90F908"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&lt;.0001</w:t>
            </w:r>
          </w:p>
        </w:tc>
        <w:tc>
          <w:tcPr>
            <w:tcW w:w="810" w:type="dxa"/>
            <w:tcBorders>
              <w:left w:val="single" w:sz="4" w:space="0" w:color="auto"/>
            </w:tcBorders>
            <w:shd w:val="clear" w:color="auto" w:fill="auto"/>
            <w:noWrap/>
            <w:vAlign w:val="bottom"/>
            <w:hideMark/>
          </w:tcPr>
          <w:p w14:paraId="30AE6C18"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0.12</w:t>
            </w:r>
          </w:p>
        </w:tc>
        <w:tc>
          <w:tcPr>
            <w:tcW w:w="720" w:type="dxa"/>
            <w:shd w:val="clear" w:color="auto" w:fill="auto"/>
            <w:noWrap/>
            <w:vAlign w:val="bottom"/>
            <w:hideMark/>
          </w:tcPr>
          <w:p w14:paraId="2E75936F"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0.05</w:t>
            </w:r>
          </w:p>
        </w:tc>
        <w:tc>
          <w:tcPr>
            <w:tcW w:w="900" w:type="dxa"/>
            <w:tcBorders>
              <w:right w:val="single" w:sz="4" w:space="0" w:color="auto"/>
            </w:tcBorders>
            <w:shd w:val="clear" w:color="auto" w:fill="auto"/>
            <w:noWrap/>
            <w:vAlign w:val="bottom"/>
            <w:hideMark/>
          </w:tcPr>
          <w:p w14:paraId="6FA5E46F"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0.030</w:t>
            </w:r>
          </w:p>
        </w:tc>
        <w:tc>
          <w:tcPr>
            <w:tcW w:w="720" w:type="dxa"/>
            <w:tcBorders>
              <w:left w:val="single" w:sz="4" w:space="0" w:color="auto"/>
            </w:tcBorders>
            <w:shd w:val="clear" w:color="auto" w:fill="auto"/>
            <w:noWrap/>
            <w:vAlign w:val="bottom"/>
            <w:hideMark/>
          </w:tcPr>
          <w:p w14:paraId="4A3971BB" w14:textId="77777777" w:rsidR="005A6526" w:rsidRPr="0035057E" w:rsidRDefault="005A6526" w:rsidP="00BA3310">
            <w:pPr>
              <w:spacing w:after="0" w:line="240" w:lineRule="auto"/>
              <w:jc w:val="center"/>
              <w:rPr>
                <w:rFonts w:ascii="Calibri" w:eastAsia="Times New Roman" w:hAnsi="Calibri" w:cs="Calibri"/>
                <w:b/>
                <w:bCs/>
                <w:color w:val="000000"/>
              </w:rPr>
            </w:pPr>
            <w:r>
              <w:rPr>
                <w:rFonts w:ascii="Calibri" w:hAnsi="Calibri" w:cs="Calibri"/>
                <w:color w:val="000000"/>
              </w:rPr>
              <w:t>0.13</w:t>
            </w:r>
          </w:p>
        </w:tc>
        <w:tc>
          <w:tcPr>
            <w:tcW w:w="720" w:type="dxa"/>
            <w:shd w:val="clear" w:color="auto" w:fill="auto"/>
            <w:noWrap/>
            <w:vAlign w:val="bottom"/>
            <w:hideMark/>
          </w:tcPr>
          <w:p w14:paraId="18CCF312" w14:textId="77777777" w:rsidR="005A6526" w:rsidRPr="0035057E" w:rsidRDefault="005A6526" w:rsidP="00BA3310">
            <w:pPr>
              <w:spacing w:after="0" w:line="240" w:lineRule="auto"/>
              <w:jc w:val="center"/>
              <w:rPr>
                <w:rFonts w:ascii="Calibri" w:eastAsia="Times New Roman" w:hAnsi="Calibri" w:cs="Calibri"/>
                <w:b/>
                <w:bCs/>
                <w:color w:val="000000"/>
              </w:rPr>
            </w:pPr>
            <w:r>
              <w:rPr>
                <w:rFonts w:ascii="Calibri" w:hAnsi="Calibri" w:cs="Calibri"/>
                <w:color w:val="000000"/>
              </w:rPr>
              <w:t>0.02</w:t>
            </w:r>
          </w:p>
        </w:tc>
        <w:tc>
          <w:tcPr>
            <w:tcW w:w="900" w:type="dxa"/>
            <w:tcBorders>
              <w:right w:val="single" w:sz="4" w:space="0" w:color="auto"/>
            </w:tcBorders>
            <w:shd w:val="clear" w:color="auto" w:fill="auto"/>
            <w:noWrap/>
            <w:vAlign w:val="bottom"/>
            <w:hideMark/>
          </w:tcPr>
          <w:p w14:paraId="0995AEBE" w14:textId="77777777" w:rsidR="005A6526" w:rsidRPr="0035057E" w:rsidRDefault="005A6526" w:rsidP="00BA3310">
            <w:pPr>
              <w:spacing w:after="0" w:line="240" w:lineRule="auto"/>
              <w:jc w:val="center"/>
              <w:rPr>
                <w:rFonts w:ascii="Calibri" w:eastAsia="Times New Roman" w:hAnsi="Calibri" w:cs="Calibri"/>
                <w:b/>
                <w:bCs/>
                <w:color w:val="000000"/>
              </w:rPr>
            </w:pPr>
            <w:r>
              <w:rPr>
                <w:rFonts w:ascii="Calibri" w:hAnsi="Calibri" w:cs="Calibri"/>
                <w:color w:val="000000"/>
              </w:rPr>
              <w:t>&lt;.0001</w:t>
            </w:r>
          </w:p>
        </w:tc>
        <w:tc>
          <w:tcPr>
            <w:tcW w:w="720" w:type="dxa"/>
            <w:tcBorders>
              <w:left w:val="single" w:sz="4" w:space="0" w:color="auto"/>
            </w:tcBorders>
            <w:vAlign w:val="bottom"/>
          </w:tcPr>
          <w:p w14:paraId="4E5D6126"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-0.05</w:t>
            </w:r>
          </w:p>
        </w:tc>
        <w:tc>
          <w:tcPr>
            <w:tcW w:w="720" w:type="dxa"/>
            <w:vAlign w:val="bottom"/>
          </w:tcPr>
          <w:p w14:paraId="6F64DC7F"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0.32</w:t>
            </w:r>
          </w:p>
        </w:tc>
        <w:tc>
          <w:tcPr>
            <w:tcW w:w="900" w:type="dxa"/>
            <w:vAlign w:val="bottom"/>
          </w:tcPr>
          <w:p w14:paraId="0B6BF158"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0.886</w:t>
            </w:r>
          </w:p>
        </w:tc>
      </w:tr>
      <w:tr w:rsidR="005A6526" w:rsidRPr="00B02AD9" w14:paraId="009AEA1A" w14:textId="77777777" w:rsidTr="00BA3310">
        <w:trPr>
          <w:trHeight w:val="288"/>
        </w:trPr>
        <w:tc>
          <w:tcPr>
            <w:tcW w:w="2520" w:type="dxa"/>
            <w:shd w:val="clear" w:color="auto" w:fill="auto"/>
            <w:noWrap/>
            <w:vAlign w:val="bottom"/>
            <w:hideMark/>
          </w:tcPr>
          <w:p w14:paraId="45E6F46D" w14:textId="77777777" w:rsidR="005A6526" w:rsidRPr="00B02AD9" w:rsidRDefault="005A6526" w:rsidP="00BA3310">
            <w:pPr>
              <w:spacing w:after="0" w:line="240" w:lineRule="auto"/>
              <w:rPr>
                <w:rFonts w:eastAsia="Times New Roman" w:cs="Calibri"/>
                <w:color w:val="000000"/>
              </w:rPr>
            </w:pPr>
            <w:r w:rsidRPr="00B02AD9">
              <w:rPr>
                <w:rFonts w:eastAsia="Times New Roman" w:cs="Calibri"/>
                <w:color w:val="000000"/>
              </w:rPr>
              <w:t>women*</w:t>
            </w:r>
            <w:r>
              <w:rPr>
                <w:rFonts w:eastAsia="Times New Roman" w:cs="Calibri"/>
                <w:color w:val="000000"/>
              </w:rPr>
              <w:t>poor-quality employment</w:t>
            </w:r>
          </w:p>
        </w:tc>
        <w:tc>
          <w:tcPr>
            <w:tcW w:w="720" w:type="dxa"/>
            <w:shd w:val="clear" w:color="auto" w:fill="auto"/>
            <w:noWrap/>
            <w:vAlign w:val="bottom"/>
            <w:hideMark/>
          </w:tcPr>
          <w:p w14:paraId="483BDB14"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0.24</w:t>
            </w:r>
          </w:p>
        </w:tc>
        <w:tc>
          <w:tcPr>
            <w:tcW w:w="630" w:type="dxa"/>
            <w:shd w:val="clear" w:color="auto" w:fill="auto"/>
            <w:noWrap/>
            <w:vAlign w:val="bottom"/>
            <w:hideMark/>
          </w:tcPr>
          <w:p w14:paraId="3B50742B"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0.31</w:t>
            </w:r>
          </w:p>
        </w:tc>
        <w:tc>
          <w:tcPr>
            <w:tcW w:w="900" w:type="dxa"/>
            <w:tcBorders>
              <w:bottom w:val="single" w:sz="4" w:space="0" w:color="auto"/>
              <w:right w:val="single" w:sz="4" w:space="0" w:color="auto"/>
            </w:tcBorders>
            <w:shd w:val="clear" w:color="auto" w:fill="auto"/>
            <w:noWrap/>
            <w:vAlign w:val="bottom"/>
            <w:hideMark/>
          </w:tcPr>
          <w:p w14:paraId="188570A9"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0.448</w:t>
            </w:r>
          </w:p>
        </w:tc>
        <w:tc>
          <w:tcPr>
            <w:tcW w:w="728" w:type="dxa"/>
            <w:tcBorders>
              <w:left w:val="single" w:sz="4" w:space="0" w:color="auto"/>
            </w:tcBorders>
            <w:shd w:val="clear" w:color="auto" w:fill="auto"/>
            <w:noWrap/>
            <w:vAlign w:val="bottom"/>
            <w:hideMark/>
          </w:tcPr>
          <w:p w14:paraId="523FD178"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-0.24</w:t>
            </w:r>
          </w:p>
        </w:tc>
        <w:tc>
          <w:tcPr>
            <w:tcW w:w="840" w:type="dxa"/>
            <w:shd w:val="clear" w:color="auto" w:fill="auto"/>
            <w:noWrap/>
            <w:vAlign w:val="bottom"/>
            <w:hideMark/>
          </w:tcPr>
          <w:p w14:paraId="7553CCC5"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0.13</w:t>
            </w:r>
          </w:p>
        </w:tc>
        <w:tc>
          <w:tcPr>
            <w:tcW w:w="862" w:type="dxa"/>
            <w:tcBorders>
              <w:bottom w:val="single" w:sz="4" w:space="0" w:color="auto"/>
              <w:right w:val="single" w:sz="4" w:space="0" w:color="auto"/>
            </w:tcBorders>
            <w:shd w:val="clear" w:color="auto" w:fill="auto"/>
            <w:noWrap/>
            <w:vAlign w:val="bottom"/>
            <w:hideMark/>
          </w:tcPr>
          <w:p w14:paraId="2AE39C27"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0.078</w:t>
            </w:r>
          </w:p>
        </w:tc>
        <w:tc>
          <w:tcPr>
            <w:tcW w:w="810" w:type="dxa"/>
            <w:tcBorders>
              <w:left w:val="single" w:sz="4" w:space="0" w:color="auto"/>
            </w:tcBorders>
            <w:shd w:val="clear" w:color="auto" w:fill="auto"/>
            <w:noWrap/>
            <w:vAlign w:val="bottom"/>
            <w:hideMark/>
          </w:tcPr>
          <w:p w14:paraId="78EA3DEF"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0.17</w:t>
            </w:r>
          </w:p>
        </w:tc>
        <w:tc>
          <w:tcPr>
            <w:tcW w:w="720" w:type="dxa"/>
            <w:shd w:val="clear" w:color="auto" w:fill="auto"/>
            <w:noWrap/>
            <w:vAlign w:val="bottom"/>
            <w:hideMark/>
          </w:tcPr>
          <w:p w14:paraId="4D56FBC0"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0.09</w:t>
            </w:r>
          </w:p>
        </w:tc>
        <w:tc>
          <w:tcPr>
            <w:tcW w:w="900" w:type="dxa"/>
            <w:tcBorders>
              <w:bottom w:val="single" w:sz="4" w:space="0" w:color="auto"/>
              <w:right w:val="single" w:sz="4" w:space="0" w:color="auto"/>
            </w:tcBorders>
            <w:shd w:val="clear" w:color="auto" w:fill="auto"/>
            <w:noWrap/>
            <w:vAlign w:val="bottom"/>
            <w:hideMark/>
          </w:tcPr>
          <w:p w14:paraId="1D04CD65"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0.071</w:t>
            </w:r>
          </w:p>
        </w:tc>
        <w:tc>
          <w:tcPr>
            <w:tcW w:w="720" w:type="dxa"/>
            <w:tcBorders>
              <w:left w:val="single" w:sz="4" w:space="0" w:color="auto"/>
            </w:tcBorders>
            <w:shd w:val="clear" w:color="auto" w:fill="auto"/>
            <w:noWrap/>
            <w:vAlign w:val="bottom"/>
            <w:hideMark/>
          </w:tcPr>
          <w:p w14:paraId="5C484A98"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-0.05</w:t>
            </w:r>
          </w:p>
        </w:tc>
        <w:tc>
          <w:tcPr>
            <w:tcW w:w="720" w:type="dxa"/>
            <w:shd w:val="clear" w:color="auto" w:fill="auto"/>
            <w:noWrap/>
            <w:vAlign w:val="bottom"/>
            <w:hideMark/>
          </w:tcPr>
          <w:p w14:paraId="5C629E2E" w14:textId="77777777" w:rsidR="005A6526" w:rsidRPr="0035057E" w:rsidRDefault="005A6526" w:rsidP="00BA3310">
            <w:pPr>
              <w:spacing w:after="0" w:line="240" w:lineRule="auto"/>
              <w:jc w:val="center"/>
              <w:rPr>
                <w:rFonts w:ascii="Calibri" w:eastAsia="Times New Roman" w:hAnsi="Calibri" w:cs="Calibri"/>
                <w:color w:val="000000"/>
              </w:rPr>
            </w:pPr>
            <w:r>
              <w:rPr>
                <w:rFonts w:ascii="Calibri" w:hAnsi="Calibri" w:cs="Calibri"/>
                <w:color w:val="000000"/>
              </w:rPr>
              <w:t>0.01</w:t>
            </w:r>
          </w:p>
        </w:tc>
        <w:tc>
          <w:tcPr>
            <w:tcW w:w="900" w:type="dxa"/>
            <w:tcBorders>
              <w:right w:val="single" w:sz="4" w:space="0" w:color="auto"/>
            </w:tcBorders>
            <w:shd w:val="clear" w:color="auto" w:fill="auto"/>
            <w:noWrap/>
            <w:vAlign w:val="bottom"/>
            <w:hideMark/>
          </w:tcPr>
          <w:p w14:paraId="4E5B394E"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0.001</w:t>
            </w:r>
          </w:p>
        </w:tc>
        <w:tc>
          <w:tcPr>
            <w:tcW w:w="720" w:type="dxa"/>
            <w:tcBorders>
              <w:left w:val="single" w:sz="4" w:space="0" w:color="auto"/>
              <w:bottom w:val="single" w:sz="4" w:space="0" w:color="auto"/>
            </w:tcBorders>
            <w:vAlign w:val="bottom"/>
          </w:tcPr>
          <w:p w14:paraId="1CB24313"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0.34</w:t>
            </w:r>
          </w:p>
        </w:tc>
        <w:tc>
          <w:tcPr>
            <w:tcW w:w="720" w:type="dxa"/>
            <w:vAlign w:val="bottom"/>
          </w:tcPr>
          <w:p w14:paraId="7DC3EC4B"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0.16</w:t>
            </w:r>
          </w:p>
        </w:tc>
        <w:tc>
          <w:tcPr>
            <w:tcW w:w="900" w:type="dxa"/>
            <w:vAlign w:val="bottom"/>
          </w:tcPr>
          <w:p w14:paraId="604CE285" w14:textId="77777777" w:rsidR="005A6526" w:rsidRPr="0035057E" w:rsidRDefault="005A6526" w:rsidP="00BA3310">
            <w:pPr>
              <w:spacing w:after="0" w:line="240" w:lineRule="auto"/>
              <w:jc w:val="center"/>
              <w:rPr>
                <w:rFonts w:ascii="Calibri" w:hAnsi="Calibri" w:cs="Calibri"/>
                <w:color w:val="000000"/>
              </w:rPr>
            </w:pPr>
            <w:r>
              <w:rPr>
                <w:rFonts w:ascii="Calibri" w:hAnsi="Calibri" w:cs="Calibri"/>
                <w:color w:val="000000"/>
              </w:rPr>
              <w:t>0.052</w:t>
            </w:r>
          </w:p>
        </w:tc>
      </w:tr>
    </w:tbl>
    <w:p w14:paraId="52139C7E" w14:textId="77777777" w:rsidR="005A6526" w:rsidRPr="00DA5FA3" w:rsidRDefault="005A6526" w:rsidP="005A6526">
      <w:r w:rsidRPr="00DA5FA3">
        <w:rPr>
          <w:i/>
        </w:rPr>
        <w:t>Notes</w:t>
      </w:r>
      <w:r w:rsidRPr="00DA5FA3">
        <w:t xml:space="preserve">. Logistic regression parameter estimates calculated with sample weights to account for the relative size of the workforce in each country.  Standard errors were clustered by country. All regime types and caregiving needs (i.e., </w:t>
      </w:r>
      <w:proofErr w:type="gramStart"/>
      <w:r w:rsidRPr="00DA5FA3">
        <w:t>whether or not</w:t>
      </w:r>
      <w:proofErr w:type="gramEnd"/>
      <w:r w:rsidRPr="00DA5FA3">
        <w:t xml:space="preserve"> living with at least one person who is not the spouse or partner) were included in the same model with the DOMAIN statement that account for the subsample variability.  </w:t>
      </w:r>
    </w:p>
    <w:p w14:paraId="55677EB1" w14:textId="77777777" w:rsidR="005A6526" w:rsidRDefault="005A6526" w:rsidP="005A6526">
      <w:pPr>
        <w:tabs>
          <w:tab w:val="left" w:pos="1118"/>
        </w:tabs>
      </w:pPr>
    </w:p>
    <w:p w14:paraId="18EEAFCC" w14:textId="48751F0C" w:rsidR="007E7FCB" w:rsidRPr="002B2D94" w:rsidRDefault="007E7FCB" w:rsidP="002B2D94">
      <w:pPr>
        <w:spacing w:after="0" w:line="240" w:lineRule="auto"/>
        <w:rPr>
          <w:rFonts w:ascii="Times New Roman" w:hAnsi="Times New Roman" w:cs="Times New Roman"/>
          <w:sz w:val="24"/>
          <w:szCs w:val="24"/>
        </w:rPr>
      </w:pPr>
    </w:p>
    <w:sectPr w:rsidR="007E7FCB" w:rsidRPr="002B2D94" w:rsidSect="00BA331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F02F" w14:textId="77777777" w:rsidR="00BA3310" w:rsidRDefault="00BA3310" w:rsidP="00EE5983">
      <w:pPr>
        <w:spacing w:after="0" w:line="240" w:lineRule="auto"/>
      </w:pPr>
      <w:r>
        <w:separator/>
      </w:r>
    </w:p>
  </w:endnote>
  <w:endnote w:type="continuationSeparator" w:id="0">
    <w:p w14:paraId="6BFCD7EF" w14:textId="77777777" w:rsidR="00BA3310" w:rsidRDefault="00BA3310" w:rsidP="00EE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EE59" w14:textId="77777777" w:rsidR="00BA3310" w:rsidRDefault="00BA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975B" w14:textId="77777777" w:rsidR="00BA3310" w:rsidRDefault="00BA3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B4FA" w14:textId="77777777" w:rsidR="00BA3310" w:rsidRDefault="00BA33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37ED" w14:textId="77777777" w:rsidR="00BA3310" w:rsidRDefault="00BA33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86C0" w14:textId="77777777" w:rsidR="00BA3310" w:rsidRDefault="00BA33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F79A" w14:textId="77777777" w:rsidR="00BA3310" w:rsidRDefault="00BA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6E34" w14:textId="77777777" w:rsidR="00BA3310" w:rsidRDefault="00BA3310" w:rsidP="00EE5983">
      <w:pPr>
        <w:spacing w:after="0" w:line="240" w:lineRule="auto"/>
      </w:pPr>
      <w:r>
        <w:separator/>
      </w:r>
    </w:p>
  </w:footnote>
  <w:footnote w:type="continuationSeparator" w:id="0">
    <w:p w14:paraId="059CDC1F" w14:textId="77777777" w:rsidR="00BA3310" w:rsidRDefault="00BA3310" w:rsidP="00EE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CD8A" w14:textId="77777777" w:rsidR="00BA3310" w:rsidRDefault="00BA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071257"/>
      <w:docPartObj>
        <w:docPartGallery w:val="Page Numbers (Top of Page)"/>
        <w:docPartUnique/>
      </w:docPartObj>
    </w:sdtPr>
    <w:sdtEndPr>
      <w:rPr>
        <w:noProof/>
      </w:rPr>
    </w:sdtEndPr>
    <w:sdtContent>
      <w:p w14:paraId="1B6B9D33" w14:textId="13BD16FA" w:rsidR="00BA3310" w:rsidRDefault="00BA33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20B8A7" w14:textId="77777777" w:rsidR="00BA3310" w:rsidRDefault="00BA3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046A" w14:textId="77777777" w:rsidR="00BA3310" w:rsidRDefault="00BA33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42756" w14:textId="77777777" w:rsidR="00BA3310" w:rsidRDefault="00BA33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B18A" w14:textId="77777777" w:rsidR="00BA3310" w:rsidRDefault="00BA33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ACE1" w14:textId="77777777" w:rsidR="00BA3310" w:rsidRDefault="00BA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6333B"/>
    <w:multiLevelType w:val="hybridMultilevel"/>
    <w:tmpl w:val="723262E2"/>
    <w:lvl w:ilvl="0" w:tplc="4FDAC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wxfa9vndrtxze9fw9prwv9svdrw2zzpzzd&quot;&gt;EWCS-AWCS-Converted&lt;record-ids&gt;&lt;item&gt;28&lt;/item&gt;&lt;item&gt;84&lt;/item&gt;&lt;item&gt;112&lt;/item&gt;&lt;item&gt;165&lt;/item&gt;&lt;/record-ids&gt;&lt;/item&gt;&lt;/Libraries&gt;"/>
  </w:docVars>
  <w:rsids>
    <w:rsidRoot w:val="00AA7AE5"/>
    <w:rsid w:val="00000456"/>
    <w:rsid w:val="00006D45"/>
    <w:rsid w:val="00031428"/>
    <w:rsid w:val="0005210A"/>
    <w:rsid w:val="00054334"/>
    <w:rsid w:val="00055643"/>
    <w:rsid w:val="000656FC"/>
    <w:rsid w:val="00066A1A"/>
    <w:rsid w:val="000756FE"/>
    <w:rsid w:val="00076102"/>
    <w:rsid w:val="000942A5"/>
    <w:rsid w:val="000D0A41"/>
    <w:rsid w:val="000D7E9F"/>
    <w:rsid w:val="000E1DDE"/>
    <w:rsid w:val="00101D71"/>
    <w:rsid w:val="00101D81"/>
    <w:rsid w:val="001240CF"/>
    <w:rsid w:val="00152B37"/>
    <w:rsid w:val="00154529"/>
    <w:rsid w:val="001619A3"/>
    <w:rsid w:val="00163D20"/>
    <w:rsid w:val="00172E12"/>
    <w:rsid w:val="00190708"/>
    <w:rsid w:val="001A26E5"/>
    <w:rsid w:val="001A27A9"/>
    <w:rsid w:val="001A499F"/>
    <w:rsid w:val="001B409D"/>
    <w:rsid w:val="001B684F"/>
    <w:rsid w:val="001C5DA6"/>
    <w:rsid w:val="001D4D85"/>
    <w:rsid w:val="001E1E10"/>
    <w:rsid w:val="001E25D2"/>
    <w:rsid w:val="002143F4"/>
    <w:rsid w:val="00217B5C"/>
    <w:rsid w:val="00221D6C"/>
    <w:rsid w:val="00223ECE"/>
    <w:rsid w:val="00240255"/>
    <w:rsid w:val="0026471B"/>
    <w:rsid w:val="00271E47"/>
    <w:rsid w:val="00276845"/>
    <w:rsid w:val="00286B18"/>
    <w:rsid w:val="00290C3B"/>
    <w:rsid w:val="00290FF5"/>
    <w:rsid w:val="002A18A3"/>
    <w:rsid w:val="002B2D94"/>
    <w:rsid w:val="002C2463"/>
    <w:rsid w:val="002C4204"/>
    <w:rsid w:val="002D0748"/>
    <w:rsid w:val="002F0B8B"/>
    <w:rsid w:val="002F1348"/>
    <w:rsid w:val="002F386C"/>
    <w:rsid w:val="002F3B76"/>
    <w:rsid w:val="003003C1"/>
    <w:rsid w:val="003077C3"/>
    <w:rsid w:val="00307FA6"/>
    <w:rsid w:val="00341257"/>
    <w:rsid w:val="00344383"/>
    <w:rsid w:val="003452D8"/>
    <w:rsid w:val="003603E2"/>
    <w:rsid w:val="00360D9B"/>
    <w:rsid w:val="00366338"/>
    <w:rsid w:val="00370117"/>
    <w:rsid w:val="00374D61"/>
    <w:rsid w:val="003A46A2"/>
    <w:rsid w:val="003C4A89"/>
    <w:rsid w:val="003E2519"/>
    <w:rsid w:val="003F2884"/>
    <w:rsid w:val="0041446E"/>
    <w:rsid w:val="004418B5"/>
    <w:rsid w:val="004625DC"/>
    <w:rsid w:val="00477F66"/>
    <w:rsid w:val="00483E5C"/>
    <w:rsid w:val="004844B5"/>
    <w:rsid w:val="004B245A"/>
    <w:rsid w:val="004B2ADE"/>
    <w:rsid w:val="004C742D"/>
    <w:rsid w:val="004D1F91"/>
    <w:rsid w:val="004D6825"/>
    <w:rsid w:val="00514D54"/>
    <w:rsid w:val="005221C2"/>
    <w:rsid w:val="0052269F"/>
    <w:rsid w:val="005312F2"/>
    <w:rsid w:val="005316D1"/>
    <w:rsid w:val="00536AA0"/>
    <w:rsid w:val="00557DE6"/>
    <w:rsid w:val="0058335C"/>
    <w:rsid w:val="005958C9"/>
    <w:rsid w:val="005A41AC"/>
    <w:rsid w:val="005A6526"/>
    <w:rsid w:val="005B2848"/>
    <w:rsid w:val="005B5E14"/>
    <w:rsid w:val="005B656E"/>
    <w:rsid w:val="005D2B92"/>
    <w:rsid w:val="005E0837"/>
    <w:rsid w:val="005E26DD"/>
    <w:rsid w:val="005E2706"/>
    <w:rsid w:val="006160F6"/>
    <w:rsid w:val="00620CD2"/>
    <w:rsid w:val="00625738"/>
    <w:rsid w:val="0063540E"/>
    <w:rsid w:val="006514FB"/>
    <w:rsid w:val="00653CA0"/>
    <w:rsid w:val="006576CF"/>
    <w:rsid w:val="006765A3"/>
    <w:rsid w:val="00680A72"/>
    <w:rsid w:val="00682991"/>
    <w:rsid w:val="006E5FDA"/>
    <w:rsid w:val="006E662F"/>
    <w:rsid w:val="006F1C36"/>
    <w:rsid w:val="007004E9"/>
    <w:rsid w:val="007241FB"/>
    <w:rsid w:val="0074178C"/>
    <w:rsid w:val="00760729"/>
    <w:rsid w:val="0076143C"/>
    <w:rsid w:val="00761A30"/>
    <w:rsid w:val="007729D4"/>
    <w:rsid w:val="00780025"/>
    <w:rsid w:val="00783416"/>
    <w:rsid w:val="007A75E1"/>
    <w:rsid w:val="007B0FDD"/>
    <w:rsid w:val="007B360C"/>
    <w:rsid w:val="007C237B"/>
    <w:rsid w:val="007E2372"/>
    <w:rsid w:val="007E3376"/>
    <w:rsid w:val="007E7FCB"/>
    <w:rsid w:val="008139C3"/>
    <w:rsid w:val="008507B3"/>
    <w:rsid w:val="00850CEC"/>
    <w:rsid w:val="00856285"/>
    <w:rsid w:val="0085631E"/>
    <w:rsid w:val="008577BD"/>
    <w:rsid w:val="0089122B"/>
    <w:rsid w:val="008A4B0C"/>
    <w:rsid w:val="008A77E8"/>
    <w:rsid w:val="008B6680"/>
    <w:rsid w:val="008C5FE8"/>
    <w:rsid w:val="008D349E"/>
    <w:rsid w:val="008D56FC"/>
    <w:rsid w:val="008F2C81"/>
    <w:rsid w:val="0090200C"/>
    <w:rsid w:val="00910E66"/>
    <w:rsid w:val="009156F0"/>
    <w:rsid w:val="00920E9B"/>
    <w:rsid w:val="00921AE0"/>
    <w:rsid w:val="00921F0E"/>
    <w:rsid w:val="0092239C"/>
    <w:rsid w:val="0092284A"/>
    <w:rsid w:val="009245A3"/>
    <w:rsid w:val="009322E9"/>
    <w:rsid w:val="00934F43"/>
    <w:rsid w:val="00935028"/>
    <w:rsid w:val="00935FDB"/>
    <w:rsid w:val="00944E7F"/>
    <w:rsid w:val="00966C59"/>
    <w:rsid w:val="0097039E"/>
    <w:rsid w:val="00973D9D"/>
    <w:rsid w:val="0097726B"/>
    <w:rsid w:val="00A03C9E"/>
    <w:rsid w:val="00A10A63"/>
    <w:rsid w:val="00A36134"/>
    <w:rsid w:val="00A54E40"/>
    <w:rsid w:val="00A62AEA"/>
    <w:rsid w:val="00A733BB"/>
    <w:rsid w:val="00A736CE"/>
    <w:rsid w:val="00A73A1B"/>
    <w:rsid w:val="00AA2C50"/>
    <w:rsid w:val="00AA385E"/>
    <w:rsid w:val="00AA7AE5"/>
    <w:rsid w:val="00AB0E08"/>
    <w:rsid w:val="00AC764E"/>
    <w:rsid w:val="00B01F50"/>
    <w:rsid w:val="00B11DBA"/>
    <w:rsid w:val="00B12BF0"/>
    <w:rsid w:val="00B75854"/>
    <w:rsid w:val="00BA0537"/>
    <w:rsid w:val="00BA3310"/>
    <w:rsid w:val="00BC6F90"/>
    <w:rsid w:val="00BE170E"/>
    <w:rsid w:val="00BE6091"/>
    <w:rsid w:val="00BF3368"/>
    <w:rsid w:val="00BF4A66"/>
    <w:rsid w:val="00C07AF2"/>
    <w:rsid w:val="00C10062"/>
    <w:rsid w:val="00C1670F"/>
    <w:rsid w:val="00C25D85"/>
    <w:rsid w:val="00C40FC1"/>
    <w:rsid w:val="00C4389C"/>
    <w:rsid w:val="00C72AD7"/>
    <w:rsid w:val="00C75C7A"/>
    <w:rsid w:val="00C853A9"/>
    <w:rsid w:val="00C91CE7"/>
    <w:rsid w:val="00CB7314"/>
    <w:rsid w:val="00CC0DEC"/>
    <w:rsid w:val="00CC16C3"/>
    <w:rsid w:val="00CD2A06"/>
    <w:rsid w:val="00CD4240"/>
    <w:rsid w:val="00CD4F3A"/>
    <w:rsid w:val="00CD6FCD"/>
    <w:rsid w:val="00CE351C"/>
    <w:rsid w:val="00D030FF"/>
    <w:rsid w:val="00D04623"/>
    <w:rsid w:val="00D154DB"/>
    <w:rsid w:val="00D33446"/>
    <w:rsid w:val="00D60B94"/>
    <w:rsid w:val="00D843C0"/>
    <w:rsid w:val="00D92562"/>
    <w:rsid w:val="00D95D4D"/>
    <w:rsid w:val="00DB2F4A"/>
    <w:rsid w:val="00DC75AF"/>
    <w:rsid w:val="00DC7B14"/>
    <w:rsid w:val="00DE40F0"/>
    <w:rsid w:val="00E26CAE"/>
    <w:rsid w:val="00E273B9"/>
    <w:rsid w:val="00E307A6"/>
    <w:rsid w:val="00E344DF"/>
    <w:rsid w:val="00E627C3"/>
    <w:rsid w:val="00E7239B"/>
    <w:rsid w:val="00E76174"/>
    <w:rsid w:val="00E76E28"/>
    <w:rsid w:val="00E84C1B"/>
    <w:rsid w:val="00E85701"/>
    <w:rsid w:val="00E9060E"/>
    <w:rsid w:val="00E960E3"/>
    <w:rsid w:val="00EA2B93"/>
    <w:rsid w:val="00EA4414"/>
    <w:rsid w:val="00EB272B"/>
    <w:rsid w:val="00EC6F4D"/>
    <w:rsid w:val="00ED62BD"/>
    <w:rsid w:val="00ED73D0"/>
    <w:rsid w:val="00EE420A"/>
    <w:rsid w:val="00EE5983"/>
    <w:rsid w:val="00EF1D58"/>
    <w:rsid w:val="00F1603C"/>
    <w:rsid w:val="00F22200"/>
    <w:rsid w:val="00F32E93"/>
    <w:rsid w:val="00F36263"/>
    <w:rsid w:val="00F41707"/>
    <w:rsid w:val="00F5443B"/>
    <w:rsid w:val="00F602F5"/>
    <w:rsid w:val="00F603C3"/>
    <w:rsid w:val="00F67DA5"/>
    <w:rsid w:val="00F91CD8"/>
    <w:rsid w:val="00FC7185"/>
    <w:rsid w:val="00FF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24E7EE"/>
  <w15:chartTrackingRefBased/>
  <w15:docId w15:val="{A42EC0F6-0A08-4194-8F8E-85165606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B0FD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0FDD"/>
    <w:rPr>
      <w:rFonts w:ascii="Calibri" w:hAnsi="Calibri" w:cs="Calibri"/>
      <w:noProof/>
    </w:rPr>
  </w:style>
  <w:style w:type="paragraph" w:customStyle="1" w:styleId="EndNoteBibliography">
    <w:name w:val="EndNote Bibliography"/>
    <w:basedOn w:val="Normal"/>
    <w:link w:val="EndNoteBibliographyChar"/>
    <w:rsid w:val="007B0FD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B0FDD"/>
    <w:rPr>
      <w:rFonts w:ascii="Calibri" w:hAnsi="Calibri" w:cs="Calibri"/>
      <w:noProof/>
    </w:rPr>
  </w:style>
  <w:style w:type="paragraph" w:styleId="ListParagraph">
    <w:name w:val="List Paragraph"/>
    <w:basedOn w:val="Normal"/>
    <w:uiPriority w:val="34"/>
    <w:qFormat/>
    <w:rsid w:val="00286B18"/>
    <w:pPr>
      <w:ind w:left="720"/>
      <w:contextualSpacing/>
    </w:pPr>
  </w:style>
  <w:style w:type="paragraph" w:styleId="Header">
    <w:name w:val="header"/>
    <w:basedOn w:val="Normal"/>
    <w:link w:val="HeaderChar"/>
    <w:uiPriority w:val="99"/>
    <w:unhideWhenUsed/>
    <w:rsid w:val="00EE5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83"/>
  </w:style>
  <w:style w:type="paragraph" w:styleId="Footer">
    <w:name w:val="footer"/>
    <w:basedOn w:val="Normal"/>
    <w:link w:val="FooterChar"/>
    <w:uiPriority w:val="99"/>
    <w:unhideWhenUsed/>
    <w:rsid w:val="00EE5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83"/>
  </w:style>
  <w:style w:type="character" w:styleId="CommentReference">
    <w:name w:val="annotation reference"/>
    <w:basedOn w:val="DefaultParagraphFont"/>
    <w:uiPriority w:val="99"/>
    <w:semiHidden/>
    <w:unhideWhenUsed/>
    <w:rsid w:val="00CC16C3"/>
    <w:rPr>
      <w:sz w:val="16"/>
      <w:szCs w:val="16"/>
    </w:rPr>
  </w:style>
  <w:style w:type="paragraph" w:styleId="CommentText">
    <w:name w:val="annotation text"/>
    <w:basedOn w:val="Normal"/>
    <w:link w:val="CommentTextChar"/>
    <w:uiPriority w:val="99"/>
    <w:semiHidden/>
    <w:unhideWhenUsed/>
    <w:rsid w:val="00CC16C3"/>
    <w:pPr>
      <w:spacing w:line="240" w:lineRule="auto"/>
    </w:pPr>
    <w:rPr>
      <w:sz w:val="20"/>
      <w:szCs w:val="20"/>
    </w:rPr>
  </w:style>
  <w:style w:type="character" w:customStyle="1" w:styleId="CommentTextChar">
    <w:name w:val="Comment Text Char"/>
    <w:basedOn w:val="DefaultParagraphFont"/>
    <w:link w:val="CommentText"/>
    <w:uiPriority w:val="99"/>
    <w:semiHidden/>
    <w:rsid w:val="00CC16C3"/>
    <w:rPr>
      <w:sz w:val="20"/>
      <w:szCs w:val="20"/>
    </w:rPr>
  </w:style>
  <w:style w:type="paragraph" w:styleId="CommentSubject">
    <w:name w:val="annotation subject"/>
    <w:basedOn w:val="CommentText"/>
    <w:next w:val="CommentText"/>
    <w:link w:val="CommentSubjectChar"/>
    <w:uiPriority w:val="99"/>
    <w:semiHidden/>
    <w:unhideWhenUsed/>
    <w:rsid w:val="00CC16C3"/>
    <w:rPr>
      <w:b/>
      <w:bCs/>
    </w:rPr>
  </w:style>
  <w:style w:type="character" w:customStyle="1" w:styleId="CommentSubjectChar">
    <w:name w:val="Comment Subject Char"/>
    <w:basedOn w:val="CommentTextChar"/>
    <w:link w:val="CommentSubject"/>
    <w:uiPriority w:val="99"/>
    <w:semiHidden/>
    <w:rsid w:val="00CC16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9804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Fujishiro, Kaori (CDC/NIOSH/DFSE/FRB)</dc:creator>
  <cp:keywords/>
  <dc:description/>
  <cp:lastModifiedBy>Luckhaupt, Sara E. (CDC/NIOSH/DFSE)</cp:lastModifiedBy>
  <cp:revision>2</cp:revision>
  <dcterms:created xsi:type="dcterms:W3CDTF">2021-11-09T18:17:00Z</dcterms:created>
  <dcterms:modified xsi:type="dcterms:W3CDTF">2021-11-09T18:17:00Z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2021-09-28T18:27:27Z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0296e74a-e547-41db-b078-c74dc148d46c</vt:lpwstr>
  </property>
  <property fmtid="{D5CDD505-2E9C-101B-9397-08002B2CF9AE}" pid="8" name="MSIP_Label_7b94a7b8-f06c-4dfe-bdcc-9b548fd58c31_ContentBits">
    <vt:lpwstr>0</vt:lpwstr>
  </property>
</Properties>
</file>