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44AD5F" w14:textId="71D398B3" w:rsidR="00A97BD3" w:rsidRPr="000D7683" w:rsidRDefault="009B30C8" w:rsidP="00A97BD3">
      <w:pPr>
        <w:rPr>
          <w:rFonts w:ascii="Arial" w:hAnsi="Arial" w:cs="Arial"/>
          <w:sz w:val="22"/>
          <w:szCs w:val="22"/>
        </w:rPr>
      </w:pPr>
      <w:r w:rsidRPr="000D7683">
        <w:rPr>
          <w:rFonts w:ascii="Arial" w:hAnsi="Arial" w:cs="Arial"/>
          <w:b/>
          <w:sz w:val="22"/>
          <w:szCs w:val="22"/>
        </w:rPr>
        <w:t>Table S</w:t>
      </w:r>
      <w:r>
        <w:rPr>
          <w:rFonts w:ascii="Arial" w:hAnsi="Arial" w:cs="Arial"/>
          <w:b/>
          <w:sz w:val="22"/>
          <w:szCs w:val="22"/>
        </w:rPr>
        <w:t>1</w:t>
      </w:r>
      <w:r w:rsidRPr="000D7683">
        <w:rPr>
          <w:rFonts w:ascii="Arial" w:hAnsi="Arial" w:cs="Arial"/>
          <w:b/>
          <w:sz w:val="22"/>
          <w:szCs w:val="22"/>
        </w:rPr>
        <w:t>:</w:t>
      </w:r>
      <w:r w:rsidRPr="000D7683">
        <w:rPr>
          <w:rFonts w:ascii="Arial" w:hAnsi="Arial" w:cs="Arial"/>
          <w:sz w:val="22"/>
          <w:szCs w:val="22"/>
        </w:rPr>
        <w:t xml:space="preserve"> </w:t>
      </w:r>
      <w:r w:rsidR="00A97BD3" w:rsidRPr="000D7683">
        <w:rPr>
          <w:rFonts w:ascii="Arial" w:hAnsi="Arial" w:cs="Arial"/>
          <w:sz w:val="22"/>
          <w:szCs w:val="22"/>
        </w:rPr>
        <w:t xml:space="preserve">Time trends in </w:t>
      </w:r>
      <w:r w:rsidR="00A97BD3">
        <w:rPr>
          <w:rFonts w:ascii="Arial" w:hAnsi="Arial" w:cs="Arial"/>
          <w:sz w:val="22"/>
          <w:szCs w:val="22"/>
        </w:rPr>
        <w:t>CUD</w:t>
      </w:r>
      <w:r w:rsidR="00A97BD3" w:rsidRPr="000D7683">
        <w:rPr>
          <w:rFonts w:ascii="Arial" w:hAnsi="Arial" w:cs="Arial"/>
          <w:sz w:val="22"/>
          <w:szCs w:val="22"/>
        </w:rPr>
        <w:t xml:space="preserve"> treatment use, specialty treatment use, and perceived </w:t>
      </w:r>
      <w:r w:rsidR="00A97BD3">
        <w:rPr>
          <w:rFonts w:ascii="Arial" w:hAnsi="Arial" w:cs="Arial"/>
          <w:sz w:val="22"/>
          <w:szCs w:val="22"/>
        </w:rPr>
        <w:t xml:space="preserve">treatment </w:t>
      </w:r>
      <w:r w:rsidR="00A97BD3" w:rsidRPr="000D7683">
        <w:rPr>
          <w:rFonts w:ascii="Arial" w:hAnsi="Arial" w:cs="Arial"/>
          <w:sz w:val="22"/>
          <w:szCs w:val="22"/>
        </w:rPr>
        <w:t xml:space="preserve">need </w:t>
      </w:r>
      <w:r w:rsidR="00A97BD3" w:rsidRPr="000D7683">
        <w:rPr>
          <w:rFonts w:ascii="Arial" w:hAnsi="Arial" w:cs="Arial"/>
          <w:i/>
          <w:sz w:val="22"/>
          <w:szCs w:val="22"/>
        </w:rPr>
        <w:t xml:space="preserve">among those who met DSM-5-proxy CUD criteria </w:t>
      </w:r>
      <w:r w:rsidR="00A97BD3" w:rsidRPr="000D7683">
        <w:rPr>
          <w:rFonts w:ascii="Arial" w:hAnsi="Arial" w:cs="Arial"/>
          <w:sz w:val="22"/>
          <w:szCs w:val="22"/>
        </w:rPr>
        <w:t>in the past year including age as a fixed effect, National Survey on Drug Use and Health 2002-2019 (N= 43,307)</w:t>
      </w:r>
    </w:p>
    <w:p w14:paraId="22BC00BC" w14:textId="77777777" w:rsidR="00A97BD3" w:rsidRPr="000D7683" w:rsidRDefault="00A97BD3" w:rsidP="00A97BD3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A97BD3" w:rsidRPr="000D7683" w14:paraId="0F8EF1EB" w14:textId="77777777" w:rsidTr="007769AE">
        <w:trPr>
          <w:trHeight w:val="801"/>
        </w:trPr>
        <w:tc>
          <w:tcPr>
            <w:tcW w:w="2337" w:type="dxa"/>
            <w:tcBorders>
              <w:bottom w:val="single" w:sz="4" w:space="0" w:color="auto"/>
            </w:tcBorders>
          </w:tcPr>
          <w:p w14:paraId="2175035E" w14:textId="77777777" w:rsidR="00A97BD3" w:rsidRPr="000D7683" w:rsidRDefault="00A97BD3" w:rsidP="007769AE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37" w:type="dxa"/>
            <w:tcBorders>
              <w:bottom w:val="single" w:sz="4" w:space="0" w:color="auto"/>
            </w:tcBorders>
          </w:tcPr>
          <w:p w14:paraId="210EE32D" w14:textId="77777777" w:rsidR="00A97BD3" w:rsidRDefault="00A97BD3" w:rsidP="007769AE">
            <w:pPr>
              <w:rPr>
                <w:rFonts w:ascii="Arial" w:hAnsi="Arial" w:cs="Arial"/>
                <w:sz w:val="22"/>
                <w:szCs w:val="22"/>
              </w:rPr>
            </w:pPr>
          </w:p>
          <w:p w14:paraId="532DE766" w14:textId="77777777" w:rsidR="00A97BD3" w:rsidRPr="000D7683" w:rsidRDefault="00A97BD3" w:rsidP="007769AE">
            <w:pPr>
              <w:rPr>
                <w:rFonts w:ascii="Arial" w:hAnsi="Arial" w:cs="Arial"/>
                <w:sz w:val="22"/>
                <w:szCs w:val="22"/>
              </w:rPr>
            </w:pPr>
            <w:r w:rsidRPr="000D7683">
              <w:rPr>
                <w:rFonts w:ascii="Arial" w:hAnsi="Arial" w:cs="Arial"/>
                <w:sz w:val="22"/>
                <w:szCs w:val="22"/>
              </w:rPr>
              <w:t>C</w:t>
            </w:r>
            <w:r>
              <w:rPr>
                <w:rFonts w:ascii="Arial" w:hAnsi="Arial" w:cs="Arial"/>
                <w:sz w:val="22"/>
                <w:szCs w:val="22"/>
              </w:rPr>
              <w:t>UD</w:t>
            </w:r>
            <w:r w:rsidRPr="000D7683">
              <w:rPr>
                <w:rFonts w:ascii="Arial" w:hAnsi="Arial" w:cs="Arial"/>
                <w:sz w:val="22"/>
                <w:szCs w:val="22"/>
              </w:rPr>
              <w:t xml:space="preserve"> Treatment Use</w:t>
            </w:r>
          </w:p>
          <w:p w14:paraId="23131AC9" w14:textId="77777777" w:rsidR="00A97BD3" w:rsidRPr="000D7683" w:rsidRDefault="00A97BD3" w:rsidP="007769AE">
            <w:pPr>
              <w:rPr>
                <w:rFonts w:ascii="Arial" w:hAnsi="Arial" w:cs="Arial"/>
                <w:sz w:val="22"/>
                <w:szCs w:val="22"/>
              </w:rPr>
            </w:pPr>
            <w:r w:rsidRPr="000D7683">
              <w:rPr>
                <w:rFonts w:ascii="Arial" w:hAnsi="Arial" w:cs="Arial"/>
                <w:sz w:val="22"/>
                <w:szCs w:val="22"/>
              </w:rPr>
              <w:t>aRR (95% CI)</w:t>
            </w:r>
          </w:p>
        </w:tc>
        <w:tc>
          <w:tcPr>
            <w:tcW w:w="2338" w:type="dxa"/>
            <w:tcBorders>
              <w:bottom w:val="single" w:sz="4" w:space="0" w:color="auto"/>
            </w:tcBorders>
          </w:tcPr>
          <w:p w14:paraId="2EF7459F" w14:textId="77777777" w:rsidR="00A97BD3" w:rsidRPr="000D7683" w:rsidRDefault="00A97BD3" w:rsidP="007769AE">
            <w:pPr>
              <w:rPr>
                <w:rFonts w:ascii="Arial" w:hAnsi="Arial" w:cs="Arial"/>
                <w:sz w:val="22"/>
                <w:szCs w:val="22"/>
              </w:rPr>
            </w:pPr>
            <w:r w:rsidRPr="000D7683">
              <w:rPr>
                <w:rFonts w:ascii="Arial" w:hAnsi="Arial" w:cs="Arial"/>
                <w:sz w:val="22"/>
                <w:szCs w:val="22"/>
              </w:rPr>
              <w:t>C</w:t>
            </w:r>
            <w:r>
              <w:rPr>
                <w:rFonts w:ascii="Arial" w:hAnsi="Arial" w:cs="Arial"/>
                <w:sz w:val="22"/>
                <w:szCs w:val="22"/>
              </w:rPr>
              <w:t>UD</w:t>
            </w:r>
            <w:r w:rsidRPr="000D7683">
              <w:rPr>
                <w:rFonts w:ascii="Arial" w:hAnsi="Arial" w:cs="Arial"/>
                <w:sz w:val="22"/>
                <w:szCs w:val="22"/>
              </w:rPr>
              <w:t xml:space="preserve"> Specialty Treatment Use</w:t>
            </w:r>
          </w:p>
          <w:p w14:paraId="5F36ABDE" w14:textId="77777777" w:rsidR="00A97BD3" w:rsidRPr="000D7683" w:rsidRDefault="00A97BD3" w:rsidP="007769AE">
            <w:pPr>
              <w:rPr>
                <w:rFonts w:ascii="Arial" w:hAnsi="Arial" w:cs="Arial"/>
                <w:sz w:val="22"/>
                <w:szCs w:val="22"/>
              </w:rPr>
            </w:pPr>
            <w:r w:rsidRPr="000D7683">
              <w:rPr>
                <w:rFonts w:ascii="Arial" w:hAnsi="Arial" w:cs="Arial"/>
                <w:sz w:val="22"/>
                <w:szCs w:val="22"/>
              </w:rPr>
              <w:t>aRR (95% CI)</w:t>
            </w:r>
          </w:p>
        </w:tc>
        <w:tc>
          <w:tcPr>
            <w:tcW w:w="2338" w:type="dxa"/>
            <w:tcBorders>
              <w:bottom w:val="single" w:sz="4" w:space="0" w:color="auto"/>
            </w:tcBorders>
          </w:tcPr>
          <w:p w14:paraId="4F6C4BF3" w14:textId="77777777" w:rsidR="00A97BD3" w:rsidRPr="000D7683" w:rsidRDefault="00A97BD3" w:rsidP="007769AE">
            <w:pPr>
              <w:rPr>
                <w:rFonts w:ascii="Arial" w:hAnsi="Arial" w:cs="Arial"/>
                <w:sz w:val="22"/>
                <w:szCs w:val="22"/>
              </w:rPr>
            </w:pPr>
            <w:r w:rsidRPr="000D7683">
              <w:rPr>
                <w:rFonts w:ascii="Arial" w:hAnsi="Arial" w:cs="Arial"/>
                <w:sz w:val="22"/>
                <w:szCs w:val="22"/>
              </w:rPr>
              <w:t>Perceived C</w:t>
            </w:r>
            <w:r>
              <w:rPr>
                <w:rFonts w:ascii="Arial" w:hAnsi="Arial" w:cs="Arial"/>
                <w:sz w:val="22"/>
                <w:szCs w:val="22"/>
              </w:rPr>
              <w:t>UD</w:t>
            </w:r>
            <w:r w:rsidRPr="000D7683">
              <w:rPr>
                <w:rFonts w:ascii="Arial" w:hAnsi="Arial" w:cs="Arial"/>
                <w:sz w:val="22"/>
                <w:szCs w:val="22"/>
              </w:rPr>
              <w:t xml:space="preserve"> Treatment</w:t>
            </w:r>
            <w:r>
              <w:rPr>
                <w:rFonts w:ascii="Arial" w:hAnsi="Arial" w:cs="Arial"/>
                <w:sz w:val="22"/>
                <w:szCs w:val="22"/>
              </w:rPr>
              <w:t xml:space="preserve"> Need</w:t>
            </w:r>
          </w:p>
          <w:p w14:paraId="08AA7D20" w14:textId="77777777" w:rsidR="00A97BD3" w:rsidRPr="000D7683" w:rsidRDefault="00A97BD3" w:rsidP="007769AE">
            <w:pPr>
              <w:rPr>
                <w:rFonts w:ascii="Arial" w:hAnsi="Arial" w:cs="Arial"/>
                <w:sz w:val="22"/>
                <w:szCs w:val="22"/>
              </w:rPr>
            </w:pPr>
            <w:r w:rsidRPr="000D7683">
              <w:rPr>
                <w:rFonts w:ascii="Arial" w:hAnsi="Arial" w:cs="Arial"/>
                <w:sz w:val="22"/>
                <w:szCs w:val="22"/>
              </w:rPr>
              <w:t>aRR (95% CI)</w:t>
            </w:r>
          </w:p>
        </w:tc>
      </w:tr>
      <w:tr w:rsidR="00A97BD3" w:rsidRPr="000D7683" w14:paraId="7435D4B1" w14:textId="77777777" w:rsidTr="007769AE">
        <w:tc>
          <w:tcPr>
            <w:tcW w:w="2337" w:type="dxa"/>
            <w:tcBorders>
              <w:top w:val="single" w:sz="4" w:space="0" w:color="auto"/>
            </w:tcBorders>
          </w:tcPr>
          <w:p w14:paraId="79E38E2C" w14:textId="77777777" w:rsidR="00A97BD3" w:rsidRPr="000D7683" w:rsidRDefault="00A97BD3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D7683">
              <w:rPr>
                <w:rFonts w:ascii="Arial" w:hAnsi="Arial" w:cs="Arial"/>
                <w:color w:val="000000" w:themeColor="text1"/>
                <w:sz w:val="22"/>
                <w:szCs w:val="22"/>
              </w:rPr>
              <w:t>Age fixed effect</w:t>
            </w:r>
          </w:p>
          <w:p w14:paraId="29D22AF7" w14:textId="77777777" w:rsidR="00A97BD3" w:rsidRPr="000D7683" w:rsidRDefault="00A97BD3" w:rsidP="007769AE">
            <w:pPr>
              <w:jc w:val="righ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D7683">
              <w:rPr>
                <w:rFonts w:ascii="Arial" w:hAnsi="Arial" w:cs="Arial"/>
                <w:color w:val="000000" w:themeColor="text1"/>
                <w:sz w:val="22"/>
                <w:szCs w:val="22"/>
              </w:rPr>
              <w:t>12-17</w:t>
            </w:r>
          </w:p>
          <w:p w14:paraId="7EC71EAB" w14:textId="77777777" w:rsidR="00A97BD3" w:rsidRPr="000D7683" w:rsidRDefault="00A97BD3" w:rsidP="007769AE">
            <w:pPr>
              <w:jc w:val="righ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D7683">
              <w:rPr>
                <w:rFonts w:ascii="Arial" w:hAnsi="Arial" w:cs="Arial"/>
                <w:color w:val="000000" w:themeColor="text1"/>
                <w:sz w:val="22"/>
                <w:szCs w:val="22"/>
              </w:rPr>
              <w:t>18-25</w:t>
            </w:r>
          </w:p>
          <w:p w14:paraId="37F07743" w14:textId="77777777" w:rsidR="00A97BD3" w:rsidRPr="000D7683" w:rsidRDefault="00A97BD3" w:rsidP="007769AE">
            <w:pPr>
              <w:jc w:val="righ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m:oMath>
              <m:r>
                <w:rPr>
                  <w:rFonts w:ascii="Cambria Math" w:hAnsi="Cambria Math" w:cs="Arial"/>
                  <w:sz w:val="22"/>
                  <w:szCs w:val="22"/>
                </w:rPr>
                <m:t>≥</m:t>
              </m:r>
            </m:oMath>
            <w:r w:rsidRPr="000D7683">
              <w:rPr>
                <w:rFonts w:ascii="Arial" w:hAnsi="Arial" w:cs="Arial"/>
                <w:color w:val="000000" w:themeColor="text1"/>
                <w:sz w:val="22"/>
                <w:szCs w:val="22"/>
              </w:rPr>
              <w:t>26</w:t>
            </w:r>
          </w:p>
        </w:tc>
        <w:tc>
          <w:tcPr>
            <w:tcW w:w="2337" w:type="dxa"/>
            <w:tcBorders>
              <w:top w:val="single" w:sz="4" w:space="0" w:color="auto"/>
            </w:tcBorders>
          </w:tcPr>
          <w:p w14:paraId="1F1C29F9" w14:textId="77777777" w:rsidR="00A97BD3" w:rsidRPr="000D7683" w:rsidRDefault="00A97BD3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1682E6C3" w14:textId="77777777" w:rsidR="00A97BD3" w:rsidRPr="000D7683" w:rsidRDefault="00A97BD3" w:rsidP="007769AE">
            <w:pP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0D7683">
              <w:rPr>
                <w:rFonts w:ascii="Arial" w:hAnsi="Arial" w:cs="Arial"/>
                <w:color w:val="000000" w:themeColor="text1"/>
                <w:sz w:val="22"/>
                <w:szCs w:val="22"/>
              </w:rPr>
              <w:t>Ref</w:t>
            </w:r>
          </w:p>
          <w:p w14:paraId="36DB8E3F" w14:textId="77777777" w:rsidR="00A97BD3" w:rsidRPr="000D7683" w:rsidRDefault="00A97BD3" w:rsidP="007769AE">
            <w:pP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0D7683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0.53 (0.48, 0.59)</w:t>
            </w:r>
          </w:p>
          <w:p w14:paraId="1FECE4B3" w14:textId="77777777" w:rsidR="00A97BD3" w:rsidRPr="000D7683" w:rsidRDefault="00A97BD3" w:rsidP="007769AE">
            <w:pP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0D7683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0.66 (0.56, 0.78)</w:t>
            </w:r>
          </w:p>
        </w:tc>
        <w:tc>
          <w:tcPr>
            <w:tcW w:w="2338" w:type="dxa"/>
            <w:tcBorders>
              <w:top w:val="single" w:sz="4" w:space="0" w:color="auto"/>
            </w:tcBorders>
          </w:tcPr>
          <w:p w14:paraId="5E0E6A63" w14:textId="77777777" w:rsidR="00A97BD3" w:rsidRPr="000D7683" w:rsidRDefault="00A97BD3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6A143D1E" w14:textId="77777777" w:rsidR="00A97BD3" w:rsidRPr="000D7683" w:rsidRDefault="00A97BD3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D7683">
              <w:rPr>
                <w:rFonts w:ascii="Arial" w:hAnsi="Arial" w:cs="Arial"/>
                <w:color w:val="000000" w:themeColor="text1"/>
                <w:sz w:val="22"/>
                <w:szCs w:val="22"/>
              </w:rPr>
              <w:t>Ref</w:t>
            </w:r>
          </w:p>
          <w:p w14:paraId="257989FB" w14:textId="77777777" w:rsidR="00A97BD3" w:rsidRPr="000D7683" w:rsidRDefault="00A97BD3" w:rsidP="007769AE">
            <w:pP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0D7683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0.67 (0.57, 0.78)</w:t>
            </w:r>
          </w:p>
          <w:p w14:paraId="42AF331B" w14:textId="77777777" w:rsidR="00A97BD3" w:rsidRPr="000D7683" w:rsidRDefault="00A97BD3" w:rsidP="007769AE">
            <w:pP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0D7683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0.87 (0.69, 1.09)</w:t>
            </w:r>
          </w:p>
        </w:tc>
        <w:tc>
          <w:tcPr>
            <w:tcW w:w="2338" w:type="dxa"/>
            <w:tcBorders>
              <w:top w:val="single" w:sz="4" w:space="0" w:color="auto"/>
            </w:tcBorders>
          </w:tcPr>
          <w:p w14:paraId="5648733E" w14:textId="77777777" w:rsidR="00A97BD3" w:rsidRPr="000D7683" w:rsidRDefault="00A97BD3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3479E299" w14:textId="77777777" w:rsidR="00A97BD3" w:rsidRPr="000D7683" w:rsidRDefault="00A97BD3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D7683">
              <w:rPr>
                <w:rFonts w:ascii="Arial" w:hAnsi="Arial" w:cs="Arial"/>
                <w:color w:val="000000" w:themeColor="text1"/>
                <w:sz w:val="22"/>
                <w:szCs w:val="22"/>
              </w:rPr>
              <w:t>Ref</w:t>
            </w:r>
          </w:p>
          <w:p w14:paraId="42F6CF97" w14:textId="77777777" w:rsidR="00A97BD3" w:rsidRPr="000D7683" w:rsidRDefault="00A97BD3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D7683">
              <w:rPr>
                <w:rFonts w:ascii="Arial" w:hAnsi="Arial" w:cs="Arial"/>
                <w:color w:val="000000" w:themeColor="text1"/>
                <w:sz w:val="22"/>
                <w:szCs w:val="22"/>
              </w:rPr>
              <w:t>0.85 (0.71, 1.03)</w:t>
            </w:r>
          </w:p>
          <w:p w14:paraId="11869CB0" w14:textId="77777777" w:rsidR="00A97BD3" w:rsidRPr="000D7683" w:rsidRDefault="00A97BD3" w:rsidP="007769AE">
            <w:pP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0D7683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1.63 (1.25, 2.11)</w:t>
            </w:r>
          </w:p>
        </w:tc>
      </w:tr>
      <w:tr w:rsidR="00A97BD3" w:rsidRPr="000D7683" w14:paraId="47CC9BCA" w14:textId="77777777" w:rsidTr="007769AE">
        <w:tc>
          <w:tcPr>
            <w:tcW w:w="2337" w:type="dxa"/>
          </w:tcPr>
          <w:p w14:paraId="502D7273" w14:textId="77777777" w:rsidR="00A97BD3" w:rsidRPr="000D7683" w:rsidRDefault="00A97BD3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D7683">
              <w:rPr>
                <w:rFonts w:ascii="Arial" w:hAnsi="Arial" w:cs="Arial"/>
                <w:color w:val="000000" w:themeColor="text1"/>
                <w:sz w:val="22"/>
                <w:szCs w:val="22"/>
              </w:rPr>
              <w:t>Continuous Year</w:t>
            </w:r>
          </w:p>
        </w:tc>
        <w:tc>
          <w:tcPr>
            <w:tcW w:w="2337" w:type="dxa"/>
          </w:tcPr>
          <w:p w14:paraId="7A8C9232" w14:textId="77777777" w:rsidR="00A97BD3" w:rsidRPr="000D7683" w:rsidRDefault="00A97BD3" w:rsidP="007769AE">
            <w:pP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0D7683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0.97 (0.95, 0.99)</w:t>
            </w:r>
          </w:p>
        </w:tc>
        <w:tc>
          <w:tcPr>
            <w:tcW w:w="2338" w:type="dxa"/>
          </w:tcPr>
          <w:p w14:paraId="7DD181FE" w14:textId="77777777" w:rsidR="00A97BD3" w:rsidRPr="000D7683" w:rsidRDefault="00A97BD3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D7683">
              <w:rPr>
                <w:rFonts w:ascii="Arial" w:hAnsi="Arial" w:cs="Arial"/>
                <w:color w:val="000000" w:themeColor="text1"/>
                <w:sz w:val="22"/>
                <w:szCs w:val="22"/>
              </w:rPr>
              <w:t>0.98 (0.95, 1.01)</w:t>
            </w:r>
          </w:p>
        </w:tc>
        <w:tc>
          <w:tcPr>
            <w:tcW w:w="2338" w:type="dxa"/>
          </w:tcPr>
          <w:p w14:paraId="6974FAF6" w14:textId="77777777" w:rsidR="00A97BD3" w:rsidRPr="000D7683" w:rsidRDefault="00A97BD3" w:rsidP="007769AE">
            <w:pP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0D7683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0.95 (0.92, 0.98)</w:t>
            </w:r>
          </w:p>
        </w:tc>
      </w:tr>
      <w:tr w:rsidR="00A97BD3" w:rsidRPr="000D7683" w14:paraId="6490B7DE" w14:textId="77777777" w:rsidTr="007769AE">
        <w:tc>
          <w:tcPr>
            <w:tcW w:w="2337" w:type="dxa"/>
          </w:tcPr>
          <w:p w14:paraId="0F8167DB" w14:textId="77777777" w:rsidR="00A97BD3" w:rsidRPr="000D7683" w:rsidRDefault="00A97BD3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D7683">
              <w:rPr>
                <w:rFonts w:ascii="Arial" w:hAnsi="Arial" w:cs="Arial"/>
                <w:color w:val="000000" w:themeColor="text1"/>
                <w:sz w:val="22"/>
                <w:szCs w:val="22"/>
              </w:rPr>
              <w:t>Intercept at 2015</w:t>
            </w:r>
          </w:p>
        </w:tc>
        <w:tc>
          <w:tcPr>
            <w:tcW w:w="2337" w:type="dxa"/>
          </w:tcPr>
          <w:p w14:paraId="7279FD5E" w14:textId="77777777" w:rsidR="00A97BD3" w:rsidRPr="000D7683" w:rsidRDefault="00A97BD3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D7683">
              <w:rPr>
                <w:rFonts w:ascii="Arial" w:hAnsi="Arial" w:cs="Arial"/>
                <w:color w:val="000000" w:themeColor="text1"/>
                <w:sz w:val="22"/>
                <w:szCs w:val="22"/>
              </w:rPr>
              <w:t>0.80 (0.63, 1.02)</w:t>
            </w:r>
          </w:p>
        </w:tc>
        <w:tc>
          <w:tcPr>
            <w:tcW w:w="2338" w:type="dxa"/>
          </w:tcPr>
          <w:p w14:paraId="4CFA03EC" w14:textId="77777777" w:rsidR="00A97BD3" w:rsidRPr="000D7683" w:rsidRDefault="00A97BD3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D7683">
              <w:rPr>
                <w:rFonts w:ascii="Arial" w:hAnsi="Arial" w:cs="Arial"/>
                <w:color w:val="000000" w:themeColor="text1"/>
                <w:sz w:val="22"/>
                <w:szCs w:val="22"/>
              </w:rPr>
              <w:t>0.93 (0.66, 1.32)</w:t>
            </w:r>
          </w:p>
        </w:tc>
        <w:tc>
          <w:tcPr>
            <w:tcW w:w="2338" w:type="dxa"/>
          </w:tcPr>
          <w:p w14:paraId="2E75497B" w14:textId="77777777" w:rsidR="00A97BD3" w:rsidRPr="000D7683" w:rsidRDefault="00A97BD3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D7683">
              <w:rPr>
                <w:rFonts w:ascii="Arial" w:hAnsi="Arial" w:cs="Arial"/>
                <w:color w:val="000000" w:themeColor="text1"/>
                <w:sz w:val="22"/>
                <w:szCs w:val="22"/>
              </w:rPr>
              <w:t>0.93 (0.56, 1.54)</w:t>
            </w:r>
          </w:p>
        </w:tc>
      </w:tr>
      <w:tr w:rsidR="00A97BD3" w:rsidRPr="000D7683" w14:paraId="49FB1A19" w14:textId="77777777" w:rsidTr="007769AE">
        <w:tc>
          <w:tcPr>
            <w:tcW w:w="2337" w:type="dxa"/>
          </w:tcPr>
          <w:p w14:paraId="1EEAA4BB" w14:textId="77777777" w:rsidR="00A97BD3" w:rsidRPr="000D7683" w:rsidRDefault="00A97BD3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D7683">
              <w:rPr>
                <w:rFonts w:ascii="Arial" w:hAnsi="Arial" w:cs="Arial"/>
                <w:color w:val="000000" w:themeColor="text1"/>
                <w:sz w:val="22"/>
                <w:szCs w:val="22"/>
              </w:rPr>
              <w:t>Slope after 2015</w:t>
            </w:r>
          </w:p>
        </w:tc>
        <w:tc>
          <w:tcPr>
            <w:tcW w:w="2337" w:type="dxa"/>
          </w:tcPr>
          <w:p w14:paraId="2ABE4EAF" w14:textId="77777777" w:rsidR="00A97BD3" w:rsidRPr="000D7683" w:rsidRDefault="00A97BD3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D7683">
              <w:rPr>
                <w:rFonts w:ascii="Arial" w:hAnsi="Arial" w:cs="Arial"/>
                <w:color w:val="000000" w:themeColor="text1"/>
                <w:sz w:val="22"/>
                <w:szCs w:val="22"/>
              </w:rPr>
              <w:t>1.00 (0.92, 1.09)</w:t>
            </w:r>
          </w:p>
        </w:tc>
        <w:tc>
          <w:tcPr>
            <w:tcW w:w="2338" w:type="dxa"/>
          </w:tcPr>
          <w:p w14:paraId="61DD649E" w14:textId="77777777" w:rsidR="00A97BD3" w:rsidRPr="000D7683" w:rsidRDefault="00A97BD3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D7683">
              <w:rPr>
                <w:rFonts w:ascii="Arial" w:hAnsi="Arial" w:cs="Arial"/>
                <w:color w:val="000000" w:themeColor="text1"/>
                <w:sz w:val="22"/>
                <w:szCs w:val="22"/>
              </w:rPr>
              <w:t>0.92 (0.80, 1.06)</w:t>
            </w:r>
          </w:p>
        </w:tc>
        <w:tc>
          <w:tcPr>
            <w:tcW w:w="2338" w:type="dxa"/>
          </w:tcPr>
          <w:p w14:paraId="0569E176" w14:textId="77777777" w:rsidR="00A97BD3" w:rsidRPr="000D7683" w:rsidRDefault="00A97BD3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D7683">
              <w:rPr>
                <w:rFonts w:ascii="Arial" w:hAnsi="Arial" w:cs="Arial"/>
                <w:color w:val="000000" w:themeColor="text1"/>
                <w:sz w:val="22"/>
                <w:szCs w:val="22"/>
              </w:rPr>
              <w:t>0.93 (0.79, 1.10)</w:t>
            </w:r>
          </w:p>
        </w:tc>
      </w:tr>
      <w:tr w:rsidR="00A97BD3" w:rsidRPr="000D7683" w14:paraId="1FB64E06" w14:textId="77777777" w:rsidTr="007769AE">
        <w:tc>
          <w:tcPr>
            <w:tcW w:w="2337" w:type="dxa"/>
          </w:tcPr>
          <w:p w14:paraId="41250DB2" w14:textId="77777777" w:rsidR="00A97BD3" w:rsidRPr="000D7683" w:rsidRDefault="00A97BD3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  <w:vertAlign w:val="superscript"/>
              </w:rPr>
            </w:pPr>
            <w:r w:rsidRPr="000D7683">
              <w:rPr>
                <w:rFonts w:ascii="Arial" w:hAnsi="Arial" w:cs="Arial"/>
                <w:sz w:val="22"/>
                <w:szCs w:val="22"/>
              </w:rPr>
              <w:t xml:space="preserve">Yearly change </w:t>
            </w:r>
            <w:r w:rsidRPr="000D7683">
              <w:rPr>
                <w:rFonts w:ascii="Arial" w:hAnsi="Arial" w:cs="Arial"/>
                <w:sz w:val="22"/>
                <w:szCs w:val="22"/>
              </w:rPr>
              <w:br/>
              <w:t>before 2015</w:t>
            </w:r>
          </w:p>
        </w:tc>
        <w:tc>
          <w:tcPr>
            <w:tcW w:w="2337" w:type="dxa"/>
            <w:vAlign w:val="bottom"/>
          </w:tcPr>
          <w:p w14:paraId="458B2C9F" w14:textId="77777777" w:rsidR="00A97BD3" w:rsidRPr="000D7683" w:rsidRDefault="00A97BD3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D7683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0.97 (0.95, 0.99)</w:t>
            </w:r>
          </w:p>
        </w:tc>
        <w:tc>
          <w:tcPr>
            <w:tcW w:w="2338" w:type="dxa"/>
            <w:vAlign w:val="bottom"/>
          </w:tcPr>
          <w:p w14:paraId="073BAA21" w14:textId="77777777" w:rsidR="00A97BD3" w:rsidRPr="000D7683" w:rsidRDefault="00A97BD3" w:rsidP="007769AE">
            <w:pP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0D7683">
              <w:rPr>
                <w:rFonts w:ascii="Arial" w:hAnsi="Arial" w:cs="Arial"/>
                <w:color w:val="000000" w:themeColor="text1"/>
                <w:sz w:val="22"/>
                <w:szCs w:val="22"/>
              </w:rPr>
              <w:t>0.98 (0.95, 1.01)</w:t>
            </w:r>
          </w:p>
        </w:tc>
        <w:tc>
          <w:tcPr>
            <w:tcW w:w="2338" w:type="dxa"/>
            <w:vAlign w:val="bottom"/>
          </w:tcPr>
          <w:p w14:paraId="16FA69B7" w14:textId="77777777" w:rsidR="00A97BD3" w:rsidRPr="000D7683" w:rsidRDefault="00A97BD3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D7683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0.95 (0.92, 0.98)</w:t>
            </w:r>
          </w:p>
        </w:tc>
      </w:tr>
      <w:tr w:rsidR="00A97BD3" w:rsidRPr="000D7683" w14:paraId="51F0780B" w14:textId="77777777" w:rsidTr="007769AE">
        <w:trPr>
          <w:trHeight w:val="603"/>
        </w:trPr>
        <w:tc>
          <w:tcPr>
            <w:tcW w:w="2337" w:type="dxa"/>
            <w:tcBorders>
              <w:bottom w:val="single" w:sz="4" w:space="0" w:color="auto"/>
            </w:tcBorders>
          </w:tcPr>
          <w:p w14:paraId="2FDC0D07" w14:textId="77777777" w:rsidR="00A97BD3" w:rsidRPr="000D7683" w:rsidRDefault="00A97BD3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  <w:vertAlign w:val="superscript"/>
              </w:rPr>
            </w:pPr>
            <w:r w:rsidRPr="000D7683">
              <w:rPr>
                <w:rFonts w:ascii="Arial" w:hAnsi="Arial" w:cs="Arial"/>
                <w:sz w:val="22"/>
                <w:szCs w:val="22"/>
              </w:rPr>
              <w:t xml:space="preserve">Yearly change </w:t>
            </w:r>
            <w:r w:rsidRPr="000D7683">
              <w:rPr>
                <w:rFonts w:ascii="Arial" w:hAnsi="Arial" w:cs="Arial"/>
                <w:sz w:val="22"/>
                <w:szCs w:val="22"/>
              </w:rPr>
              <w:br/>
              <w:t>after 2015</w:t>
            </w:r>
            <w:r w:rsidRPr="000D7683">
              <w:rPr>
                <w:rFonts w:ascii="Arial" w:hAnsi="Arial" w:cs="Arial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2337" w:type="dxa"/>
            <w:tcBorders>
              <w:bottom w:val="single" w:sz="4" w:space="0" w:color="auto"/>
            </w:tcBorders>
          </w:tcPr>
          <w:p w14:paraId="27EC9F02" w14:textId="77777777" w:rsidR="00A97BD3" w:rsidRPr="000D7683" w:rsidRDefault="00A97BD3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3B9CE4EC" w14:textId="77777777" w:rsidR="00A97BD3" w:rsidRPr="000D7683" w:rsidRDefault="00A97BD3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D7683">
              <w:rPr>
                <w:rFonts w:ascii="Arial" w:hAnsi="Arial" w:cs="Arial"/>
                <w:color w:val="000000" w:themeColor="text1"/>
                <w:sz w:val="22"/>
                <w:szCs w:val="22"/>
              </w:rPr>
              <w:t>0.98 (0.90, 1.06)</w:t>
            </w:r>
          </w:p>
        </w:tc>
        <w:tc>
          <w:tcPr>
            <w:tcW w:w="2338" w:type="dxa"/>
            <w:tcBorders>
              <w:bottom w:val="single" w:sz="4" w:space="0" w:color="auto"/>
            </w:tcBorders>
          </w:tcPr>
          <w:p w14:paraId="0D06F95F" w14:textId="77777777" w:rsidR="00A97BD3" w:rsidRPr="000D7683" w:rsidRDefault="00A97BD3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5F995780" w14:textId="77777777" w:rsidR="00A97BD3" w:rsidRPr="000D7683" w:rsidRDefault="00A97BD3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D7683">
              <w:rPr>
                <w:rFonts w:ascii="Arial" w:hAnsi="Arial" w:cs="Arial"/>
                <w:color w:val="000000" w:themeColor="text1"/>
                <w:sz w:val="22"/>
                <w:szCs w:val="22"/>
              </w:rPr>
              <w:t>0.91 (0.79, 1.03)</w:t>
            </w:r>
          </w:p>
        </w:tc>
        <w:tc>
          <w:tcPr>
            <w:tcW w:w="2338" w:type="dxa"/>
            <w:tcBorders>
              <w:bottom w:val="single" w:sz="4" w:space="0" w:color="auto"/>
            </w:tcBorders>
          </w:tcPr>
          <w:p w14:paraId="18BEA6DD" w14:textId="77777777" w:rsidR="00A97BD3" w:rsidRPr="000D7683" w:rsidRDefault="00A97BD3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65142C32" w14:textId="77777777" w:rsidR="00A97BD3" w:rsidRPr="000D7683" w:rsidRDefault="00A97BD3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D7683">
              <w:rPr>
                <w:rFonts w:ascii="Arial" w:hAnsi="Arial" w:cs="Arial"/>
                <w:color w:val="000000" w:themeColor="text1"/>
                <w:sz w:val="22"/>
                <w:szCs w:val="22"/>
              </w:rPr>
              <w:t>0.89 (0.76, 1.04)</w:t>
            </w:r>
          </w:p>
        </w:tc>
      </w:tr>
    </w:tbl>
    <w:p w14:paraId="113A1DD5" w14:textId="77777777" w:rsidR="00A97BD3" w:rsidRPr="000D7683" w:rsidRDefault="00A97BD3" w:rsidP="00A97BD3">
      <w:pPr>
        <w:rPr>
          <w:rFonts w:ascii="Arial" w:hAnsi="Arial" w:cs="Arial"/>
          <w:sz w:val="22"/>
          <w:szCs w:val="22"/>
        </w:rPr>
      </w:pPr>
      <w:r w:rsidRPr="000D7683">
        <w:rPr>
          <w:rFonts w:ascii="Arial" w:hAnsi="Arial" w:cs="Arial"/>
          <w:sz w:val="22"/>
          <w:szCs w:val="22"/>
        </w:rPr>
        <w:t xml:space="preserve">Notes: </w:t>
      </w:r>
      <w:r>
        <w:rPr>
          <w:rFonts w:ascii="Arial" w:hAnsi="Arial" w:cs="Arial"/>
          <w:sz w:val="22"/>
          <w:szCs w:val="22"/>
        </w:rPr>
        <w:t xml:space="preserve">CUD= cannabis use disorder; </w:t>
      </w:r>
      <w:r w:rsidRPr="000D7683">
        <w:rPr>
          <w:rFonts w:ascii="Arial" w:hAnsi="Arial" w:cs="Arial"/>
          <w:sz w:val="22"/>
          <w:szCs w:val="22"/>
        </w:rPr>
        <w:t>aRR= adjusted risk ratio; CI= confidence interval; Bold values indicate p&lt;0.05.</w:t>
      </w:r>
    </w:p>
    <w:p w14:paraId="7D973411" w14:textId="77777777" w:rsidR="00A97BD3" w:rsidRPr="000D7683" w:rsidRDefault="00A97BD3" w:rsidP="00A97BD3">
      <w:pPr>
        <w:rPr>
          <w:rFonts w:ascii="Arial" w:hAnsi="Arial" w:cs="Arial"/>
          <w:sz w:val="22"/>
          <w:szCs w:val="22"/>
        </w:rPr>
      </w:pPr>
      <w:proofErr w:type="spellStart"/>
      <w:r w:rsidRPr="000D7683">
        <w:rPr>
          <w:rFonts w:ascii="Arial" w:hAnsi="Arial" w:cs="Arial"/>
          <w:sz w:val="22"/>
          <w:szCs w:val="22"/>
          <w:vertAlign w:val="superscript"/>
        </w:rPr>
        <w:t>a</w:t>
      </w:r>
      <w:r w:rsidRPr="000D7683">
        <w:rPr>
          <w:rFonts w:ascii="Arial" w:hAnsi="Arial" w:cs="Arial"/>
          <w:sz w:val="22"/>
          <w:szCs w:val="22"/>
        </w:rPr>
        <w:t>Values</w:t>
      </w:r>
      <w:proofErr w:type="spellEnd"/>
      <w:r w:rsidRPr="000D7683">
        <w:rPr>
          <w:rFonts w:ascii="Arial" w:hAnsi="Arial" w:cs="Arial"/>
          <w:sz w:val="22"/>
          <w:szCs w:val="22"/>
        </w:rPr>
        <w:t xml:space="preserve"> derived from linear combinations of continuous year + slope after 2015. </w:t>
      </w:r>
    </w:p>
    <w:p w14:paraId="2CB55927" w14:textId="77777777" w:rsidR="00A97BD3" w:rsidRPr="000D7683" w:rsidRDefault="00A97BD3" w:rsidP="00A97BD3">
      <w:pPr>
        <w:rPr>
          <w:rFonts w:ascii="Arial" w:hAnsi="Arial" w:cs="Arial"/>
          <w:sz w:val="22"/>
          <w:szCs w:val="22"/>
        </w:rPr>
      </w:pPr>
      <w:r w:rsidRPr="000D7683">
        <w:rPr>
          <w:rFonts w:ascii="Arial" w:hAnsi="Arial" w:cs="Arial"/>
          <w:sz w:val="22"/>
          <w:szCs w:val="22"/>
        </w:rPr>
        <w:t>CUD inclusion criteria= meeting criteria for DSM-5-proxy CUD.</w:t>
      </w:r>
    </w:p>
    <w:p w14:paraId="7B69F141" w14:textId="40973062" w:rsidR="00A97BD3" w:rsidRDefault="00A97BD3" w:rsidP="009B30C8">
      <w:pPr>
        <w:rPr>
          <w:rFonts w:ascii="Arial" w:hAnsi="Arial" w:cs="Arial"/>
          <w:sz w:val="22"/>
          <w:szCs w:val="22"/>
        </w:rPr>
      </w:pPr>
    </w:p>
    <w:p w14:paraId="032806C8" w14:textId="3198DEB4" w:rsidR="003917D4" w:rsidRDefault="003917D4" w:rsidP="009B30C8">
      <w:pPr>
        <w:rPr>
          <w:rFonts w:ascii="Arial" w:hAnsi="Arial" w:cs="Arial"/>
          <w:sz w:val="22"/>
          <w:szCs w:val="22"/>
        </w:rPr>
      </w:pPr>
    </w:p>
    <w:p w14:paraId="50A47423" w14:textId="50083DE7" w:rsidR="003917D4" w:rsidRDefault="003917D4" w:rsidP="009B30C8">
      <w:pPr>
        <w:rPr>
          <w:rFonts w:ascii="Arial" w:hAnsi="Arial" w:cs="Arial"/>
          <w:sz w:val="22"/>
          <w:szCs w:val="22"/>
        </w:rPr>
      </w:pPr>
    </w:p>
    <w:p w14:paraId="673BA2EE" w14:textId="75E66065" w:rsidR="003917D4" w:rsidRDefault="003917D4" w:rsidP="009B30C8">
      <w:pPr>
        <w:rPr>
          <w:rFonts w:ascii="Arial" w:hAnsi="Arial" w:cs="Arial"/>
          <w:sz w:val="22"/>
          <w:szCs w:val="22"/>
        </w:rPr>
      </w:pPr>
    </w:p>
    <w:p w14:paraId="220CFE07" w14:textId="677A056B" w:rsidR="003917D4" w:rsidRDefault="003917D4" w:rsidP="009B30C8">
      <w:pPr>
        <w:rPr>
          <w:rFonts w:ascii="Arial" w:hAnsi="Arial" w:cs="Arial"/>
          <w:sz w:val="22"/>
          <w:szCs w:val="22"/>
        </w:rPr>
      </w:pPr>
    </w:p>
    <w:p w14:paraId="4F2EC086" w14:textId="4F9CA8AC" w:rsidR="003917D4" w:rsidRDefault="003917D4" w:rsidP="009B30C8">
      <w:pPr>
        <w:rPr>
          <w:rFonts w:ascii="Arial" w:hAnsi="Arial" w:cs="Arial"/>
          <w:sz w:val="22"/>
          <w:szCs w:val="22"/>
        </w:rPr>
      </w:pPr>
    </w:p>
    <w:p w14:paraId="47FFC013" w14:textId="397880D4" w:rsidR="003917D4" w:rsidRDefault="003917D4" w:rsidP="009B30C8">
      <w:pPr>
        <w:rPr>
          <w:rFonts w:ascii="Arial" w:hAnsi="Arial" w:cs="Arial"/>
          <w:sz w:val="22"/>
          <w:szCs w:val="22"/>
        </w:rPr>
      </w:pPr>
    </w:p>
    <w:p w14:paraId="5EF31C61" w14:textId="2F94AD80" w:rsidR="003917D4" w:rsidRDefault="003917D4" w:rsidP="009B30C8">
      <w:pPr>
        <w:rPr>
          <w:rFonts w:ascii="Arial" w:hAnsi="Arial" w:cs="Arial"/>
          <w:sz w:val="22"/>
          <w:szCs w:val="22"/>
        </w:rPr>
      </w:pPr>
    </w:p>
    <w:p w14:paraId="75D0CF6E" w14:textId="66B2972F" w:rsidR="003917D4" w:rsidRDefault="003917D4" w:rsidP="009B30C8">
      <w:pPr>
        <w:rPr>
          <w:rFonts w:ascii="Arial" w:hAnsi="Arial" w:cs="Arial"/>
          <w:sz w:val="22"/>
          <w:szCs w:val="22"/>
        </w:rPr>
      </w:pPr>
    </w:p>
    <w:p w14:paraId="6C5ED963" w14:textId="0DC699B6" w:rsidR="003917D4" w:rsidRDefault="003917D4" w:rsidP="009B30C8">
      <w:pPr>
        <w:rPr>
          <w:rFonts w:ascii="Arial" w:hAnsi="Arial" w:cs="Arial"/>
          <w:sz w:val="22"/>
          <w:szCs w:val="22"/>
        </w:rPr>
      </w:pPr>
    </w:p>
    <w:p w14:paraId="1703A094" w14:textId="01340FDB" w:rsidR="003917D4" w:rsidRDefault="003917D4" w:rsidP="009B30C8">
      <w:pPr>
        <w:rPr>
          <w:rFonts w:ascii="Arial" w:hAnsi="Arial" w:cs="Arial"/>
          <w:sz w:val="22"/>
          <w:szCs w:val="22"/>
        </w:rPr>
      </w:pPr>
    </w:p>
    <w:p w14:paraId="4550FFFA" w14:textId="4F78F53C" w:rsidR="003917D4" w:rsidRDefault="003917D4" w:rsidP="009B30C8">
      <w:pPr>
        <w:rPr>
          <w:rFonts w:ascii="Arial" w:hAnsi="Arial" w:cs="Arial"/>
          <w:sz w:val="22"/>
          <w:szCs w:val="22"/>
        </w:rPr>
      </w:pPr>
    </w:p>
    <w:p w14:paraId="6E64D4D0" w14:textId="2D451D7C" w:rsidR="003917D4" w:rsidRDefault="003917D4" w:rsidP="009B30C8">
      <w:pPr>
        <w:rPr>
          <w:rFonts w:ascii="Arial" w:hAnsi="Arial" w:cs="Arial"/>
          <w:sz w:val="22"/>
          <w:szCs w:val="22"/>
        </w:rPr>
      </w:pPr>
    </w:p>
    <w:p w14:paraId="4F88E381" w14:textId="518CB450" w:rsidR="003917D4" w:rsidRDefault="003917D4" w:rsidP="009B30C8">
      <w:pPr>
        <w:rPr>
          <w:rFonts w:ascii="Arial" w:hAnsi="Arial" w:cs="Arial"/>
          <w:sz w:val="22"/>
          <w:szCs w:val="22"/>
        </w:rPr>
      </w:pPr>
    </w:p>
    <w:p w14:paraId="1DEE42D9" w14:textId="588733E1" w:rsidR="003917D4" w:rsidRDefault="003917D4" w:rsidP="009B30C8">
      <w:pPr>
        <w:rPr>
          <w:rFonts w:ascii="Arial" w:hAnsi="Arial" w:cs="Arial"/>
          <w:sz w:val="22"/>
          <w:szCs w:val="22"/>
        </w:rPr>
      </w:pPr>
    </w:p>
    <w:p w14:paraId="55DE2FA7" w14:textId="47D70F9B" w:rsidR="003917D4" w:rsidRDefault="003917D4" w:rsidP="009B30C8">
      <w:pPr>
        <w:rPr>
          <w:rFonts w:ascii="Arial" w:hAnsi="Arial" w:cs="Arial"/>
          <w:sz w:val="22"/>
          <w:szCs w:val="22"/>
        </w:rPr>
      </w:pPr>
    </w:p>
    <w:p w14:paraId="207E8367" w14:textId="3083D4F2" w:rsidR="003917D4" w:rsidRDefault="003917D4" w:rsidP="009B30C8">
      <w:pPr>
        <w:rPr>
          <w:rFonts w:ascii="Arial" w:hAnsi="Arial" w:cs="Arial"/>
          <w:sz w:val="22"/>
          <w:szCs w:val="22"/>
        </w:rPr>
      </w:pPr>
    </w:p>
    <w:p w14:paraId="4C8D092D" w14:textId="59A5E534" w:rsidR="003917D4" w:rsidRDefault="003917D4" w:rsidP="009B30C8">
      <w:pPr>
        <w:rPr>
          <w:rFonts w:ascii="Arial" w:hAnsi="Arial" w:cs="Arial"/>
          <w:sz w:val="22"/>
          <w:szCs w:val="22"/>
        </w:rPr>
      </w:pPr>
    </w:p>
    <w:p w14:paraId="4C56DE45" w14:textId="3B99E9DD" w:rsidR="003917D4" w:rsidRDefault="003917D4" w:rsidP="009B30C8">
      <w:pPr>
        <w:rPr>
          <w:rFonts w:ascii="Arial" w:hAnsi="Arial" w:cs="Arial"/>
          <w:sz w:val="22"/>
          <w:szCs w:val="22"/>
        </w:rPr>
      </w:pPr>
    </w:p>
    <w:p w14:paraId="1AAD933C" w14:textId="0FF6375F" w:rsidR="003917D4" w:rsidRDefault="003917D4" w:rsidP="009B30C8">
      <w:pPr>
        <w:rPr>
          <w:rFonts w:ascii="Arial" w:hAnsi="Arial" w:cs="Arial"/>
          <w:sz w:val="22"/>
          <w:szCs w:val="22"/>
        </w:rPr>
      </w:pPr>
    </w:p>
    <w:p w14:paraId="73B6F16E" w14:textId="4C58F276" w:rsidR="003917D4" w:rsidRDefault="003917D4" w:rsidP="009B30C8">
      <w:pPr>
        <w:rPr>
          <w:rFonts w:ascii="Arial" w:hAnsi="Arial" w:cs="Arial"/>
          <w:sz w:val="22"/>
          <w:szCs w:val="22"/>
        </w:rPr>
      </w:pPr>
    </w:p>
    <w:p w14:paraId="0B5A691E" w14:textId="267F6BFB" w:rsidR="003917D4" w:rsidRDefault="003917D4" w:rsidP="009B30C8">
      <w:pPr>
        <w:rPr>
          <w:rFonts w:ascii="Arial" w:hAnsi="Arial" w:cs="Arial"/>
          <w:sz w:val="22"/>
          <w:szCs w:val="22"/>
        </w:rPr>
      </w:pPr>
    </w:p>
    <w:p w14:paraId="015E4BFD" w14:textId="1995C72F" w:rsidR="003917D4" w:rsidRDefault="003917D4" w:rsidP="009B30C8">
      <w:pPr>
        <w:rPr>
          <w:rFonts w:ascii="Arial" w:hAnsi="Arial" w:cs="Arial"/>
          <w:sz w:val="22"/>
          <w:szCs w:val="22"/>
        </w:rPr>
      </w:pPr>
    </w:p>
    <w:p w14:paraId="2207183D" w14:textId="0539AA0D" w:rsidR="003917D4" w:rsidRDefault="003917D4" w:rsidP="009B30C8">
      <w:pPr>
        <w:rPr>
          <w:rFonts w:ascii="Arial" w:hAnsi="Arial" w:cs="Arial"/>
          <w:sz w:val="22"/>
          <w:szCs w:val="22"/>
        </w:rPr>
      </w:pPr>
    </w:p>
    <w:p w14:paraId="103D744D" w14:textId="77777777" w:rsidR="003917D4" w:rsidRDefault="003917D4" w:rsidP="009B30C8">
      <w:pPr>
        <w:rPr>
          <w:rFonts w:ascii="Arial" w:hAnsi="Arial" w:cs="Arial"/>
          <w:sz w:val="22"/>
          <w:szCs w:val="22"/>
        </w:rPr>
      </w:pPr>
    </w:p>
    <w:p w14:paraId="3E6FC77C" w14:textId="77777777" w:rsidR="00A97BD3" w:rsidRDefault="00A97BD3" w:rsidP="009B30C8">
      <w:pPr>
        <w:rPr>
          <w:rFonts w:ascii="Arial" w:hAnsi="Arial" w:cs="Arial"/>
          <w:sz w:val="22"/>
          <w:szCs w:val="22"/>
        </w:rPr>
      </w:pPr>
    </w:p>
    <w:p w14:paraId="06B2833B" w14:textId="3E8582CB" w:rsidR="009B30C8" w:rsidRPr="000D7683" w:rsidRDefault="00A97BD3" w:rsidP="009B30C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lastRenderedPageBreak/>
        <w:t xml:space="preserve">Table S2: </w:t>
      </w:r>
      <w:r w:rsidR="009B30C8" w:rsidRPr="000D7683">
        <w:rPr>
          <w:rFonts w:ascii="Arial" w:hAnsi="Arial" w:cs="Arial"/>
          <w:sz w:val="22"/>
          <w:szCs w:val="22"/>
        </w:rPr>
        <w:t xml:space="preserve">Time trends in </w:t>
      </w:r>
      <w:r w:rsidR="009B30C8">
        <w:rPr>
          <w:rFonts w:ascii="Arial" w:hAnsi="Arial" w:cs="Arial"/>
          <w:sz w:val="22"/>
          <w:szCs w:val="22"/>
        </w:rPr>
        <w:t>CUD</w:t>
      </w:r>
      <w:r w:rsidR="009B30C8" w:rsidRPr="000D7683">
        <w:rPr>
          <w:rFonts w:ascii="Arial" w:hAnsi="Arial" w:cs="Arial"/>
          <w:sz w:val="22"/>
          <w:szCs w:val="22"/>
        </w:rPr>
        <w:t xml:space="preserve"> treatment use, specialty treatment use, and perceived </w:t>
      </w:r>
      <w:r w:rsidR="009B30C8">
        <w:rPr>
          <w:rFonts w:ascii="Arial" w:hAnsi="Arial" w:cs="Arial"/>
          <w:sz w:val="22"/>
          <w:szCs w:val="22"/>
        </w:rPr>
        <w:t xml:space="preserve">treatment </w:t>
      </w:r>
      <w:r w:rsidR="009B30C8" w:rsidRPr="000D7683">
        <w:rPr>
          <w:rFonts w:ascii="Arial" w:hAnsi="Arial" w:cs="Arial"/>
          <w:sz w:val="22"/>
          <w:szCs w:val="22"/>
        </w:rPr>
        <w:t xml:space="preserve">need </w:t>
      </w:r>
      <w:r w:rsidR="009B30C8" w:rsidRPr="000D7683">
        <w:rPr>
          <w:rFonts w:ascii="Arial" w:hAnsi="Arial" w:cs="Arial"/>
          <w:i/>
          <w:sz w:val="22"/>
          <w:szCs w:val="22"/>
        </w:rPr>
        <w:t xml:space="preserve">among those who met DSM-5-proxy CUD criteria </w:t>
      </w:r>
      <w:r w:rsidR="009B30C8" w:rsidRPr="000D7683">
        <w:rPr>
          <w:rFonts w:ascii="Arial" w:hAnsi="Arial" w:cs="Arial"/>
          <w:sz w:val="22"/>
          <w:szCs w:val="22"/>
        </w:rPr>
        <w:t>in the past year including age interactions, National Survey on Drug Use and Health 2002-2019 (N= 43,307)</w:t>
      </w:r>
    </w:p>
    <w:tbl>
      <w:tblPr>
        <w:tblStyle w:val="TableGrid"/>
        <w:tblW w:w="96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2410"/>
        <w:gridCol w:w="2411"/>
        <w:gridCol w:w="2411"/>
      </w:tblGrid>
      <w:tr w:rsidR="009B30C8" w:rsidRPr="000D7683" w14:paraId="34820DAA" w14:textId="77777777" w:rsidTr="007769AE">
        <w:trPr>
          <w:trHeight w:val="1009"/>
        </w:trPr>
        <w:tc>
          <w:tcPr>
            <w:tcW w:w="2410" w:type="dxa"/>
            <w:tcBorders>
              <w:bottom w:val="single" w:sz="4" w:space="0" w:color="auto"/>
            </w:tcBorders>
          </w:tcPr>
          <w:p w14:paraId="0961146D" w14:textId="77777777" w:rsidR="009B30C8" w:rsidRPr="000D7683" w:rsidRDefault="009B30C8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6C595098" w14:textId="77777777" w:rsidR="009B30C8" w:rsidRDefault="009B30C8" w:rsidP="007769AE">
            <w:pPr>
              <w:rPr>
                <w:rFonts w:ascii="Arial" w:hAnsi="Arial" w:cs="Arial"/>
                <w:sz w:val="22"/>
                <w:szCs w:val="22"/>
              </w:rPr>
            </w:pPr>
          </w:p>
          <w:p w14:paraId="3975BD7F" w14:textId="77777777" w:rsidR="009B30C8" w:rsidRDefault="009B30C8" w:rsidP="007769AE">
            <w:pPr>
              <w:rPr>
                <w:rFonts w:ascii="Arial" w:hAnsi="Arial" w:cs="Arial"/>
                <w:sz w:val="22"/>
                <w:szCs w:val="22"/>
              </w:rPr>
            </w:pPr>
          </w:p>
          <w:p w14:paraId="74F388BA" w14:textId="77777777" w:rsidR="009B30C8" w:rsidRPr="000D7683" w:rsidRDefault="009B30C8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CUD</w:t>
            </w:r>
            <w:r w:rsidRPr="000D7683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Treatment Use</w:t>
            </w:r>
          </w:p>
          <w:p w14:paraId="3DD12E5F" w14:textId="77777777" w:rsidR="009B30C8" w:rsidRPr="000D7683" w:rsidRDefault="009B30C8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D7683">
              <w:rPr>
                <w:rFonts w:ascii="Arial" w:hAnsi="Arial" w:cs="Arial"/>
                <w:color w:val="000000" w:themeColor="text1"/>
                <w:sz w:val="22"/>
                <w:szCs w:val="22"/>
              </w:rPr>
              <w:t>aRR (95% CI)</w:t>
            </w:r>
          </w:p>
        </w:tc>
        <w:tc>
          <w:tcPr>
            <w:tcW w:w="2411" w:type="dxa"/>
            <w:tcBorders>
              <w:bottom w:val="single" w:sz="4" w:space="0" w:color="auto"/>
            </w:tcBorders>
          </w:tcPr>
          <w:p w14:paraId="1CECD472" w14:textId="77777777" w:rsidR="009B30C8" w:rsidRDefault="009B30C8" w:rsidP="007769AE">
            <w:pPr>
              <w:rPr>
                <w:rFonts w:ascii="Arial" w:hAnsi="Arial" w:cs="Arial"/>
                <w:sz w:val="22"/>
                <w:szCs w:val="22"/>
              </w:rPr>
            </w:pPr>
          </w:p>
          <w:p w14:paraId="449EDC66" w14:textId="77777777" w:rsidR="009B30C8" w:rsidRPr="000D7683" w:rsidRDefault="009B30C8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CUD</w:t>
            </w:r>
            <w:r w:rsidRPr="000D7683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Specialty Treatment Use</w:t>
            </w:r>
          </w:p>
          <w:p w14:paraId="1D7A1DBB" w14:textId="77777777" w:rsidR="009B30C8" w:rsidRPr="000D7683" w:rsidRDefault="009B30C8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D7683">
              <w:rPr>
                <w:rFonts w:ascii="Arial" w:hAnsi="Arial" w:cs="Arial"/>
                <w:color w:val="000000" w:themeColor="text1"/>
                <w:sz w:val="22"/>
                <w:szCs w:val="22"/>
              </w:rPr>
              <w:t>aRR (95% CI)</w:t>
            </w:r>
          </w:p>
        </w:tc>
        <w:tc>
          <w:tcPr>
            <w:tcW w:w="2411" w:type="dxa"/>
            <w:tcBorders>
              <w:bottom w:val="single" w:sz="4" w:space="0" w:color="auto"/>
            </w:tcBorders>
          </w:tcPr>
          <w:p w14:paraId="70D35F41" w14:textId="77777777" w:rsidR="009B30C8" w:rsidRDefault="009B30C8" w:rsidP="007769AE">
            <w:pPr>
              <w:rPr>
                <w:rFonts w:ascii="Arial" w:hAnsi="Arial" w:cs="Arial"/>
                <w:sz w:val="22"/>
                <w:szCs w:val="22"/>
              </w:rPr>
            </w:pPr>
          </w:p>
          <w:p w14:paraId="77FA3606" w14:textId="77777777" w:rsidR="009B30C8" w:rsidRPr="000D7683" w:rsidRDefault="009B30C8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D7683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Perceived 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CUD </w:t>
            </w:r>
            <w:r w:rsidRPr="000D7683">
              <w:rPr>
                <w:rFonts w:ascii="Arial" w:hAnsi="Arial" w:cs="Arial"/>
                <w:color w:val="000000" w:themeColor="text1"/>
                <w:sz w:val="22"/>
                <w:szCs w:val="22"/>
              </w:rPr>
              <w:t>Treatment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Need</w:t>
            </w:r>
          </w:p>
          <w:p w14:paraId="54F7764B" w14:textId="77777777" w:rsidR="009B30C8" w:rsidRPr="000D7683" w:rsidRDefault="009B30C8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D7683">
              <w:rPr>
                <w:rFonts w:ascii="Arial" w:hAnsi="Arial" w:cs="Arial"/>
                <w:color w:val="000000" w:themeColor="text1"/>
                <w:sz w:val="22"/>
                <w:szCs w:val="22"/>
              </w:rPr>
              <w:t>aRR (95% CI)</w:t>
            </w:r>
          </w:p>
        </w:tc>
      </w:tr>
      <w:tr w:rsidR="009B30C8" w:rsidRPr="000D7683" w14:paraId="45E82593" w14:textId="77777777" w:rsidTr="007769AE">
        <w:trPr>
          <w:trHeight w:val="252"/>
        </w:trPr>
        <w:tc>
          <w:tcPr>
            <w:tcW w:w="2410" w:type="dxa"/>
            <w:tcBorders>
              <w:top w:val="single" w:sz="4" w:space="0" w:color="auto"/>
            </w:tcBorders>
          </w:tcPr>
          <w:p w14:paraId="7C52F43E" w14:textId="77777777" w:rsidR="009B30C8" w:rsidRPr="000D7683" w:rsidRDefault="009B30C8" w:rsidP="007769AE">
            <w:pP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0D7683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Intercept changes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14:paraId="1570E54A" w14:textId="77777777" w:rsidR="009B30C8" w:rsidRPr="000D7683" w:rsidRDefault="009B30C8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2411" w:type="dxa"/>
            <w:tcBorders>
              <w:top w:val="single" w:sz="4" w:space="0" w:color="auto"/>
            </w:tcBorders>
          </w:tcPr>
          <w:p w14:paraId="2718F79D" w14:textId="77777777" w:rsidR="009B30C8" w:rsidRPr="000D7683" w:rsidRDefault="009B30C8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2411" w:type="dxa"/>
            <w:tcBorders>
              <w:top w:val="single" w:sz="4" w:space="0" w:color="auto"/>
            </w:tcBorders>
          </w:tcPr>
          <w:p w14:paraId="03E01090" w14:textId="77777777" w:rsidR="009B30C8" w:rsidRPr="000D7683" w:rsidRDefault="009B30C8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9B30C8" w:rsidRPr="000D7683" w14:paraId="077BCA98" w14:textId="77777777" w:rsidTr="007769AE">
        <w:trPr>
          <w:trHeight w:val="1009"/>
        </w:trPr>
        <w:tc>
          <w:tcPr>
            <w:tcW w:w="2410" w:type="dxa"/>
          </w:tcPr>
          <w:p w14:paraId="75F65A41" w14:textId="77777777" w:rsidR="009B30C8" w:rsidRPr="000D7683" w:rsidRDefault="009B30C8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D7683">
              <w:rPr>
                <w:rFonts w:ascii="Arial" w:hAnsi="Arial" w:cs="Arial"/>
                <w:color w:val="000000" w:themeColor="text1"/>
                <w:sz w:val="22"/>
                <w:szCs w:val="22"/>
              </w:rPr>
              <w:t>Age</w:t>
            </w:r>
          </w:p>
          <w:p w14:paraId="06F1785C" w14:textId="77777777" w:rsidR="009B30C8" w:rsidRPr="000D7683" w:rsidRDefault="009B30C8" w:rsidP="007769AE">
            <w:pPr>
              <w:jc w:val="righ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D7683">
              <w:rPr>
                <w:rFonts w:ascii="Arial" w:hAnsi="Arial" w:cs="Arial"/>
                <w:color w:val="000000" w:themeColor="text1"/>
                <w:sz w:val="22"/>
                <w:szCs w:val="22"/>
              </w:rPr>
              <w:t>12-17</w:t>
            </w:r>
          </w:p>
          <w:p w14:paraId="78A327ED" w14:textId="77777777" w:rsidR="009B30C8" w:rsidRPr="000D7683" w:rsidRDefault="009B30C8" w:rsidP="007769AE">
            <w:pPr>
              <w:jc w:val="righ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D7683">
              <w:rPr>
                <w:rFonts w:ascii="Arial" w:hAnsi="Arial" w:cs="Arial"/>
                <w:color w:val="000000" w:themeColor="text1"/>
                <w:sz w:val="22"/>
                <w:szCs w:val="22"/>
              </w:rPr>
              <w:t>18-25</w:t>
            </w:r>
          </w:p>
          <w:p w14:paraId="263FAC61" w14:textId="77777777" w:rsidR="009B30C8" w:rsidRPr="000D7683" w:rsidRDefault="009B30C8" w:rsidP="007769AE">
            <w:pPr>
              <w:jc w:val="righ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m:oMath>
              <m:r>
                <w:rPr>
                  <w:rFonts w:ascii="Cambria Math" w:hAnsi="Cambria Math" w:cs="Arial"/>
                  <w:sz w:val="22"/>
                  <w:szCs w:val="22"/>
                </w:rPr>
                <m:t>≥</m:t>
              </m:r>
            </m:oMath>
            <w:r w:rsidRPr="000D7683">
              <w:rPr>
                <w:rFonts w:ascii="Arial" w:hAnsi="Arial" w:cs="Arial"/>
                <w:color w:val="000000" w:themeColor="text1"/>
                <w:sz w:val="22"/>
                <w:szCs w:val="22"/>
              </w:rPr>
              <w:t>26</w:t>
            </w:r>
          </w:p>
        </w:tc>
        <w:tc>
          <w:tcPr>
            <w:tcW w:w="2410" w:type="dxa"/>
          </w:tcPr>
          <w:p w14:paraId="73C4D3AF" w14:textId="77777777" w:rsidR="009B30C8" w:rsidRPr="000D7683" w:rsidRDefault="009B30C8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60F9E798" w14:textId="77777777" w:rsidR="009B30C8" w:rsidRPr="000D7683" w:rsidRDefault="009B30C8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D7683">
              <w:rPr>
                <w:rFonts w:ascii="Arial" w:hAnsi="Arial" w:cs="Arial"/>
                <w:color w:val="000000" w:themeColor="text1"/>
                <w:sz w:val="22"/>
                <w:szCs w:val="22"/>
              </w:rPr>
              <w:t>Ref</w:t>
            </w:r>
          </w:p>
          <w:p w14:paraId="6E369858" w14:textId="77777777" w:rsidR="009B30C8" w:rsidRPr="000D7683" w:rsidRDefault="009B30C8" w:rsidP="007769AE">
            <w:pP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0D7683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0.63 (0.50, 0.79)</w:t>
            </w:r>
          </w:p>
          <w:p w14:paraId="3F7F57E9" w14:textId="77777777" w:rsidR="009B30C8" w:rsidRPr="000D7683" w:rsidRDefault="009B30C8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D7683">
              <w:rPr>
                <w:rFonts w:ascii="Arial" w:hAnsi="Arial" w:cs="Arial"/>
                <w:color w:val="000000" w:themeColor="text1"/>
                <w:sz w:val="22"/>
                <w:szCs w:val="22"/>
              </w:rPr>
              <w:t>0.71 (0.47, 1.07)</w:t>
            </w:r>
          </w:p>
        </w:tc>
        <w:tc>
          <w:tcPr>
            <w:tcW w:w="2411" w:type="dxa"/>
          </w:tcPr>
          <w:p w14:paraId="135C6DDF" w14:textId="77777777" w:rsidR="009B30C8" w:rsidRPr="000D7683" w:rsidRDefault="009B30C8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5BEFD0E3" w14:textId="77777777" w:rsidR="009B30C8" w:rsidRPr="000D7683" w:rsidRDefault="009B30C8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D7683">
              <w:rPr>
                <w:rFonts w:ascii="Arial" w:hAnsi="Arial" w:cs="Arial"/>
                <w:color w:val="000000" w:themeColor="text1"/>
                <w:sz w:val="22"/>
                <w:szCs w:val="22"/>
              </w:rPr>
              <w:t>Ref</w:t>
            </w:r>
          </w:p>
          <w:p w14:paraId="1A2D7C3E" w14:textId="77777777" w:rsidR="009B30C8" w:rsidRPr="000D7683" w:rsidRDefault="009B30C8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D7683">
              <w:rPr>
                <w:rFonts w:ascii="Arial" w:hAnsi="Arial" w:cs="Arial"/>
                <w:color w:val="000000" w:themeColor="text1"/>
                <w:sz w:val="22"/>
                <w:szCs w:val="22"/>
              </w:rPr>
              <w:t>0.76 (0.54, 1.08)</w:t>
            </w:r>
          </w:p>
          <w:p w14:paraId="5E041FF4" w14:textId="77777777" w:rsidR="009B30C8" w:rsidRPr="000D7683" w:rsidRDefault="009B30C8" w:rsidP="007769AE">
            <w:pP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0D7683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0.98 (0.55, 1.77)</w:t>
            </w:r>
          </w:p>
        </w:tc>
        <w:tc>
          <w:tcPr>
            <w:tcW w:w="2411" w:type="dxa"/>
          </w:tcPr>
          <w:p w14:paraId="5F4AADC7" w14:textId="77777777" w:rsidR="009B30C8" w:rsidRPr="000D7683" w:rsidRDefault="009B30C8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4EF998D6" w14:textId="77777777" w:rsidR="009B30C8" w:rsidRPr="000D7683" w:rsidRDefault="009B30C8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D7683">
              <w:rPr>
                <w:rFonts w:ascii="Arial" w:hAnsi="Arial" w:cs="Arial"/>
                <w:color w:val="000000" w:themeColor="text1"/>
                <w:sz w:val="22"/>
                <w:szCs w:val="22"/>
              </w:rPr>
              <w:t>Ref</w:t>
            </w:r>
          </w:p>
          <w:p w14:paraId="58693902" w14:textId="77777777" w:rsidR="009B30C8" w:rsidRPr="000D7683" w:rsidRDefault="009B30C8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D7683">
              <w:rPr>
                <w:rFonts w:ascii="Arial" w:hAnsi="Arial" w:cs="Arial"/>
                <w:color w:val="000000" w:themeColor="text1"/>
                <w:sz w:val="22"/>
                <w:szCs w:val="22"/>
              </w:rPr>
              <w:t>0.98 (0.66, 1.45)</w:t>
            </w:r>
          </w:p>
          <w:p w14:paraId="57BCF7D0" w14:textId="77777777" w:rsidR="009B30C8" w:rsidRPr="000D7683" w:rsidRDefault="009B30C8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D7683">
              <w:rPr>
                <w:rFonts w:ascii="Arial" w:hAnsi="Arial" w:cs="Arial"/>
                <w:color w:val="000000" w:themeColor="text1"/>
                <w:sz w:val="22"/>
                <w:szCs w:val="22"/>
              </w:rPr>
              <w:t>1.65 (1.00, 2.72)</w:t>
            </w:r>
          </w:p>
        </w:tc>
      </w:tr>
      <w:tr w:rsidR="009B30C8" w:rsidRPr="000D7683" w14:paraId="0F8E43A4" w14:textId="77777777" w:rsidTr="007769AE">
        <w:trPr>
          <w:trHeight w:val="252"/>
        </w:trPr>
        <w:tc>
          <w:tcPr>
            <w:tcW w:w="2410" w:type="dxa"/>
          </w:tcPr>
          <w:p w14:paraId="3317EF81" w14:textId="77777777" w:rsidR="009B30C8" w:rsidRPr="000D7683" w:rsidRDefault="009B30C8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D7683">
              <w:rPr>
                <w:rFonts w:ascii="Arial" w:hAnsi="Arial" w:cs="Arial"/>
                <w:color w:val="000000" w:themeColor="text1"/>
                <w:sz w:val="22"/>
                <w:szCs w:val="22"/>
              </w:rPr>
              <w:t>Intercept at 2015</w:t>
            </w:r>
          </w:p>
        </w:tc>
        <w:tc>
          <w:tcPr>
            <w:tcW w:w="2410" w:type="dxa"/>
          </w:tcPr>
          <w:p w14:paraId="384BE9E0" w14:textId="77777777" w:rsidR="009B30C8" w:rsidRPr="000D7683" w:rsidRDefault="009B30C8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D7683">
              <w:rPr>
                <w:rFonts w:ascii="Arial" w:hAnsi="Arial" w:cs="Arial"/>
                <w:color w:val="000000" w:themeColor="text1"/>
                <w:sz w:val="22"/>
                <w:szCs w:val="22"/>
              </w:rPr>
              <w:t>0.88 (0.60, 1.28)</w:t>
            </w:r>
          </w:p>
        </w:tc>
        <w:tc>
          <w:tcPr>
            <w:tcW w:w="2411" w:type="dxa"/>
          </w:tcPr>
          <w:p w14:paraId="53581130" w14:textId="77777777" w:rsidR="009B30C8" w:rsidRPr="000D7683" w:rsidRDefault="009B30C8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D7683">
              <w:rPr>
                <w:rFonts w:ascii="Arial" w:hAnsi="Arial" w:cs="Arial"/>
                <w:color w:val="000000" w:themeColor="text1"/>
                <w:sz w:val="22"/>
                <w:szCs w:val="22"/>
              </w:rPr>
              <w:t>0.60 (0.31, 1.16)</w:t>
            </w:r>
          </w:p>
        </w:tc>
        <w:tc>
          <w:tcPr>
            <w:tcW w:w="2411" w:type="dxa"/>
          </w:tcPr>
          <w:p w14:paraId="74983DF8" w14:textId="77777777" w:rsidR="009B30C8" w:rsidRPr="000D7683" w:rsidRDefault="009B30C8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D7683">
              <w:rPr>
                <w:rFonts w:ascii="Arial" w:hAnsi="Arial" w:cs="Arial"/>
                <w:color w:val="000000" w:themeColor="text1"/>
                <w:sz w:val="22"/>
                <w:szCs w:val="22"/>
              </w:rPr>
              <w:t>1.13 (0.47, 2.72)</w:t>
            </w:r>
          </w:p>
        </w:tc>
      </w:tr>
      <w:tr w:rsidR="009B30C8" w:rsidRPr="000D7683" w14:paraId="447FA197" w14:textId="77777777" w:rsidTr="007769AE">
        <w:trPr>
          <w:trHeight w:val="1262"/>
        </w:trPr>
        <w:tc>
          <w:tcPr>
            <w:tcW w:w="2410" w:type="dxa"/>
          </w:tcPr>
          <w:p w14:paraId="5FC59775" w14:textId="77777777" w:rsidR="009B30C8" w:rsidRPr="000D7683" w:rsidRDefault="009B30C8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D7683">
              <w:rPr>
                <w:rFonts w:ascii="Arial" w:hAnsi="Arial" w:cs="Arial"/>
                <w:color w:val="000000" w:themeColor="text1"/>
                <w:sz w:val="22"/>
                <w:szCs w:val="22"/>
              </w:rPr>
              <w:t>Age*Intercept at 2015 Interaction</w:t>
            </w:r>
          </w:p>
          <w:p w14:paraId="3A505C24" w14:textId="77777777" w:rsidR="009B30C8" w:rsidRPr="000D7683" w:rsidRDefault="009B30C8" w:rsidP="007769AE">
            <w:pPr>
              <w:jc w:val="righ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D7683">
              <w:rPr>
                <w:rFonts w:ascii="Arial" w:hAnsi="Arial" w:cs="Arial"/>
                <w:color w:val="000000" w:themeColor="text1"/>
                <w:sz w:val="22"/>
                <w:szCs w:val="22"/>
              </w:rPr>
              <w:t>12-17</w:t>
            </w:r>
          </w:p>
          <w:p w14:paraId="37EB957D" w14:textId="77777777" w:rsidR="009B30C8" w:rsidRPr="000D7683" w:rsidRDefault="009B30C8" w:rsidP="007769AE">
            <w:pPr>
              <w:jc w:val="righ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D7683">
              <w:rPr>
                <w:rFonts w:ascii="Arial" w:hAnsi="Arial" w:cs="Arial"/>
                <w:color w:val="000000" w:themeColor="text1"/>
                <w:sz w:val="22"/>
                <w:szCs w:val="22"/>
              </w:rPr>
              <w:t>18-25</w:t>
            </w:r>
          </w:p>
          <w:p w14:paraId="63D2B007" w14:textId="77777777" w:rsidR="009B30C8" w:rsidRPr="000D7683" w:rsidRDefault="009B30C8" w:rsidP="007769AE">
            <w:pPr>
              <w:jc w:val="righ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m:oMath>
              <m:r>
                <w:rPr>
                  <w:rFonts w:ascii="Cambria Math" w:hAnsi="Cambria Math" w:cs="Arial"/>
                  <w:sz w:val="22"/>
                  <w:szCs w:val="22"/>
                </w:rPr>
                <m:t>≥</m:t>
              </m:r>
            </m:oMath>
            <w:r w:rsidRPr="000D7683">
              <w:rPr>
                <w:rFonts w:ascii="Arial" w:hAnsi="Arial" w:cs="Arial"/>
                <w:color w:val="000000" w:themeColor="text1"/>
                <w:sz w:val="22"/>
                <w:szCs w:val="22"/>
              </w:rPr>
              <w:t>26</w:t>
            </w:r>
          </w:p>
        </w:tc>
        <w:tc>
          <w:tcPr>
            <w:tcW w:w="2410" w:type="dxa"/>
          </w:tcPr>
          <w:p w14:paraId="24B7F1A8" w14:textId="77777777" w:rsidR="009B30C8" w:rsidRPr="000D7683" w:rsidRDefault="009B30C8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3FBE9033" w14:textId="77777777" w:rsidR="009B30C8" w:rsidRPr="000D7683" w:rsidRDefault="009B30C8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0CAECA06" w14:textId="77777777" w:rsidR="009B30C8" w:rsidRPr="000D7683" w:rsidRDefault="009B30C8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D7683">
              <w:rPr>
                <w:rFonts w:ascii="Arial" w:hAnsi="Arial" w:cs="Arial"/>
                <w:color w:val="000000" w:themeColor="text1"/>
                <w:sz w:val="22"/>
                <w:szCs w:val="22"/>
              </w:rPr>
              <w:t>Ref</w:t>
            </w:r>
          </w:p>
          <w:p w14:paraId="28890553" w14:textId="77777777" w:rsidR="009B30C8" w:rsidRPr="000D7683" w:rsidRDefault="009B30C8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D7683">
              <w:rPr>
                <w:rFonts w:ascii="Arial" w:hAnsi="Arial" w:cs="Arial"/>
                <w:color w:val="000000" w:themeColor="text1"/>
                <w:sz w:val="22"/>
                <w:szCs w:val="22"/>
              </w:rPr>
              <w:t>1.22 (0.70, 2.12)</w:t>
            </w:r>
          </w:p>
          <w:p w14:paraId="2B9DFD06" w14:textId="77777777" w:rsidR="009B30C8" w:rsidRPr="000D7683" w:rsidRDefault="009B30C8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D7683">
              <w:rPr>
                <w:rFonts w:ascii="Arial" w:hAnsi="Arial" w:cs="Arial"/>
                <w:color w:val="000000" w:themeColor="text1"/>
                <w:sz w:val="22"/>
                <w:szCs w:val="22"/>
              </w:rPr>
              <w:t>0.64 (0.35, 1.18)</w:t>
            </w:r>
          </w:p>
        </w:tc>
        <w:tc>
          <w:tcPr>
            <w:tcW w:w="2411" w:type="dxa"/>
          </w:tcPr>
          <w:p w14:paraId="670087AC" w14:textId="77777777" w:rsidR="009B30C8" w:rsidRPr="000D7683" w:rsidRDefault="009B30C8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1A61D00A" w14:textId="77777777" w:rsidR="009B30C8" w:rsidRPr="000D7683" w:rsidRDefault="009B30C8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3576E175" w14:textId="77777777" w:rsidR="009B30C8" w:rsidRPr="000D7683" w:rsidRDefault="009B30C8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D7683">
              <w:rPr>
                <w:rFonts w:ascii="Arial" w:hAnsi="Arial" w:cs="Arial"/>
                <w:color w:val="000000" w:themeColor="text1"/>
                <w:sz w:val="22"/>
                <w:szCs w:val="22"/>
              </w:rPr>
              <w:t>Ref</w:t>
            </w:r>
          </w:p>
          <w:p w14:paraId="2CB40678" w14:textId="77777777" w:rsidR="009B30C8" w:rsidRPr="000D7683" w:rsidRDefault="009B30C8" w:rsidP="007769AE">
            <w:pP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0D7683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2.08 (0.79, 5.45)</w:t>
            </w:r>
          </w:p>
          <w:p w14:paraId="1168EF94" w14:textId="77777777" w:rsidR="009B30C8" w:rsidRPr="000D7683" w:rsidRDefault="009B30C8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D7683">
              <w:rPr>
                <w:rFonts w:ascii="Arial" w:hAnsi="Arial" w:cs="Arial"/>
                <w:color w:val="000000" w:themeColor="text1"/>
                <w:sz w:val="22"/>
                <w:szCs w:val="22"/>
              </w:rPr>
              <w:t>1.39 (0.56, 3.46)</w:t>
            </w:r>
          </w:p>
        </w:tc>
        <w:tc>
          <w:tcPr>
            <w:tcW w:w="2411" w:type="dxa"/>
          </w:tcPr>
          <w:p w14:paraId="01BBCD46" w14:textId="77777777" w:rsidR="009B30C8" w:rsidRPr="000D7683" w:rsidRDefault="009B30C8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1CBE9501" w14:textId="77777777" w:rsidR="009B30C8" w:rsidRPr="000D7683" w:rsidRDefault="009B30C8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5666FF09" w14:textId="77777777" w:rsidR="009B30C8" w:rsidRPr="000D7683" w:rsidRDefault="009B30C8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D7683">
              <w:rPr>
                <w:rFonts w:ascii="Arial" w:hAnsi="Arial" w:cs="Arial"/>
                <w:color w:val="000000" w:themeColor="text1"/>
                <w:sz w:val="22"/>
                <w:szCs w:val="22"/>
              </w:rPr>
              <w:t>Ref</w:t>
            </w:r>
          </w:p>
          <w:p w14:paraId="4852EB8A" w14:textId="77777777" w:rsidR="009B30C8" w:rsidRPr="000D7683" w:rsidRDefault="009B30C8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D7683">
              <w:rPr>
                <w:rFonts w:ascii="Arial" w:hAnsi="Arial" w:cs="Arial"/>
                <w:color w:val="000000" w:themeColor="text1"/>
                <w:sz w:val="22"/>
                <w:szCs w:val="22"/>
              </w:rPr>
              <w:t>0.84 (0.29, 2.39)</w:t>
            </w:r>
          </w:p>
          <w:p w14:paraId="3022DCDC" w14:textId="77777777" w:rsidR="009B30C8" w:rsidRPr="000D7683" w:rsidRDefault="009B30C8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D7683">
              <w:rPr>
                <w:rFonts w:ascii="Arial" w:hAnsi="Arial" w:cs="Arial"/>
                <w:color w:val="000000" w:themeColor="text1"/>
                <w:sz w:val="22"/>
                <w:szCs w:val="22"/>
              </w:rPr>
              <w:t>0.78 (0.23, 2.62)</w:t>
            </w:r>
          </w:p>
        </w:tc>
      </w:tr>
      <w:tr w:rsidR="009B30C8" w:rsidRPr="000D7683" w14:paraId="2E46CE71" w14:textId="77777777" w:rsidTr="007769AE">
        <w:trPr>
          <w:trHeight w:val="1514"/>
        </w:trPr>
        <w:tc>
          <w:tcPr>
            <w:tcW w:w="2410" w:type="dxa"/>
          </w:tcPr>
          <w:p w14:paraId="6F66E423" w14:textId="77777777" w:rsidR="009B30C8" w:rsidRPr="000D7683" w:rsidRDefault="009B30C8" w:rsidP="007769AE">
            <w:pPr>
              <w:rPr>
                <w:rFonts w:ascii="Arial" w:hAnsi="Arial" w:cs="Arial"/>
                <w:sz w:val="22"/>
                <w:szCs w:val="22"/>
              </w:rPr>
            </w:pPr>
            <w:r w:rsidRPr="000D7683">
              <w:rPr>
                <w:rFonts w:ascii="Arial" w:hAnsi="Arial" w:cs="Arial"/>
                <w:sz w:val="22"/>
                <w:szCs w:val="22"/>
              </w:rPr>
              <w:t>Age-</w:t>
            </w:r>
            <w:proofErr w:type="spellStart"/>
            <w:r w:rsidRPr="000D7683">
              <w:rPr>
                <w:rFonts w:ascii="Arial" w:hAnsi="Arial" w:cs="Arial"/>
                <w:sz w:val="22"/>
                <w:szCs w:val="22"/>
              </w:rPr>
              <w:t>specific</w:t>
            </w:r>
            <w:r w:rsidRPr="000D7683">
              <w:rPr>
                <w:rFonts w:ascii="Arial" w:hAnsi="Arial" w:cs="Arial"/>
                <w:sz w:val="22"/>
                <w:szCs w:val="22"/>
                <w:vertAlign w:val="superscript"/>
              </w:rPr>
              <w:t>a</w:t>
            </w:r>
            <w:proofErr w:type="spellEnd"/>
            <w:r w:rsidRPr="000D7683">
              <w:rPr>
                <w:rFonts w:ascii="Arial" w:hAnsi="Arial" w:cs="Arial"/>
                <w:sz w:val="22"/>
                <w:szCs w:val="22"/>
              </w:rPr>
              <w:t xml:space="preserve"> change in intercept at 2015 vs. 2002</w:t>
            </w:r>
          </w:p>
          <w:p w14:paraId="594AFB17" w14:textId="77777777" w:rsidR="009B30C8" w:rsidRPr="000D7683" w:rsidRDefault="009B30C8" w:rsidP="007769AE">
            <w:pPr>
              <w:jc w:val="righ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D7683">
              <w:rPr>
                <w:rFonts w:ascii="Arial" w:hAnsi="Arial" w:cs="Arial"/>
                <w:color w:val="000000" w:themeColor="text1"/>
                <w:sz w:val="22"/>
                <w:szCs w:val="22"/>
              </w:rPr>
              <w:t>12-17</w:t>
            </w:r>
          </w:p>
          <w:p w14:paraId="2C8F7C3F" w14:textId="77777777" w:rsidR="009B30C8" w:rsidRPr="000D7683" w:rsidRDefault="009B30C8" w:rsidP="007769AE">
            <w:pPr>
              <w:jc w:val="righ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D7683">
              <w:rPr>
                <w:rFonts w:ascii="Arial" w:hAnsi="Arial" w:cs="Arial"/>
                <w:color w:val="000000" w:themeColor="text1"/>
                <w:sz w:val="22"/>
                <w:szCs w:val="22"/>
              </w:rPr>
              <w:t>18-25</w:t>
            </w:r>
          </w:p>
          <w:p w14:paraId="179E3D07" w14:textId="77777777" w:rsidR="009B30C8" w:rsidRPr="000D7683" w:rsidRDefault="009B30C8" w:rsidP="007769AE">
            <w:pPr>
              <w:jc w:val="righ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m:oMath>
              <m:r>
                <w:rPr>
                  <w:rFonts w:ascii="Cambria Math" w:hAnsi="Cambria Math" w:cs="Arial"/>
                  <w:sz w:val="22"/>
                  <w:szCs w:val="22"/>
                </w:rPr>
                <m:t>≥</m:t>
              </m:r>
            </m:oMath>
            <w:r w:rsidRPr="000D7683">
              <w:rPr>
                <w:rFonts w:ascii="Arial" w:hAnsi="Arial" w:cs="Arial"/>
                <w:color w:val="000000" w:themeColor="text1"/>
                <w:sz w:val="22"/>
                <w:szCs w:val="22"/>
              </w:rPr>
              <w:t>26</w:t>
            </w:r>
          </w:p>
        </w:tc>
        <w:tc>
          <w:tcPr>
            <w:tcW w:w="2410" w:type="dxa"/>
          </w:tcPr>
          <w:p w14:paraId="2C97FB9A" w14:textId="77777777" w:rsidR="009B30C8" w:rsidRPr="000D7683" w:rsidRDefault="009B30C8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5D9C166A" w14:textId="77777777" w:rsidR="009B30C8" w:rsidRPr="000D7683" w:rsidRDefault="009B30C8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4814C7AF" w14:textId="77777777" w:rsidR="009B30C8" w:rsidRPr="000D7683" w:rsidRDefault="009B30C8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603D62FB" w14:textId="77777777" w:rsidR="009B30C8" w:rsidRPr="000D7683" w:rsidRDefault="009B30C8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D7683">
              <w:rPr>
                <w:rFonts w:ascii="Arial" w:hAnsi="Arial" w:cs="Arial"/>
                <w:color w:val="000000" w:themeColor="text1"/>
                <w:sz w:val="22"/>
                <w:szCs w:val="22"/>
              </w:rPr>
              <w:t>0.88 (0.60, 1.28)</w:t>
            </w:r>
          </w:p>
          <w:p w14:paraId="2E0B324B" w14:textId="77777777" w:rsidR="009B30C8" w:rsidRPr="000D7683" w:rsidRDefault="009B30C8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D7683">
              <w:rPr>
                <w:rFonts w:ascii="Arial" w:hAnsi="Arial" w:cs="Arial"/>
                <w:color w:val="000000" w:themeColor="text1"/>
                <w:sz w:val="22"/>
                <w:szCs w:val="22"/>
              </w:rPr>
              <w:t>1.07 (0.76, 1.51)</w:t>
            </w:r>
          </w:p>
          <w:p w14:paraId="7E952B6D" w14:textId="77777777" w:rsidR="009B30C8" w:rsidRPr="000D7683" w:rsidRDefault="009B30C8" w:rsidP="007769AE">
            <w:pP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0D7683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0.57 (0.34, 0.94)</w:t>
            </w:r>
          </w:p>
        </w:tc>
        <w:tc>
          <w:tcPr>
            <w:tcW w:w="2411" w:type="dxa"/>
          </w:tcPr>
          <w:p w14:paraId="3BB0000A" w14:textId="77777777" w:rsidR="009B30C8" w:rsidRPr="000D7683" w:rsidRDefault="009B30C8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69FE5AD1" w14:textId="77777777" w:rsidR="009B30C8" w:rsidRPr="000D7683" w:rsidRDefault="009B30C8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5DEF064D" w14:textId="77777777" w:rsidR="009B30C8" w:rsidRPr="000D7683" w:rsidRDefault="009B30C8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35D193E9" w14:textId="77777777" w:rsidR="009B30C8" w:rsidRPr="000D7683" w:rsidRDefault="009B30C8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D7683">
              <w:rPr>
                <w:rFonts w:ascii="Arial" w:hAnsi="Arial" w:cs="Arial"/>
                <w:color w:val="000000" w:themeColor="text1"/>
                <w:sz w:val="22"/>
                <w:szCs w:val="22"/>
              </w:rPr>
              <w:t>0.60 (0.31, 1.16)</w:t>
            </w:r>
          </w:p>
          <w:p w14:paraId="4424269D" w14:textId="77777777" w:rsidR="009B30C8" w:rsidRPr="000D7683" w:rsidRDefault="009B30C8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D7683">
              <w:rPr>
                <w:rFonts w:ascii="Arial" w:hAnsi="Arial" w:cs="Arial"/>
                <w:color w:val="000000" w:themeColor="text1"/>
                <w:sz w:val="22"/>
                <w:szCs w:val="22"/>
              </w:rPr>
              <w:t>1.25 (0.72, 2.15)</w:t>
            </w:r>
          </w:p>
          <w:p w14:paraId="39EA2E20" w14:textId="77777777" w:rsidR="009B30C8" w:rsidRPr="000D7683" w:rsidRDefault="009B30C8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D7683">
              <w:rPr>
                <w:rFonts w:ascii="Arial" w:hAnsi="Arial" w:cs="Arial"/>
                <w:color w:val="000000" w:themeColor="text1"/>
                <w:sz w:val="22"/>
                <w:szCs w:val="22"/>
              </w:rPr>
              <w:t>0.84 (0.45, 1.56)</w:t>
            </w:r>
          </w:p>
        </w:tc>
        <w:tc>
          <w:tcPr>
            <w:tcW w:w="2411" w:type="dxa"/>
          </w:tcPr>
          <w:p w14:paraId="67F85A57" w14:textId="77777777" w:rsidR="009B30C8" w:rsidRPr="000D7683" w:rsidRDefault="009B30C8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3DAE97D8" w14:textId="77777777" w:rsidR="009B30C8" w:rsidRPr="000D7683" w:rsidRDefault="009B30C8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6E0403F2" w14:textId="77777777" w:rsidR="009B30C8" w:rsidRPr="000D7683" w:rsidRDefault="009B30C8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2B1849E2" w14:textId="77777777" w:rsidR="009B30C8" w:rsidRPr="000D7683" w:rsidRDefault="009B30C8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D7683">
              <w:rPr>
                <w:rFonts w:ascii="Arial" w:hAnsi="Arial" w:cs="Arial"/>
                <w:color w:val="000000" w:themeColor="text1"/>
                <w:sz w:val="22"/>
                <w:szCs w:val="22"/>
              </w:rPr>
              <w:t>1.13 (0.47, 2.72)</w:t>
            </w:r>
          </w:p>
          <w:p w14:paraId="5DD73D63" w14:textId="77777777" w:rsidR="009B30C8" w:rsidRPr="000D7683" w:rsidRDefault="009B30C8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D7683">
              <w:rPr>
                <w:rFonts w:ascii="Arial" w:hAnsi="Arial" w:cs="Arial"/>
                <w:color w:val="000000" w:themeColor="text1"/>
                <w:sz w:val="22"/>
                <w:szCs w:val="22"/>
              </w:rPr>
              <w:t>0.95 (0.49, 1.82)</w:t>
            </w:r>
          </w:p>
          <w:p w14:paraId="255AFA73" w14:textId="77777777" w:rsidR="009B30C8" w:rsidRPr="000D7683" w:rsidRDefault="009B30C8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D7683">
              <w:rPr>
                <w:rFonts w:ascii="Arial" w:hAnsi="Arial" w:cs="Arial"/>
                <w:color w:val="000000" w:themeColor="text1"/>
                <w:sz w:val="22"/>
                <w:szCs w:val="22"/>
              </w:rPr>
              <w:t>0.88 (0.39, 1.98)</w:t>
            </w:r>
          </w:p>
        </w:tc>
      </w:tr>
      <w:tr w:rsidR="009B30C8" w:rsidRPr="000D7683" w14:paraId="3A8B039B" w14:textId="77777777" w:rsidTr="007769AE">
        <w:trPr>
          <w:trHeight w:val="252"/>
        </w:trPr>
        <w:tc>
          <w:tcPr>
            <w:tcW w:w="2410" w:type="dxa"/>
          </w:tcPr>
          <w:p w14:paraId="6D6A9585" w14:textId="77777777" w:rsidR="009B30C8" w:rsidRPr="000D7683" w:rsidRDefault="009B30C8" w:rsidP="007769AE">
            <w:pP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0D7683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Slope changes</w:t>
            </w:r>
          </w:p>
        </w:tc>
        <w:tc>
          <w:tcPr>
            <w:tcW w:w="2410" w:type="dxa"/>
          </w:tcPr>
          <w:p w14:paraId="2CF712AB" w14:textId="77777777" w:rsidR="009B30C8" w:rsidRPr="000D7683" w:rsidRDefault="009B30C8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2411" w:type="dxa"/>
          </w:tcPr>
          <w:p w14:paraId="1D93EDA2" w14:textId="77777777" w:rsidR="009B30C8" w:rsidRPr="000D7683" w:rsidRDefault="009B30C8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2411" w:type="dxa"/>
          </w:tcPr>
          <w:p w14:paraId="4F102C94" w14:textId="77777777" w:rsidR="009B30C8" w:rsidRPr="000D7683" w:rsidRDefault="009B30C8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9B30C8" w:rsidRPr="000D7683" w14:paraId="788097CB" w14:textId="77777777" w:rsidTr="007769AE">
        <w:trPr>
          <w:trHeight w:val="252"/>
        </w:trPr>
        <w:tc>
          <w:tcPr>
            <w:tcW w:w="2410" w:type="dxa"/>
          </w:tcPr>
          <w:p w14:paraId="021622FC" w14:textId="77777777" w:rsidR="009B30C8" w:rsidRPr="000D7683" w:rsidRDefault="009B30C8" w:rsidP="007769AE">
            <w:pPr>
              <w:rPr>
                <w:rFonts w:ascii="Arial" w:hAnsi="Arial" w:cs="Arial"/>
                <w:sz w:val="22"/>
                <w:szCs w:val="22"/>
              </w:rPr>
            </w:pPr>
            <w:r w:rsidRPr="000D7683">
              <w:rPr>
                <w:rFonts w:ascii="Arial" w:hAnsi="Arial" w:cs="Arial"/>
                <w:sz w:val="22"/>
                <w:szCs w:val="22"/>
              </w:rPr>
              <w:t>Continuous Year</w:t>
            </w:r>
          </w:p>
        </w:tc>
        <w:tc>
          <w:tcPr>
            <w:tcW w:w="2410" w:type="dxa"/>
          </w:tcPr>
          <w:p w14:paraId="2648D093" w14:textId="77777777" w:rsidR="009B30C8" w:rsidRPr="000D7683" w:rsidRDefault="009B30C8" w:rsidP="007769AE">
            <w:pPr>
              <w:rPr>
                <w:rFonts w:ascii="Arial" w:hAnsi="Arial" w:cs="Arial"/>
                <w:sz w:val="22"/>
                <w:szCs w:val="22"/>
              </w:rPr>
            </w:pPr>
            <w:r w:rsidRPr="000D7683">
              <w:rPr>
                <w:rFonts w:ascii="Arial" w:hAnsi="Arial" w:cs="Arial"/>
                <w:sz w:val="22"/>
                <w:szCs w:val="22"/>
              </w:rPr>
              <w:t>0.98 (0.96, 1.00)</w:t>
            </w:r>
          </w:p>
        </w:tc>
        <w:tc>
          <w:tcPr>
            <w:tcW w:w="2411" w:type="dxa"/>
          </w:tcPr>
          <w:p w14:paraId="527665A1" w14:textId="77777777" w:rsidR="009B30C8" w:rsidRPr="000D7683" w:rsidRDefault="009B30C8" w:rsidP="007769AE">
            <w:pPr>
              <w:rPr>
                <w:rFonts w:ascii="Arial" w:hAnsi="Arial" w:cs="Arial"/>
                <w:sz w:val="22"/>
                <w:szCs w:val="22"/>
              </w:rPr>
            </w:pPr>
            <w:r w:rsidRPr="000D7683">
              <w:rPr>
                <w:rFonts w:ascii="Arial" w:hAnsi="Arial" w:cs="Arial"/>
                <w:sz w:val="22"/>
                <w:szCs w:val="22"/>
              </w:rPr>
              <w:t>1.00 (0.96, 1.04)</w:t>
            </w:r>
          </w:p>
        </w:tc>
        <w:tc>
          <w:tcPr>
            <w:tcW w:w="2411" w:type="dxa"/>
          </w:tcPr>
          <w:p w14:paraId="2325B43F" w14:textId="77777777" w:rsidR="009B30C8" w:rsidRPr="000D7683" w:rsidRDefault="009B30C8" w:rsidP="007769AE">
            <w:pPr>
              <w:rPr>
                <w:rFonts w:ascii="Arial" w:hAnsi="Arial" w:cs="Arial"/>
                <w:sz w:val="22"/>
                <w:szCs w:val="22"/>
              </w:rPr>
            </w:pPr>
            <w:r w:rsidRPr="000D7683">
              <w:rPr>
                <w:rFonts w:ascii="Arial" w:hAnsi="Arial" w:cs="Arial"/>
                <w:sz w:val="22"/>
                <w:szCs w:val="22"/>
              </w:rPr>
              <w:t>0.96 (0.91, 1.00)</w:t>
            </w:r>
          </w:p>
        </w:tc>
      </w:tr>
      <w:tr w:rsidR="009B30C8" w:rsidRPr="000D7683" w14:paraId="78EAEEDD" w14:textId="77777777" w:rsidTr="007769AE">
        <w:trPr>
          <w:trHeight w:val="1262"/>
        </w:trPr>
        <w:tc>
          <w:tcPr>
            <w:tcW w:w="2410" w:type="dxa"/>
          </w:tcPr>
          <w:p w14:paraId="784C4ED0" w14:textId="77777777" w:rsidR="009B30C8" w:rsidRPr="000D7683" w:rsidRDefault="009B30C8" w:rsidP="007769AE">
            <w:pPr>
              <w:rPr>
                <w:rFonts w:ascii="Arial" w:hAnsi="Arial" w:cs="Arial"/>
                <w:sz w:val="22"/>
                <w:szCs w:val="22"/>
              </w:rPr>
            </w:pPr>
            <w:r w:rsidRPr="000D7683">
              <w:rPr>
                <w:rFonts w:ascii="Arial" w:hAnsi="Arial" w:cs="Arial"/>
                <w:sz w:val="22"/>
                <w:szCs w:val="22"/>
              </w:rPr>
              <w:t>Age*Continuous Year Interaction</w:t>
            </w:r>
          </w:p>
          <w:p w14:paraId="22787C5F" w14:textId="77777777" w:rsidR="009B30C8" w:rsidRPr="000D7683" w:rsidRDefault="009B30C8" w:rsidP="007769AE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0D7683">
              <w:rPr>
                <w:rFonts w:ascii="Arial" w:hAnsi="Arial" w:cs="Arial"/>
                <w:sz w:val="22"/>
                <w:szCs w:val="22"/>
              </w:rPr>
              <w:t>12-17</w:t>
            </w:r>
          </w:p>
          <w:p w14:paraId="03481744" w14:textId="77777777" w:rsidR="009B30C8" w:rsidRPr="000D7683" w:rsidRDefault="009B30C8" w:rsidP="007769AE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0D7683">
              <w:rPr>
                <w:rFonts w:ascii="Arial" w:hAnsi="Arial" w:cs="Arial"/>
                <w:sz w:val="22"/>
                <w:szCs w:val="22"/>
              </w:rPr>
              <w:t>18-25</w:t>
            </w:r>
          </w:p>
          <w:p w14:paraId="7FB13B81" w14:textId="77777777" w:rsidR="009B30C8" w:rsidRPr="000D7683" w:rsidRDefault="009B30C8" w:rsidP="007769AE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m:oMath>
              <m:r>
                <w:rPr>
                  <w:rFonts w:ascii="Cambria Math" w:hAnsi="Cambria Math" w:cs="Arial"/>
                  <w:sz w:val="22"/>
                  <w:szCs w:val="22"/>
                </w:rPr>
                <m:t>≥</m:t>
              </m:r>
            </m:oMath>
            <w:r w:rsidRPr="000D7683">
              <w:rPr>
                <w:rFonts w:ascii="Arial" w:hAnsi="Arial" w:cs="Arial"/>
                <w:sz w:val="22"/>
                <w:szCs w:val="22"/>
              </w:rPr>
              <w:t>26</w:t>
            </w:r>
          </w:p>
        </w:tc>
        <w:tc>
          <w:tcPr>
            <w:tcW w:w="2410" w:type="dxa"/>
          </w:tcPr>
          <w:p w14:paraId="4D44BFB9" w14:textId="77777777" w:rsidR="009B30C8" w:rsidRPr="000D7683" w:rsidRDefault="009B30C8" w:rsidP="007769AE">
            <w:pPr>
              <w:rPr>
                <w:rFonts w:ascii="Arial" w:hAnsi="Arial" w:cs="Arial"/>
                <w:sz w:val="22"/>
                <w:szCs w:val="22"/>
              </w:rPr>
            </w:pPr>
          </w:p>
          <w:p w14:paraId="617BF05A" w14:textId="77777777" w:rsidR="009B30C8" w:rsidRPr="000D7683" w:rsidRDefault="009B30C8" w:rsidP="007769AE">
            <w:pPr>
              <w:rPr>
                <w:rFonts w:ascii="Arial" w:hAnsi="Arial" w:cs="Arial"/>
                <w:sz w:val="22"/>
                <w:szCs w:val="22"/>
              </w:rPr>
            </w:pPr>
          </w:p>
          <w:p w14:paraId="6AC085DC" w14:textId="77777777" w:rsidR="009B30C8" w:rsidRPr="000D7683" w:rsidRDefault="009B30C8" w:rsidP="007769AE">
            <w:pPr>
              <w:rPr>
                <w:rFonts w:ascii="Arial" w:hAnsi="Arial" w:cs="Arial"/>
                <w:sz w:val="22"/>
                <w:szCs w:val="22"/>
              </w:rPr>
            </w:pPr>
            <w:r w:rsidRPr="000D7683">
              <w:rPr>
                <w:rFonts w:ascii="Arial" w:hAnsi="Arial" w:cs="Arial"/>
                <w:sz w:val="22"/>
                <w:szCs w:val="22"/>
              </w:rPr>
              <w:t>Ref</w:t>
            </w:r>
          </w:p>
          <w:p w14:paraId="76DC289A" w14:textId="77777777" w:rsidR="009B30C8" w:rsidRPr="000D7683" w:rsidRDefault="009B30C8" w:rsidP="007769AE">
            <w:pPr>
              <w:rPr>
                <w:rFonts w:ascii="Arial" w:hAnsi="Arial" w:cs="Arial"/>
                <w:sz w:val="22"/>
                <w:szCs w:val="22"/>
              </w:rPr>
            </w:pPr>
            <w:r w:rsidRPr="000D7683">
              <w:rPr>
                <w:rFonts w:ascii="Arial" w:hAnsi="Arial" w:cs="Arial"/>
                <w:sz w:val="22"/>
                <w:szCs w:val="22"/>
              </w:rPr>
              <w:t>0.98 (0.95, 1.01)</w:t>
            </w:r>
          </w:p>
          <w:p w14:paraId="770E9A6C" w14:textId="77777777" w:rsidR="009B30C8" w:rsidRPr="000D7683" w:rsidRDefault="009B30C8" w:rsidP="007769AE">
            <w:pPr>
              <w:rPr>
                <w:rFonts w:ascii="Arial" w:hAnsi="Arial" w:cs="Arial"/>
                <w:sz w:val="22"/>
                <w:szCs w:val="22"/>
              </w:rPr>
            </w:pPr>
            <w:r w:rsidRPr="000D7683">
              <w:rPr>
                <w:rFonts w:ascii="Arial" w:hAnsi="Arial" w:cs="Arial"/>
                <w:sz w:val="22"/>
                <w:szCs w:val="22"/>
              </w:rPr>
              <w:t>1.00 (0.95, 1.05)</w:t>
            </w:r>
          </w:p>
        </w:tc>
        <w:tc>
          <w:tcPr>
            <w:tcW w:w="2411" w:type="dxa"/>
          </w:tcPr>
          <w:p w14:paraId="06471274" w14:textId="77777777" w:rsidR="009B30C8" w:rsidRPr="000D7683" w:rsidRDefault="009B30C8" w:rsidP="007769AE">
            <w:pPr>
              <w:rPr>
                <w:rFonts w:ascii="Arial" w:hAnsi="Arial" w:cs="Arial"/>
                <w:sz w:val="22"/>
                <w:szCs w:val="22"/>
              </w:rPr>
            </w:pPr>
          </w:p>
          <w:p w14:paraId="6F9BB14C" w14:textId="77777777" w:rsidR="009B30C8" w:rsidRPr="000D7683" w:rsidRDefault="009B30C8" w:rsidP="007769AE">
            <w:pPr>
              <w:rPr>
                <w:rFonts w:ascii="Arial" w:hAnsi="Arial" w:cs="Arial"/>
                <w:sz w:val="22"/>
                <w:szCs w:val="22"/>
              </w:rPr>
            </w:pPr>
          </w:p>
          <w:p w14:paraId="42EDA38D" w14:textId="77777777" w:rsidR="009B30C8" w:rsidRPr="000D7683" w:rsidRDefault="009B30C8" w:rsidP="007769AE">
            <w:pPr>
              <w:rPr>
                <w:rFonts w:ascii="Arial" w:hAnsi="Arial" w:cs="Arial"/>
                <w:sz w:val="22"/>
                <w:szCs w:val="22"/>
              </w:rPr>
            </w:pPr>
            <w:r w:rsidRPr="000D7683">
              <w:rPr>
                <w:rFonts w:ascii="Arial" w:hAnsi="Arial" w:cs="Arial"/>
                <w:sz w:val="22"/>
                <w:szCs w:val="22"/>
              </w:rPr>
              <w:t>Ref</w:t>
            </w:r>
          </w:p>
          <w:p w14:paraId="31A82447" w14:textId="77777777" w:rsidR="009B30C8" w:rsidRPr="000D7683" w:rsidRDefault="009B30C8" w:rsidP="007769AE">
            <w:pPr>
              <w:rPr>
                <w:rFonts w:ascii="Arial" w:hAnsi="Arial" w:cs="Arial"/>
                <w:sz w:val="22"/>
                <w:szCs w:val="22"/>
              </w:rPr>
            </w:pPr>
            <w:r w:rsidRPr="000D7683">
              <w:rPr>
                <w:rFonts w:ascii="Arial" w:hAnsi="Arial" w:cs="Arial"/>
                <w:sz w:val="22"/>
                <w:szCs w:val="22"/>
              </w:rPr>
              <w:t>0.98 (0.93, 1.02)</w:t>
            </w:r>
          </w:p>
          <w:p w14:paraId="1A847948" w14:textId="77777777" w:rsidR="009B30C8" w:rsidRPr="000D7683" w:rsidRDefault="009B30C8" w:rsidP="007769AE">
            <w:pPr>
              <w:rPr>
                <w:rFonts w:ascii="Arial" w:hAnsi="Arial" w:cs="Arial"/>
                <w:sz w:val="22"/>
                <w:szCs w:val="22"/>
              </w:rPr>
            </w:pPr>
            <w:r w:rsidRPr="000D7683">
              <w:rPr>
                <w:rFonts w:ascii="Arial" w:hAnsi="Arial" w:cs="Arial"/>
                <w:sz w:val="22"/>
                <w:szCs w:val="22"/>
              </w:rPr>
              <w:t>0.98 (0.91, 1.05)</w:t>
            </w:r>
          </w:p>
        </w:tc>
        <w:tc>
          <w:tcPr>
            <w:tcW w:w="2411" w:type="dxa"/>
          </w:tcPr>
          <w:p w14:paraId="672D8F8D" w14:textId="77777777" w:rsidR="009B30C8" w:rsidRPr="000D7683" w:rsidRDefault="009B30C8" w:rsidP="007769AE">
            <w:pPr>
              <w:rPr>
                <w:rFonts w:ascii="Arial" w:hAnsi="Arial" w:cs="Arial"/>
                <w:sz w:val="22"/>
                <w:szCs w:val="22"/>
              </w:rPr>
            </w:pPr>
          </w:p>
          <w:p w14:paraId="59E9109A" w14:textId="77777777" w:rsidR="009B30C8" w:rsidRPr="000D7683" w:rsidRDefault="009B30C8" w:rsidP="007769AE">
            <w:pPr>
              <w:rPr>
                <w:rFonts w:ascii="Arial" w:hAnsi="Arial" w:cs="Arial"/>
                <w:sz w:val="22"/>
                <w:szCs w:val="22"/>
              </w:rPr>
            </w:pPr>
          </w:p>
          <w:p w14:paraId="5D2ED1DD" w14:textId="77777777" w:rsidR="009B30C8" w:rsidRPr="000D7683" w:rsidRDefault="009B30C8" w:rsidP="007769AE">
            <w:pPr>
              <w:rPr>
                <w:rFonts w:ascii="Arial" w:hAnsi="Arial" w:cs="Arial"/>
                <w:sz w:val="22"/>
                <w:szCs w:val="22"/>
              </w:rPr>
            </w:pPr>
            <w:r w:rsidRPr="000D7683">
              <w:rPr>
                <w:rFonts w:ascii="Arial" w:hAnsi="Arial" w:cs="Arial"/>
                <w:sz w:val="22"/>
                <w:szCs w:val="22"/>
              </w:rPr>
              <w:t>Ref</w:t>
            </w:r>
          </w:p>
          <w:p w14:paraId="6835F708" w14:textId="77777777" w:rsidR="009B30C8" w:rsidRPr="000D7683" w:rsidRDefault="009B30C8" w:rsidP="007769AE">
            <w:pPr>
              <w:rPr>
                <w:rFonts w:ascii="Arial" w:hAnsi="Arial" w:cs="Arial"/>
                <w:sz w:val="22"/>
                <w:szCs w:val="22"/>
              </w:rPr>
            </w:pPr>
            <w:r w:rsidRPr="000D7683">
              <w:rPr>
                <w:rFonts w:ascii="Arial" w:hAnsi="Arial" w:cs="Arial"/>
                <w:sz w:val="22"/>
                <w:szCs w:val="22"/>
              </w:rPr>
              <w:t>0.98 (0.93, 1.03)</w:t>
            </w:r>
          </w:p>
          <w:p w14:paraId="7952CF63" w14:textId="77777777" w:rsidR="009B30C8" w:rsidRPr="000D7683" w:rsidRDefault="009B30C8" w:rsidP="007769AE">
            <w:pPr>
              <w:rPr>
                <w:rFonts w:ascii="Arial" w:hAnsi="Arial" w:cs="Arial"/>
                <w:sz w:val="22"/>
                <w:szCs w:val="22"/>
              </w:rPr>
            </w:pPr>
            <w:r w:rsidRPr="000D7683">
              <w:rPr>
                <w:rFonts w:ascii="Arial" w:hAnsi="Arial" w:cs="Arial"/>
                <w:sz w:val="22"/>
                <w:szCs w:val="22"/>
              </w:rPr>
              <w:t>1.00 (0.94, 1.08)</w:t>
            </w:r>
          </w:p>
        </w:tc>
      </w:tr>
      <w:tr w:rsidR="009B30C8" w:rsidRPr="000D7683" w14:paraId="4EFF99DB" w14:textId="77777777" w:rsidTr="007769AE">
        <w:trPr>
          <w:trHeight w:val="252"/>
        </w:trPr>
        <w:tc>
          <w:tcPr>
            <w:tcW w:w="2410" w:type="dxa"/>
          </w:tcPr>
          <w:p w14:paraId="67DA95AF" w14:textId="77777777" w:rsidR="009B30C8" w:rsidRPr="000D7683" w:rsidRDefault="009B30C8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D7683">
              <w:rPr>
                <w:rFonts w:ascii="Arial" w:hAnsi="Arial" w:cs="Arial"/>
                <w:color w:val="000000" w:themeColor="text1"/>
                <w:sz w:val="22"/>
                <w:szCs w:val="22"/>
              </w:rPr>
              <w:t>Slope after 2015</w:t>
            </w:r>
          </w:p>
        </w:tc>
        <w:tc>
          <w:tcPr>
            <w:tcW w:w="2410" w:type="dxa"/>
          </w:tcPr>
          <w:p w14:paraId="47AD4F16" w14:textId="77777777" w:rsidR="009B30C8" w:rsidRPr="000D7683" w:rsidRDefault="009B30C8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D7683">
              <w:rPr>
                <w:rFonts w:ascii="Arial" w:hAnsi="Arial" w:cs="Arial"/>
                <w:color w:val="000000" w:themeColor="text1"/>
                <w:sz w:val="22"/>
                <w:szCs w:val="22"/>
              </w:rPr>
              <w:t>1.00 (0.87, 1.15)</w:t>
            </w:r>
          </w:p>
        </w:tc>
        <w:tc>
          <w:tcPr>
            <w:tcW w:w="2411" w:type="dxa"/>
          </w:tcPr>
          <w:p w14:paraId="5EBFEA23" w14:textId="77777777" w:rsidR="009B30C8" w:rsidRPr="000D7683" w:rsidRDefault="009B30C8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D7683">
              <w:rPr>
                <w:rFonts w:ascii="Arial" w:hAnsi="Arial" w:cs="Arial"/>
                <w:color w:val="000000" w:themeColor="text1"/>
                <w:sz w:val="22"/>
                <w:szCs w:val="22"/>
              </w:rPr>
              <w:t>0.99 (0.75, 1.31)</w:t>
            </w:r>
          </w:p>
        </w:tc>
        <w:tc>
          <w:tcPr>
            <w:tcW w:w="2411" w:type="dxa"/>
          </w:tcPr>
          <w:p w14:paraId="0386372E" w14:textId="77777777" w:rsidR="009B30C8" w:rsidRPr="000D7683" w:rsidRDefault="009B30C8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D7683">
              <w:rPr>
                <w:rFonts w:ascii="Arial" w:hAnsi="Arial" w:cs="Arial"/>
                <w:color w:val="000000" w:themeColor="text1"/>
                <w:sz w:val="22"/>
                <w:szCs w:val="22"/>
              </w:rPr>
              <w:t>0.89 (0.63, 1.25)</w:t>
            </w:r>
          </w:p>
        </w:tc>
      </w:tr>
      <w:tr w:rsidR="009B30C8" w:rsidRPr="000D7683" w14:paraId="64EDE349" w14:textId="77777777" w:rsidTr="007769AE">
        <w:trPr>
          <w:trHeight w:val="1275"/>
        </w:trPr>
        <w:tc>
          <w:tcPr>
            <w:tcW w:w="2410" w:type="dxa"/>
          </w:tcPr>
          <w:p w14:paraId="3EBE3E9A" w14:textId="77777777" w:rsidR="009B30C8" w:rsidRPr="000D7683" w:rsidRDefault="009B30C8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D7683">
              <w:rPr>
                <w:rFonts w:ascii="Arial" w:hAnsi="Arial" w:cs="Arial"/>
                <w:color w:val="000000" w:themeColor="text1"/>
                <w:sz w:val="22"/>
                <w:szCs w:val="22"/>
              </w:rPr>
              <w:t>Age*Slope after 2015 Interaction</w:t>
            </w:r>
          </w:p>
          <w:p w14:paraId="23745DD5" w14:textId="77777777" w:rsidR="009B30C8" w:rsidRPr="000D7683" w:rsidRDefault="009B30C8" w:rsidP="007769AE">
            <w:pPr>
              <w:jc w:val="righ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D7683">
              <w:rPr>
                <w:rFonts w:ascii="Arial" w:hAnsi="Arial" w:cs="Arial"/>
                <w:color w:val="000000" w:themeColor="text1"/>
                <w:sz w:val="22"/>
                <w:szCs w:val="22"/>
              </w:rPr>
              <w:t>12-17</w:t>
            </w:r>
          </w:p>
          <w:p w14:paraId="42407D96" w14:textId="77777777" w:rsidR="009B30C8" w:rsidRPr="000D7683" w:rsidRDefault="009B30C8" w:rsidP="007769AE">
            <w:pPr>
              <w:jc w:val="righ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D7683">
              <w:rPr>
                <w:rFonts w:ascii="Arial" w:hAnsi="Arial" w:cs="Arial"/>
                <w:color w:val="000000" w:themeColor="text1"/>
                <w:sz w:val="22"/>
                <w:szCs w:val="22"/>
              </w:rPr>
              <w:t>18-25</w:t>
            </w:r>
          </w:p>
          <w:p w14:paraId="3F1EA8BA" w14:textId="77777777" w:rsidR="009B30C8" w:rsidRPr="000D7683" w:rsidRDefault="009B30C8" w:rsidP="007769AE">
            <w:pPr>
              <w:jc w:val="righ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m:oMath>
              <m:r>
                <w:rPr>
                  <w:rFonts w:ascii="Cambria Math" w:hAnsi="Cambria Math" w:cs="Arial"/>
                  <w:sz w:val="22"/>
                  <w:szCs w:val="22"/>
                </w:rPr>
                <m:t>≥</m:t>
              </m:r>
            </m:oMath>
            <w:r w:rsidRPr="000D7683">
              <w:rPr>
                <w:rFonts w:ascii="Arial" w:hAnsi="Arial" w:cs="Arial"/>
                <w:color w:val="000000" w:themeColor="text1"/>
                <w:sz w:val="22"/>
                <w:szCs w:val="22"/>
              </w:rPr>
              <w:t>26</w:t>
            </w:r>
          </w:p>
        </w:tc>
        <w:tc>
          <w:tcPr>
            <w:tcW w:w="2410" w:type="dxa"/>
          </w:tcPr>
          <w:p w14:paraId="163BBB1E" w14:textId="77777777" w:rsidR="009B30C8" w:rsidRPr="000D7683" w:rsidRDefault="009B30C8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0C8635AF" w14:textId="77777777" w:rsidR="009B30C8" w:rsidRPr="000D7683" w:rsidRDefault="009B30C8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13C62E81" w14:textId="77777777" w:rsidR="009B30C8" w:rsidRPr="000D7683" w:rsidRDefault="009B30C8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D7683">
              <w:rPr>
                <w:rFonts w:ascii="Arial" w:hAnsi="Arial" w:cs="Arial"/>
                <w:color w:val="000000" w:themeColor="text1"/>
                <w:sz w:val="22"/>
                <w:szCs w:val="22"/>
              </w:rPr>
              <w:t>Ref</w:t>
            </w:r>
          </w:p>
          <w:p w14:paraId="34F2B99F" w14:textId="77777777" w:rsidR="009B30C8" w:rsidRPr="000D7683" w:rsidRDefault="009B30C8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D7683">
              <w:rPr>
                <w:rFonts w:ascii="Arial" w:hAnsi="Arial" w:cs="Arial"/>
                <w:color w:val="000000" w:themeColor="text1"/>
                <w:sz w:val="22"/>
                <w:szCs w:val="22"/>
              </w:rPr>
              <w:t>0.94 (0.77, 1.13)</w:t>
            </w:r>
          </w:p>
          <w:p w14:paraId="5EC7C96C" w14:textId="77777777" w:rsidR="009B30C8" w:rsidRPr="000D7683" w:rsidRDefault="009B30C8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D7683">
              <w:rPr>
                <w:rFonts w:ascii="Arial" w:hAnsi="Arial" w:cs="Arial"/>
                <w:color w:val="000000" w:themeColor="text1"/>
                <w:sz w:val="22"/>
                <w:szCs w:val="22"/>
              </w:rPr>
              <w:t>1.08 (0.88, 1.32)</w:t>
            </w:r>
          </w:p>
        </w:tc>
        <w:tc>
          <w:tcPr>
            <w:tcW w:w="2411" w:type="dxa"/>
          </w:tcPr>
          <w:p w14:paraId="31872B12" w14:textId="77777777" w:rsidR="009B30C8" w:rsidRPr="000D7683" w:rsidRDefault="009B30C8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298C2E87" w14:textId="77777777" w:rsidR="009B30C8" w:rsidRPr="000D7683" w:rsidRDefault="009B30C8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01E1B47C" w14:textId="77777777" w:rsidR="009B30C8" w:rsidRPr="000D7683" w:rsidRDefault="009B30C8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D7683">
              <w:rPr>
                <w:rFonts w:ascii="Arial" w:hAnsi="Arial" w:cs="Arial"/>
                <w:color w:val="000000" w:themeColor="text1"/>
                <w:sz w:val="22"/>
                <w:szCs w:val="22"/>
              </w:rPr>
              <w:t>Ref</w:t>
            </w:r>
          </w:p>
          <w:p w14:paraId="4AD59871" w14:textId="77777777" w:rsidR="009B30C8" w:rsidRPr="000D7683" w:rsidRDefault="009B30C8" w:rsidP="007769AE">
            <w:pP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0D7683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0.86 (0.59, 1.25)</w:t>
            </w:r>
          </w:p>
          <w:p w14:paraId="7F460502" w14:textId="77777777" w:rsidR="009B30C8" w:rsidRPr="000D7683" w:rsidRDefault="009B30C8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D7683">
              <w:rPr>
                <w:rFonts w:ascii="Arial" w:hAnsi="Arial" w:cs="Arial"/>
                <w:color w:val="000000" w:themeColor="text1"/>
                <w:sz w:val="22"/>
                <w:szCs w:val="22"/>
              </w:rPr>
              <w:t>0.98 (0.68, 1.41)</w:t>
            </w:r>
          </w:p>
        </w:tc>
        <w:tc>
          <w:tcPr>
            <w:tcW w:w="2411" w:type="dxa"/>
          </w:tcPr>
          <w:p w14:paraId="3C3B2C64" w14:textId="77777777" w:rsidR="009B30C8" w:rsidRPr="000D7683" w:rsidRDefault="009B30C8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4522CC2C" w14:textId="77777777" w:rsidR="009B30C8" w:rsidRPr="000D7683" w:rsidRDefault="009B30C8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62FF97A3" w14:textId="77777777" w:rsidR="009B30C8" w:rsidRPr="000D7683" w:rsidRDefault="009B30C8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D7683">
              <w:rPr>
                <w:rFonts w:ascii="Arial" w:hAnsi="Arial" w:cs="Arial"/>
                <w:color w:val="000000" w:themeColor="text1"/>
                <w:sz w:val="22"/>
                <w:szCs w:val="22"/>
              </w:rPr>
              <w:t>Ref</w:t>
            </w:r>
          </w:p>
          <w:p w14:paraId="02693863" w14:textId="77777777" w:rsidR="009B30C8" w:rsidRPr="000D7683" w:rsidRDefault="009B30C8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D7683">
              <w:rPr>
                <w:rFonts w:ascii="Arial" w:hAnsi="Arial" w:cs="Arial"/>
                <w:color w:val="000000" w:themeColor="text1"/>
                <w:sz w:val="22"/>
                <w:szCs w:val="22"/>
              </w:rPr>
              <w:t>1.20 (0.79, 1.82)</w:t>
            </w:r>
          </w:p>
          <w:p w14:paraId="19A4DE39" w14:textId="77777777" w:rsidR="009B30C8" w:rsidRPr="000D7683" w:rsidRDefault="009B30C8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D7683">
              <w:rPr>
                <w:rFonts w:ascii="Arial" w:hAnsi="Arial" w:cs="Arial"/>
                <w:color w:val="000000" w:themeColor="text1"/>
                <w:sz w:val="22"/>
                <w:szCs w:val="22"/>
              </w:rPr>
              <w:t>0.98 (0.64, 1.50)</w:t>
            </w:r>
          </w:p>
        </w:tc>
      </w:tr>
      <w:tr w:rsidR="009B30C8" w:rsidRPr="000D7683" w14:paraId="30BBB7D0" w14:textId="77777777" w:rsidTr="007769AE">
        <w:trPr>
          <w:trHeight w:val="1514"/>
        </w:trPr>
        <w:tc>
          <w:tcPr>
            <w:tcW w:w="2410" w:type="dxa"/>
          </w:tcPr>
          <w:p w14:paraId="1535494E" w14:textId="77777777" w:rsidR="009B30C8" w:rsidRPr="000D7683" w:rsidRDefault="009B30C8" w:rsidP="007769AE">
            <w:pPr>
              <w:rPr>
                <w:rFonts w:ascii="Arial" w:hAnsi="Arial" w:cs="Arial"/>
                <w:sz w:val="22"/>
                <w:szCs w:val="22"/>
              </w:rPr>
            </w:pPr>
            <w:r w:rsidRPr="000D7683">
              <w:rPr>
                <w:rFonts w:ascii="Arial" w:hAnsi="Arial" w:cs="Arial"/>
                <w:sz w:val="22"/>
                <w:szCs w:val="22"/>
              </w:rPr>
              <w:t>Age-</w:t>
            </w:r>
            <w:proofErr w:type="spellStart"/>
            <w:r w:rsidRPr="000D7683">
              <w:rPr>
                <w:rFonts w:ascii="Arial" w:hAnsi="Arial" w:cs="Arial"/>
                <w:sz w:val="22"/>
                <w:szCs w:val="22"/>
              </w:rPr>
              <w:t>specific</w:t>
            </w:r>
            <w:r w:rsidRPr="000D7683">
              <w:rPr>
                <w:rFonts w:ascii="Arial" w:hAnsi="Arial" w:cs="Arial"/>
                <w:sz w:val="22"/>
                <w:szCs w:val="22"/>
                <w:vertAlign w:val="superscript"/>
              </w:rPr>
              <w:t>b</w:t>
            </w:r>
            <w:proofErr w:type="spellEnd"/>
            <w:r w:rsidRPr="000D7683">
              <w:rPr>
                <w:rFonts w:ascii="Arial" w:hAnsi="Arial" w:cs="Arial"/>
                <w:sz w:val="22"/>
                <w:szCs w:val="22"/>
              </w:rPr>
              <w:t xml:space="preserve"> change over time </w:t>
            </w:r>
            <w:r w:rsidRPr="000D7683">
              <w:rPr>
                <w:rFonts w:ascii="Arial" w:hAnsi="Arial" w:cs="Arial"/>
                <w:b/>
                <w:sz w:val="22"/>
                <w:szCs w:val="22"/>
              </w:rPr>
              <w:t>before 2015</w:t>
            </w:r>
          </w:p>
          <w:p w14:paraId="3849EA63" w14:textId="77777777" w:rsidR="009B30C8" w:rsidRPr="000D7683" w:rsidRDefault="009B30C8" w:rsidP="007769AE">
            <w:pPr>
              <w:jc w:val="righ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D7683">
              <w:rPr>
                <w:rFonts w:ascii="Arial" w:hAnsi="Arial" w:cs="Arial"/>
                <w:color w:val="000000" w:themeColor="text1"/>
                <w:sz w:val="22"/>
                <w:szCs w:val="22"/>
              </w:rPr>
              <w:t>12-17</w:t>
            </w:r>
          </w:p>
          <w:p w14:paraId="06B1A286" w14:textId="77777777" w:rsidR="009B30C8" w:rsidRPr="000D7683" w:rsidRDefault="009B30C8" w:rsidP="007769AE">
            <w:pPr>
              <w:jc w:val="righ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D7683">
              <w:rPr>
                <w:rFonts w:ascii="Arial" w:hAnsi="Arial" w:cs="Arial"/>
                <w:color w:val="000000" w:themeColor="text1"/>
                <w:sz w:val="22"/>
                <w:szCs w:val="22"/>
              </w:rPr>
              <w:t>18-25</w:t>
            </w:r>
          </w:p>
          <w:p w14:paraId="67B497E3" w14:textId="77777777" w:rsidR="009B30C8" w:rsidRPr="000D7683" w:rsidRDefault="009B30C8" w:rsidP="007769AE">
            <w:pPr>
              <w:jc w:val="righ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m:oMath>
              <m:r>
                <w:rPr>
                  <w:rFonts w:ascii="Cambria Math" w:hAnsi="Cambria Math" w:cs="Arial"/>
                  <w:sz w:val="22"/>
                  <w:szCs w:val="22"/>
                </w:rPr>
                <m:t>≥</m:t>
              </m:r>
            </m:oMath>
            <w:r w:rsidRPr="000D7683">
              <w:rPr>
                <w:rFonts w:ascii="Arial" w:hAnsi="Arial" w:cs="Arial"/>
                <w:color w:val="000000" w:themeColor="text1"/>
                <w:sz w:val="22"/>
                <w:szCs w:val="22"/>
              </w:rPr>
              <w:t>26</w:t>
            </w:r>
          </w:p>
        </w:tc>
        <w:tc>
          <w:tcPr>
            <w:tcW w:w="2410" w:type="dxa"/>
          </w:tcPr>
          <w:p w14:paraId="1633DBEC" w14:textId="77777777" w:rsidR="009B30C8" w:rsidRPr="000D7683" w:rsidRDefault="009B30C8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5E88BB42" w14:textId="77777777" w:rsidR="009B30C8" w:rsidRPr="000D7683" w:rsidRDefault="009B30C8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3E84BA9A" w14:textId="77777777" w:rsidR="009B30C8" w:rsidRPr="000D7683" w:rsidRDefault="009B30C8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04F787CE" w14:textId="77777777" w:rsidR="009B30C8" w:rsidRPr="000D7683" w:rsidRDefault="009B30C8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D7683">
              <w:rPr>
                <w:rFonts w:ascii="Arial" w:hAnsi="Arial" w:cs="Arial"/>
                <w:color w:val="000000" w:themeColor="text1"/>
                <w:sz w:val="22"/>
                <w:szCs w:val="22"/>
              </w:rPr>
              <w:t>0.98 (0.96, 1.00)</w:t>
            </w:r>
          </w:p>
          <w:p w14:paraId="2721A5DB" w14:textId="77777777" w:rsidR="009B30C8" w:rsidRPr="000D7683" w:rsidRDefault="009B30C8" w:rsidP="007769AE">
            <w:pP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0D7683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0.96 (0.94, 0.98)</w:t>
            </w:r>
          </w:p>
          <w:p w14:paraId="50E488FE" w14:textId="77777777" w:rsidR="009B30C8" w:rsidRPr="000D7683" w:rsidRDefault="009B30C8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D7683">
              <w:rPr>
                <w:rFonts w:ascii="Arial" w:hAnsi="Arial" w:cs="Arial"/>
                <w:color w:val="000000" w:themeColor="text1"/>
                <w:sz w:val="22"/>
                <w:szCs w:val="22"/>
              </w:rPr>
              <w:t>0.98 (0.93, 1.02)</w:t>
            </w:r>
          </w:p>
        </w:tc>
        <w:tc>
          <w:tcPr>
            <w:tcW w:w="2411" w:type="dxa"/>
          </w:tcPr>
          <w:p w14:paraId="6A684838" w14:textId="77777777" w:rsidR="009B30C8" w:rsidRPr="000D7683" w:rsidRDefault="009B30C8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3DA78547" w14:textId="77777777" w:rsidR="009B30C8" w:rsidRPr="000D7683" w:rsidRDefault="009B30C8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5EB0D513" w14:textId="77777777" w:rsidR="009B30C8" w:rsidRPr="000D7683" w:rsidRDefault="009B30C8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40EB2367" w14:textId="77777777" w:rsidR="009B30C8" w:rsidRPr="000D7683" w:rsidRDefault="009B30C8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D7683">
              <w:rPr>
                <w:rFonts w:ascii="Arial" w:hAnsi="Arial" w:cs="Arial"/>
                <w:color w:val="000000" w:themeColor="text1"/>
                <w:sz w:val="22"/>
                <w:szCs w:val="22"/>
              </w:rPr>
              <w:t>1.00 (0.96, 1.04)</w:t>
            </w:r>
          </w:p>
          <w:p w14:paraId="17B9F6AB" w14:textId="77777777" w:rsidR="009B30C8" w:rsidRPr="000D7683" w:rsidRDefault="009B30C8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D7683">
              <w:rPr>
                <w:rFonts w:ascii="Arial" w:hAnsi="Arial" w:cs="Arial"/>
                <w:color w:val="000000" w:themeColor="text1"/>
                <w:sz w:val="22"/>
                <w:szCs w:val="22"/>
              </w:rPr>
              <w:t>0.97 (0.94, 1.00)</w:t>
            </w:r>
          </w:p>
          <w:p w14:paraId="5438C634" w14:textId="77777777" w:rsidR="009B30C8" w:rsidRPr="000D7683" w:rsidRDefault="009B30C8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D7683">
              <w:rPr>
                <w:rFonts w:ascii="Arial" w:hAnsi="Arial" w:cs="Arial"/>
                <w:color w:val="000000" w:themeColor="text1"/>
                <w:sz w:val="22"/>
                <w:szCs w:val="22"/>
              </w:rPr>
              <w:t>0.98 (0.92, 1.04)</w:t>
            </w:r>
          </w:p>
        </w:tc>
        <w:tc>
          <w:tcPr>
            <w:tcW w:w="2411" w:type="dxa"/>
          </w:tcPr>
          <w:p w14:paraId="211888B1" w14:textId="77777777" w:rsidR="009B30C8" w:rsidRPr="000D7683" w:rsidRDefault="009B30C8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4540B2EF" w14:textId="77777777" w:rsidR="009B30C8" w:rsidRPr="000D7683" w:rsidRDefault="009B30C8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5E1D6359" w14:textId="77777777" w:rsidR="009B30C8" w:rsidRPr="000D7683" w:rsidRDefault="009B30C8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28793615" w14:textId="77777777" w:rsidR="009B30C8" w:rsidRPr="000D7683" w:rsidRDefault="009B30C8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D7683">
              <w:rPr>
                <w:rFonts w:ascii="Arial" w:hAnsi="Arial" w:cs="Arial"/>
                <w:color w:val="000000" w:themeColor="text1"/>
                <w:sz w:val="22"/>
                <w:szCs w:val="22"/>
              </w:rPr>
              <w:t>0.96 (0.91, 1.00)</w:t>
            </w:r>
          </w:p>
          <w:p w14:paraId="4D1C9AEB" w14:textId="77777777" w:rsidR="009B30C8" w:rsidRPr="000D7683" w:rsidRDefault="009B30C8" w:rsidP="007769AE">
            <w:pP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0D7683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0.94 (0.90, 0.97)</w:t>
            </w:r>
          </w:p>
          <w:p w14:paraId="5D701AA9" w14:textId="77777777" w:rsidR="009B30C8" w:rsidRPr="000D7683" w:rsidRDefault="009B30C8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D7683">
              <w:rPr>
                <w:rFonts w:ascii="Arial" w:hAnsi="Arial" w:cs="Arial"/>
                <w:color w:val="000000" w:themeColor="text1"/>
                <w:sz w:val="22"/>
                <w:szCs w:val="22"/>
              </w:rPr>
              <w:t>0.96 (0.91, 1.01)</w:t>
            </w:r>
          </w:p>
        </w:tc>
      </w:tr>
      <w:tr w:rsidR="009B30C8" w:rsidRPr="000D7683" w14:paraId="2716FE25" w14:textId="77777777" w:rsidTr="007769AE">
        <w:trPr>
          <w:trHeight w:val="1262"/>
        </w:trPr>
        <w:tc>
          <w:tcPr>
            <w:tcW w:w="2410" w:type="dxa"/>
            <w:tcBorders>
              <w:bottom w:val="single" w:sz="4" w:space="0" w:color="auto"/>
            </w:tcBorders>
          </w:tcPr>
          <w:p w14:paraId="2C87680D" w14:textId="77777777" w:rsidR="009B30C8" w:rsidRPr="000D7683" w:rsidRDefault="009B30C8" w:rsidP="007769AE">
            <w:pPr>
              <w:rPr>
                <w:rFonts w:ascii="Arial" w:hAnsi="Arial" w:cs="Arial"/>
                <w:sz w:val="22"/>
                <w:szCs w:val="22"/>
              </w:rPr>
            </w:pPr>
            <w:r w:rsidRPr="000D7683">
              <w:rPr>
                <w:rFonts w:ascii="Arial" w:hAnsi="Arial" w:cs="Arial"/>
                <w:sz w:val="22"/>
                <w:szCs w:val="22"/>
              </w:rPr>
              <w:t>Age-</w:t>
            </w:r>
            <w:proofErr w:type="spellStart"/>
            <w:r w:rsidRPr="000D7683">
              <w:rPr>
                <w:rFonts w:ascii="Arial" w:hAnsi="Arial" w:cs="Arial"/>
                <w:sz w:val="22"/>
                <w:szCs w:val="22"/>
              </w:rPr>
              <w:t>specific</w:t>
            </w:r>
            <w:r w:rsidRPr="000D7683">
              <w:rPr>
                <w:rFonts w:ascii="Arial" w:hAnsi="Arial" w:cs="Arial"/>
                <w:sz w:val="22"/>
                <w:szCs w:val="22"/>
                <w:vertAlign w:val="superscript"/>
              </w:rPr>
              <w:t>c</w:t>
            </w:r>
            <w:proofErr w:type="spellEnd"/>
            <w:r w:rsidRPr="000D7683">
              <w:rPr>
                <w:rFonts w:ascii="Arial" w:hAnsi="Arial" w:cs="Arial"/>
                <w:sz w:val="22"/>
                <w:szCs w:val="22"/>
              </w:rPr>
              <w:t xml:space="preserve"> change over time </w:t>
            </w:r>
            <w:r w:rsidRPr="000D7683">
              <w:rPr>
                <w:rFonts w:ascii="Arial" w:hAnsi="Arial" w:cs="Arial"/>
                <w:b/>
                <w:sz w:val="22"/>
                <w:szCs w:val="22"/>
              </w:rPr>
              <w:t>after 2015</w:t>
            </w:r>
          </w:p>
          <w:p w14:paraId="61AF8B1E" w14:textId="77777777" w:rsidR="009B30C8" w:rsidRPr="000D7683" w:rsidRDefault="009B30C8" w:rsidP="007769AE">
            <w:pPr>
              <w:jc w:val="righ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D7683">
              <w:rPr>
                <w:rFonts w:ascii="Arial" w:hAnsi="Arial" w:cs="Arial"/>
                <w:color w:val="000000" w:themeColor="text1"/>
                <w:sz w:val="22"/>
                <w:szCs w:val="22"/>
              </w:rPr>
              <w:t>12-17</w:t>
            </w:r>
          </w:p>
          <w:p w14:paraId="2678FA48" w14:textId="77777777" w:rsidR="009B30C8" w:rsidRPr="000D7683" w:rsidRDefault="009B30C8" w:rsidP="007769AE">
            <w:pPr>
              <w:jc w:val="righ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D7683">
              <w:rPr>
                <w:rFonts w:ascii="Arial" w:hAnsi="Arial" w:cs="Arial"/>
                <w:color w:val="000000" w:themeColor="text1"/>
                <w:sz w:val="22"/>
                <w:szCs w:val="22"/>
              </w:rPr>
              <w:t>18-25</w:t>
            </w:r>
          </w:p>
          <w:p w14:paraId="0A2663B7" w14:textId="77777777" w:rsidR="009B30C8" w:rsidRPr="000D7683" w:rsidRDefault="009B30C8" w:rsidP="007769AE">
            <w:pPr>
              <w:jc w:val="righ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m:oMath>
              <m:r>
                <w:rPr>
                  <w:rFonts w:ascii="Cambria Math" w:hAnsi="Cambria Math" w:cs="Arial"/>
                  <w:sz w:val="22"/>
                  <w:szCs w:val="22"/>
                </w:rPr>
                <m:t>≥</m:t>
              </m:r>
            </m:oMath>
            <w:r w:rsidRPr="000D7683">
              <w:rPr>
                <w:rFonts w:ascii="Arial" w:hAnsi="Arial" w:cs="Arial"/>
                <w:color w:val="000000" w:themeColor="text1"/>
                <w:sz w:val="22"/>
                <w:szCs w:val="22"/>
              </w:rPr>
              <w:t>26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7DCC28DC" w14:textId="77777777" w:rsidR="009B30C8" w:rsidRPr="000D7683" w:rsidRDefault="009B30C8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1C4887C5" w14:textId="77777777" w:rsidR="009B30C8" w:rsidRPr="000D7683" w:rsidRDefault="009B30C8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258D502F" w14:textId="77777777" w:rsidR="009B30C8" w:rsidRPr="000D7683" w:rsidRDefault="009B30C8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D7683">
              <w:rPr>
                <w:rFonts w:ascii="Arial" w:hAnsi="Arial" w:cs="Arial"/>
                <w:color w:val="000000" w:themeColor="text1"/>
                <w:sz w:val="22"/>
                <w:szCs w:val="22"/>
              </w:rPr>
              <w:t>0.98 (0.86, 1.13)</w:t>
            </w:r>
          </w:p>
          <w:p w14:paraId="3949D6B8" w14:textId="77777777" w:rsidR="009B30C8" w:rsidRPr="000D7683" w:rsidRDefault="009B30C8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D7683">
              <w:rPr>
                <w:rFonts w:ascii="Arial" w:hAnsi="Arial" w:cs="Arial"/>
                <w:color w:val="000000" w:themeColor="text1"/>
                <w:sz w:val="22"/>
                <w:szCs w:val="22"/>
              </w:rPr>
              <w:t>0.90 (0.80, 1.00)</w:t>
            </w:r>
          </w:p>
          <w:p w14:paraId="60BF1ACC" w14:textId="77777777" w:rsidR="009B30C8" w:rsidRPr="000D7683" w:rsidRDefault="009B30C8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D7683">
              <w:rPr>
                <w:rFonts w:ascii="Arial" w:hAnsi="Arial" w:cs="Arial"/>
                <w:color w:val="000000" w:themeColor="text1"/>
                <w:sz w:val="22"/>
                <w:szCs w:val="22"/>
              </w:rPr>
              <w:t>1.06 (0.90, 1.24)</w:t>
            </w:r>
          </w:p>
        </w:tc>
        <w:tc>
          <w:tcPr>
            <w:tcW w:w="2411" w:type="dxa"/>
            <w:tcBorders>
              <w:bottom w:val="single" w:sz="4" w:space="0" w:color="auto"/>
            </w:tcBorders>
          </w:tcPr>
          <w:p w14:paraId="1E73E8AA" w14:textId="77777777" w:rsidR="009B30C8" w:rsidRPr="000D7683" w:rsidRDefault="009B30C8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5FB19274" w14:textId="77777777" w:rsidR="009B30C8" w:rsidRPr="000D7683" w:rsidRDefault="009B30C8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3A4C5E08" w14:textId="77777777" w:rsidR="009B30C8" w:rsidRPr="000D7683" w:rsidRDefault="009B30C8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D7683">
              <w:rPr>
                <w:rFonts w:ascii="Arial" w:hAnsi="Arial" w:cs="Arial"/>
                <w:color w:val="000000" w:themeColor="text1"/>
                <w:sz w:val="22"/>
                <w:szCs w:val="22"/>
              </w:rPr>
              <w:t>0.99 (0.75, 1.31)</w:t>
            </w:r>
          </w:p>
          <w:p w14:paraId="1EC03658" w14:textId="77777777" w:rsidR="009B30C8" w:rsidRPr="000D7683" w:rsidRDefault="009B30C8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D7683">
              <w:rPr>
                <w:rFonts w:ascii="Arial" w:hAnsi="Arial" w:cs="Arial"/>
                <w:color w:val="000000" w:themeColor="text1"/>
                <w:sz w:val="22"/>
                <w:szCs w:val="22"/>
              </w:rPr>
              <w:t>0.83 (0.67, 1.03)</w:t>
            </w:r>
          </w:p>
          <w:p w14:paraId="4EF194DA" w14:textId="77777777" w:rsidR="009B30C8" w:rsidRPr="000D7683" w:rsidRDefault="009B30C8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D7683">
              <w:rPr>
                <w:rFonts w:ascii="Arial" w:hAnsi="Arial" w:cs="Arial"/>
                <w:color w:val="000000" w:themeColor="text1"/>
                <w:sz w:val="22"/>
                <w:szCs w:val="22"/>
              </w:rPr>
              <w:t>0.95 (0.78, 1.17)</w:t>
            </w:r>
          </w:p>
        </w:tc>
        <w:tc>
          <w:tcPr>
            <w:tcW w:w="2411" w:type="dxa"/>
            <w:tcBorders>
              <w:bottom w:val="single" w:sz="4" w:space="0" w:color="auto"/>
            </w:tcBorders>
          </w:tcPr>
          <w:p w14:paraId="24E84298" w14:textId="77777777" w:rsidR="009B30C8" w:rsidRPr="000D7683" w:rsidRDefault="009B30C8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7D4F7B0F" w14:textId="77777777" w:rsidR="009B30C8" w:rsidRPr="000D7683" w:rsidRDefault="009B30C8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6D30F757" w14:textId="77777777" w:rsidR="009B30C8" w:rsidRPr="000D7683" w:rsidRDefault="009B30C8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D7683">
              <w:rPr>
                <w:rFonts w:ascii="Arial" w:hAnsi="Arial" w:cs="Arial"/>
                <w:color w:val="000000" w:themeColor="text1"/>
                <w:sz w:val="22"/>
                <w:szCs w:val="22"/>
              </w:rPr>
              <w:t>0.85 (0.60, 1.19)</w:t>
            </w:r>
          </w:p>
          <w:p w14:paraId="0A8DBF6B" w14:textId="77777777" w:rsidR="009B30C8" w:rsidRPr="000D7683" w:rsidRDefault="009B30C8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D7683">
              <w:rPr>
                <w:rFonts w:ascii="Arial" w:hAnsi="Arial" w:cs="Arial"/>
                <w:color w:val="000000" w:themeColor="text1"/>
                <w:sz w:val="22"/>
                <w:szCs w:val="22"/>
              </w:rPr>
              <w:t>0.99 (0.81, 1.23)</w:t>
            </w:r>
          </w:p>
          <w:p w14:paraId="7AF51441" w14:textId="77777777" w:rsidR="009B30C8" w:rsidRPr="000D7683" w:rsidRDefault="009B30C8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D7683">
              <w:rPr>
                <w:rFonts w:ascii="Arial" w:hAnsi="Arial" w:cs="Arial"/>
                <w:color w:val="000000" w:themeColor="text1"/>
                <w:sz w:val="22"/>
                <w:szCs w:val="22"/>
              </w:rPr>
              <w:t>0.83 (0.64, 1.08)</w:t>
            </w:r>
          </w:p>
        </w:tc>
      </w:tr>
    </w:tbl>
    <w:p w14:paraId="3820A716" w14:textId="77777777" w:rsidR="009B30C8" w:rsidRPr="000D7683" w:rsidRDefault="009B30C8" w:rsidP="009B30C8">
      <w:pPr>
        <w:rPr>
          <w:rFonts w:ascii="Arial" w:hAnsi="Arial" w:cs="Arial"/>
          <w:sz w:val="22"/>
          <w:szCs w:val="22"/>
        </w:rPr>
      </w:pPr>
    </w:p>
    <w:p w14:paraId="57B6C212" w14:textId="77777777" w:rsidR="009B30C8" w:rsidRPr="000D7683" w:rsidRDefault="009B30C8" w:rsidP="009B30C8">
      <w:pPr>
        <w:rPr>
          <w:rFonts w:ascii="Arial" w:hAnsi="Arial" w:cs="Arial"/>
          <w:sz w:val="22"/>
          <w:szCs w:val="22"/>
        </w:rPr>
      </w:pPr>
      <w:r w:rsidRPr="000D7683">
        <w:rPr>
          <w:rFonts w:ascii="Arial" w:hAnsi="Arial" w:cs="Arial"/>
          <w:sz w:val="22"/>
          <w:szCs w:val="22"/>
        </w:rPr>
        <w:t xml:space="preserve">Notes: </w:t>
      </w:r>
      <w:r>
        <w:rPr>
          <w:rFonts w:ascii="Arial" w:hAnsi="Arial" w:cs="Arial"/>
          <w:sz w:val="22"/>
          <w:szCs w:val="22"/>
        </w:rPr>
        <w:t xml:space="preserve">CUD= cannabis use disorder; </w:t>
      </w:r>
      <w:r w:rsidRPr="000D7683">
        <w:rPr>
          <w:rFonts w:ascii="Arial" w:hAnsi="Arial" w:cs="Arial"/>
          <w:sz w:val="22"/>
          <w:szCs w:val="22"/>
        </w:rPr>
        <w:t xml:space="preserve">aRR= adjusted risk ratio; CI= confidence interval; Bold values indicate p&lt;0.05.  </w:t>
      </w:r>
    </w:p>
    <w:p w14:paraId="19400688" w14:textId="77777777" w:rsidR="009B30C8" w:rsidRPr="000D7683" w:rsidRDefault="009B30C8" w:rsidP="009B30C8">
      <w:pPr>
        <w:rPr>
          <w:rFonts w:ascii="Arial" w:hAnsi="Arial" w:cs="Arial"/>
          <w:sz w:val="22"/>
          <w:szCs w:val="22"/>
        </w:rPr>
      </w:pPr>
      <w:proofErr w:type="spellStart"/>
      <w:r w:rsidRPr="000D7683">
        <w:rPr>
          <w:rFonts w:ascii="Arial" w:hAnsi="Arial" w:cs="Arial"/>
          <w:sz w:val="22"/>
          <w:szCs w:val="22"/>
          <w:vertAlign w:val="superscript"/>
        </w:rPr>
        <w:lastRenderedPageBreak/>
        <w:t>a</w:t>
      </w:r>
      <w:r w:rsidRPr="000D7683">
        <w:rPr>
          <w:rFonts w:ascii="Arial" w:hAnsi="Arial" w:cs="Arial"/>
          <w:sz w:val="22"/>
          <w:szCs w:val="22"/>
        </w:rPr>
        <w:t>Age</w:t>
      </w:r>
      <w:proofErr w:type="spellEnd"/>
      <w:r w:rsidRPr="000D7683">
        <w:rPr>
          <w:rFonts w:ascii="Arial" w:hAnsi="Arial" w:cs="Arial"/>
          <w:sz w:val="22"/>
          <w:szCs w:val="22"/>
        </w:rPr>
        <w:t>-specific values derived from linear combinations 2015 intercept + age*2015 intercept</w:t>
      </w:r>
    </w:p>
    <w:p w14:paraId="484748A7" w14:textId="77777777" w:rsidR="009B30C8" w:rsidRPr="000D7683" w:rsidRDefault="009B30C8" w:rsidP="009B30C8">
      <w:pPr>
        <w:rPr>
          <w:rFonts w:ascii="Arial" w:hAnsi="Arial" w:cs="Arial"/>
          <w:sz w:val="22"/>
          <w:szCs w:val="22"/>
        </w:rPr>
      </w:pPr>
      <w:proofErr w:type="spellStart"/>
      <w:r w:rsidRPr="000D7683">
        <w:rPr>
          <w:rFonts w:ascii="Arial" w:hAnsi="Arial" w:cs="Arial"/>
          <w:sz w:val="22"/>
          <w:szCs w:val="22"/>
          <w:vertAlign w:val="superscript"/>
        </w:rPr>
        <w:t>b</w:t>
      </w:r>
      <w:r w:rsidRPr="000D7683">
        <w:rPr>
          <w:rFonts w:ascii="Arial" w:hAnsi="Arial" w:cs="Arial"/>
          <w:sz w:val="22"/>
          <w:szCs w:val="22"/>
        </w:rPr>
        <w:t>Age</w:t>
      </w:r>
      <w:proofErr w:type="spellEnd"/>
      <w:r w:rsidRPr="000D7683">
        <w:rPr>
          <w:rFonts w:ascii="Arial" w:hAnsi="Arial" w:cs="Arial"/>
          <w:sz w:val="22"/>
          <w:szCs w:val="22"/>
        </w:rPr>
        <w:t>-specific values derived from linear combinations continuous year + age*year interaction</w:t>
      </w:r>
    </w:p>
    <w:p w14:paraId="71BAFFD0" w14:textId="77777777" w:rsidR="009B30C8" w:rsidRPr="000D7683" w:rsidRDefault="009B30C8" w:rsidP="009B30C8">
      <w:pPr>
        <w:rPr>
          <w:rFonts w:ascii="Arial" w:hAnsi="Arial" w:cs="Arial"/>
          <w:sz w:val="22"/>
          <w:szCs w:val="22"/>
        </w:rPr>
      </w:pPr>
      <w:proofErr w:type="spellStart"/>
      <w:r w:rsidRPr="000D7683">
        <w:rPr>
          <w:rFonts w:ascii="Arial" w:hAnsi="Arial" w:cs="Arial"/>
          <w:sz w:val="22"/>
          <w:szCs w:val="22"/>
          <w:vertAlign w:val="superscript"/>
        </w:rPr>
        <w:t>c</w:t>
      </w:r>
      <w:r w:rsidRPr="000D7683">
        <w:rPr>
          <w:rFonts w:ascii="Arial" w:hAnsi="Arial" w:cs="Arial"/>
          <w:sz w:val="22"/>
          <w:szCs w:val="22"/>
        </w:rPr>
        <w:t>Age</w:t>
      </w:r>
      <w:proofErr w:type="spellEnd"/>
      <w:r w:rsidRPr="000D7683">
        <w:rPr>
          <w:rFonts w:ascii="Arial" w:hAnsi="Arial" w:cs="Arial"/>
          <w:sz w:val="22"/>
          <w:szCs w:val="22"/>
        </w:rPr>
        <w:t>-specific values derived from linear combinations continuous year + age*year interaction + slope after 2015 + age*slope after 2015</w:t>
      </w:r>
    </w:p>
    <w:p w14:paraId="2DF4C3E7" w14:textId="77777777" w:rsidR="009B30C8" w:rsidRPr="000D7683" w:rsidRDefault="009B30C8" w:rsidP="009B30C8">
      <w:pPr>
        <w:rPr>
          <w:rFonts w:ascii="Arial" w:hAnsi="Arial" w:cs="Arial"/>
          <w:sz w:val="22"/>
          <w:szCs w:val="22"/>
        </w:rPr>
      </w:pPr>
      <w:r w:rsidRPr="000D7683">
        <w:rPr>
          <w:rFonts w:ascii="Arial" w:hAnsi="Arial" w:cs="Arial"/>
          <w:sz w:val="22"/>
          <w:szCs w:val="22"/>
        </w:rPr>
        <w:t>CUD inclusion criteria=meeting criteria for DSM-5-proxy CUD.</w:t>
      </w:r>
    </w:p>
    <w:p w14:paraId="220C39C7" w14:textId="77777777" w:rsidR="009B30C8" w:rsidRPr="000D7683" w:rsidRDefault="009B30C8" w:rsidP="009B30C8">
      <w:pPr>
        <w:rPr>
          <w:rFonts w:ascii="Arial" w:hAnsi="Arial" w:cs="Arial"/>
          <w:sz w:val="22"/>
          <w:szCs w:val="22"/>
        </w:rPr>
      </w:pPr>
    </w:p>
    <w:p w14:paraId="4A115E5C" w14:textId="4B232B4D" w:rsidR="009B30C8" w:rsidRDefault="009B30C8" w:rsidP="009B30C8">
      <w:pPr>
        <w:rPr>
          <w:rFonts w:ascii="Arial" w:hAnsi="Arial" w:cs="Arial"/>
          <w:sz w:val="22"/>
          <w:szCs w:val="22"/>
        </w:rPr>
      </w:pPr>
    </w:p>
    <w:p w14:paraId="1C870FEB" w14:textId="047A6B90" w:rsidR="003917D4" w:rsidRDefault="003917D4" w:rsidP="009B30C8">
      <w:pPr>
        <w:rPr>
          <w:rFonts w:ascii="Arial" w:hAnsi="Arial" w:cs="Arial"/>
          <w:sz w:val="22"/>
          <w:szCs w:val="22"/>
        </w:rPr>
      </w:pPr>
    </w:p>
    <w:p w14:paraId="677D27D6" w14:textId="476E233E" w:rsidR="003917D4" w:rsidRDefault="003917D4" w:rsidP="009B30C8">
      <w:pPr>
        <w:rPr>
          <w:rFonts w:ascii="Arial" w:hAnsi="Arial" w:cs="Arial"/>
          <w:sz w:val="22"/>
          <w:szCs w:val="22"/>
        </w:rPr>
      </w:pPr>
    </w:p>
    <w:p w14:paraId="674AEDF1" w14:textId="77777777" w:rsidR="003917D4" w:rsidRPr="000D7683" w:rsidRDefault="003917D4" w:rsidP="009B30C8">
      <w:pPr>
        <w:rPr>
          <w:rFonts w:ascii="Arial" w:hAnsi="Arial" w:cs="Arial"/>
          <w:sz w:val="22"/>
          <w:szCs w:val="22"/>
        </w:rPr>
      </w:pPr>
    </w:p>
    <w:p w14:paraId="7AD2DE99" w14:textId="77777777" w:rsidR="009B30C8" w:rsidRDefault="009B30C8" w:rsidP="00CE1883">
      <w:pPr>
        <w:rPr>
          <w:rFonts w:ascii="Arial" w:hAnsi="Arial" w:cs="Arial"/>
          <w:sz w:val="22"/>
          <w:szCs w:val="22"/>
        </w:rPr>
      </w:pPr>
    </w:p>
    <w:p w14:paraId="7E8E3A1E" w14:textId="0B9312EB" w:rsidR="00CE1883" w:rsidRDefault="009B30C8" w:rsidP="00CE188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Table S</w:t>
      </w:r>
      <w:r w:rsidR="00A97BD3">
        <w:rPr>
          <w:rFonts w:ascii="Arial" w:hAnsi="Arial" w:cs="Arial"/>
          <w:b/>
          <w:bCs/>
          <w:sz w:val="22"/>
          <w:szCs w:val="22"/>
        </w:rPr>
        <w:t>3</w:t>
      </w:r>
      <w:r>
        <w:rPr>
          <w:rFonts w:ascii="Arial" w:hAnsi="Arial" w:cs="Arial"/>
          <w:b/>
          <w:bCs/>
          <w:sz w:val="22"/>
          <w:szCs w:val="22"/>
        </w:rPr>
        <w:t xml:space="preserve">: </w:t>
      </w:r>
      <w:r w:rsidR="00CE1883" w:rsidRPr="000D7683">
        <w:rPr>
          <w:rFonts w:ascii="Arial" w:hAnsi="Arial" w:cs="Arial"/>
          <w:sz w:val="22"/>
          <w:szCs w:val="22"/>
        </w:rPr>
        <w:t xml:space="preserve">Time trends in </w:t>
      </w:r>
      <w:r w:rsidR="00CE1883">
        <w:rPr>
          <w:rFonts w:ascii="Arial" w:hAnsi="Arial" w:cs="Arial"/>
          <w:sz w:val="22"/>
          <w:szCs w:val="22"/>
        </w:rPr>
        <w:t>CUD</w:t>
      </w:r>
      <w:r w:rsidR="00CE1883" w:rsidRPr="000D7683">
        <w:rPr>
          <w:rFonts w:ascii="Arial" w:hAnsi="Arial" w:cs="Arial"/>
          <w:sz w:val="22"/>
          <w:szCs w:val="22"/>
        </w:rPr>
        <w:t xml:space="preserve"> treatment use, specialty treatment use, and perceived </w:t>
      </w:r>
      <w:r w:rsidR="00CE1883">
        <w:rPr>
          <w:rFonts w:ascii="Arial" w:hAnsi="Arial" w:cs="Arial"/>
          <w:sz w:val="22"/>
          <w:szCs w:val="22"/>
        </w:rPr>
        <w:t xml:space="preserve">treatment </w:t>
      </w:r>
      <w:r w:rsidR="00CE1883" w:rsidRPr="000D7683">
        <w:rPr>
          <w:rFonts w:ascii="Arial" w:hAnsi="Arial" w:cs="Arial"/>
          <w:sz w:val="22"/>
          <w:szCs w:val="22"/>
        </w:rPr>
        <w:t xml:space="preserve">need </w:t>
      </w:r>
      <w:r w:rsidR="00CE1883" w:rsidRPr="000D7683">
        <w:rPr>
          <w:rFonts w:ascii="Arial" w:hAnsi="Arial" w:cs="Arial"/>
          <w:i/>
          <w:sz w:val="22"/>
          <w:szCs w:val="22"/>
        </w:rPr>
        <w:t xml:space="preserve">among those who met DSM-5-proxy CUD criteria </w:t>
      </w:r>
      <w:r w:rsidR="00CE1883" w:rsidRPr="000D7683">
        <w:rPr>
          <w:rFonts w:ascii="Arial" w:hAnsi="Arial" w:cs="Arial"/>
          <w:sz w:val="22"/>
          <w:szCs w:val="22"/>
        </w:rPr>
        <w:t>in the past year by age group, National Survey on Drug Use and Health 2002-2019 (N= 43,307)</w:t>
      </w:r>
    </w:p>
    <w:p w14:paraId="31588783" w14:textId="77777777" w:rsidR="00CE1883" w:rsidRPr="000D7683" w:rsidRDefault="00CE1883" w:rsidP="00CE1883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CE1883" w:rsidRPr="000D7683" w14:paraId="60994751" w14:textId="77777777" w:rsidTr="00CE1883">
        <w:trPr>
          <w:trHeight w:val="846"/>
        </w:trPr>
        <w:tc>
          <w:tcPr>
            <w:tcW w:w="2337" w:type="dxa"/>
            <w:tcBorders>
              <w:bottom w:val="single" w:sz="4" w:space="0" w:color="auto"/>
            </w:tcBorders>
          </w:tcPr>
          <w:p w14:paraId="2C5374BF" w14:textId="77777777" w:rsidR="00CE1883" w:rsidRPr="000D7683" w:rsidRDefault="00CE1883" w:rsidP="007769AE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37" w:type="dxa"/>
            <w:tcBorders>
              <w:bottom w:val="single" w:sz="4" w:space="0" w:color="auto"/>
            </w:tcBorders>
          </w:tcPr>
          <w:p w14:paraId="18B29A28" w14:textId="77777777" w:rsidR="00CE1883" w:rsidRDefault="00CE1883" w:rsidP="007769AE">
            <w:pPr>
              <w:rPr>
                <w:rFonts w:ascii="Arial" w:hAnsi="Arial" w:cs="Arial"/>
                <w:sz w:val="22"/>
                <w:szCs w:val="22"/>
              </w:rPr>
            </w:pPr>
          </w:p>
          <w:p w14:paraId="16D0B10C" w14:textId="77777777" w:rsidR="00CE1883" w:rsidRPr="000D7683" w:rsidRDefault="00CE1883" w:rsidP="007769AE">
            <w:pPr>
              <w:rPr>
                <w:rFonts w:ascii="Arial" w:hAnsi="Arial" w:cs="Arial"/>
                <w:sz w:val="22"/>
                <w:szCs w:val="22"/>
              </w:rPr>
            </w:pPr>
            <w:r w:rsidRPr="000D7683">
              <w:rPr>
                <w:rFonts w:ascii="Arial" w:hAnsi="Arial" w:cs="Arial"/>
                <w:sz w:val="22"/>
                <w:szCs w:val="22"/>
              </w:rPr>
              <w:t>C</w:t>
            </w:r>
            <w:r>
              <w:rPr>
                <w:rFonts w:ascii="Arial" w:hAnsi="Arial" w:cs="Arial"/>
                <w:sz w:val="22"/>
                <w:szCs w:val="22"/>
              </w:rPr>
              <w:t>UD</w:t>
            </w:r>
            <w:r w:rsidRPr="000D7683">
              <w:rPr>
                <w:rFonts w:ascii="Arial" w:hAnsi="Arial" w:cs="Arial"/>
                <w:sz w:val="22"/>
                <w:szCs w:val="22"/>
              </w:rPr>
              <w:t xml:space="preserve"> Treatment Use</w:t>
            </w:r>
          </w:p>
          <w:p w14:paraId="5F24DBE5" w14:textId="77777777" w:rsidR="00CE1883" w:rsidRPr="000D7683" w:rsidRDefault="00CE1883" w:rsidP="007769AE">
            <w:pPr>
              <w:rPr>
                <w:rFonts w:ascii="Arial" w:hAnsi="Arial" w:cs="Arial"/>
                <w:sz w:val="22"/>
                <w:szCs w:val="22"/>
              </w:rPr>
            </w:pPr>
            <w:r w:rsidRPr="000D7683">
              <w:rPr>
                <w:rFonts w:ascii="Arial" w:hAnsi="Arial" w:cs="Arial"/>
                <w:sz w:val="22"/>
                <w:szCs w:val="22"/>
              </w:rPr>
              <w:t>aRR (95% CI)</w:t>
            </w:r>
          </w:p>
        </w:tc>
        <w:tc>
          <w:tcPr>
            <w:tcW w:w="2338" w:type="dxa"/>
            <w:tcBorders>
              <w:bottom w:val="single" w:sz="4" w:space="0" w:color="auto"/>
            </w:tcBorders>
          </w:tcPr>
          <w:p w14:paraId="2414C56C" w14:textId="77777777" w:rsidR="00CE1883" w:rsidRPr="000D7683" w:rsidRDefault="00CE1883" w:rsidP="007769AE">
            <w:pPr>
              <w:rPr>
                <w:rFonts w:ascii="Arial" w:hAnsi="Arial" w:cs="Arial"/>
                <w:sz w:val="22"/>
                <w:szCs w:val="22"/>
              </w:rPr>
            </w:pPr>
            <w:r w:rsidRPr="000D7683">
              <w:rPr>
                <w:rFonts w:ascii="Arial" w:hAnsi="Arial" w:cs="Arial"/>
                <w:sz w:val="22"/>
                <w:szCs w:val="22"/>
              </w:rPr>
              <w:t>C</w:t>
            </w:r>
            <w:r>
              <w:rPr>
                <w:rFonts w:ascii="Arial" w:hAnsi="Arial" w:cs="Arial"/>
                <w:sz w:val="22"/>
                <w:szCs w:val="22"/>
              </w:rPr>
              <w:t>UD</w:t>
            </w:r>
            <w:r w:rsidRPr="000D7683">
              <w:rPr>
                <w:rFonts w:ascii="Arial" w:hAnsi="Arial" w:cs="Arial"/>
                <w:sz w:val="22"/>
                <w:szCs w:val="22"/>
              </w:rPr>
              <w:t xml:space="preserve"> Specialty Treatment Use</w:t>
            </w:r>
          </w:p>
          <w:p w14:paraId="4BE682EC" w14:textId="77777777" w:rsidR="00CE1883" w:rsidRPr="000D7683" w:rsidRDefault="00CE1883" w:rsidP="007769AE">
            <w:pPr>
              <w:rPr>
                <w:rFonts w:ascii="Arial" w:hAnsi="Arial" w:cs="Arial"/>
                <w:sz w:val="22"/>
                <w:szCs w:val="22"/>
              </w:rPr>
            </w:pPr>
            <w:r w:rsidRPr="000D7683">
              <w:rPr>
                <w:rFonts w:ascii="Arial" w:hAnsi="Arial" w:cs="Arial"/>
                <w:sz w:val="22"/>
                <w:szCs w:val="22"/>
              </w:rPr>
              <w:t>aRR (95% CI)</w:t>
            </w:r>
          </w:p>
        </w:tc>
        <w:tc>
          <w:tcPr>
            <w:tcW w:w="2338" w:type="dxa"/>
            <w:tcBorders>
              <w:bottom w:val="single" w:sz="4" w:space="0" w:color="auto"/>
            </w:tcBorders>
          </w:tcPr>
          <w:p w14:paraId="65396489" w14:textId="77777777" w:rsidR="00CE1883" w:rsidRPr="000D7683" w:rsidRDefault="00CE1883" w:rsidP="007769AE">
            <w:pPr>
              <w:rPr>
                <w:rFonts w:ascii="Arial" w:hAnsi="Arial" w:cs="Arial"/>
                <w:sz w:val="22"/>
                <w:szCs w:val="22"/>
              </w:rPr>
            </w:pPr>
            <w:r w:rsidRPr="000D7683">
              <w:rPr>
                <w:rFonts w:ascii="Arial" w:hAnsi="Arial" w:cs="Arial"/>
                <w:sz w:val="22"/>
                <w:szCs w:val="22"/>
              </w:rPr>
              <w:t>Perceived C</w:t>
            </w:r>
            <w:r>
              <w:rPr>
                <w:rFonts w:ascii="Arial" w:hAnsi="Arial" w:cs="Arial"/>
                <w:sz w:val="22"/>
                <w:szCs w:val="22"/>
              </w:rPr>
              <w:t>UD</w:t>
            </w:r>
            <w:r w:rsidRPr="000D7683">
              <w:rPr>
                <w:rFonts w:ascii="Arial" w:hAnsi="Arial" w:cs="Arial"/>
                <w:sz w:val="22"/>
                <w:szCs w:val="22"/>
              </w:rPr>
              <w:t xml:space="preserve"> Treatment</w:t>
            </w:r>
            <w:r>
              <w:rPr>
                <w:rFonts w:ascii="Arial" w:hAnsi="Arial" w:cs="Arial"/>
                <w:sz w:val="22"/>
                <w:szCs w:val="22"/>
              </w:rPr>
              <w:t xml:space="preserve"> Need</w:t>
            </w:r>
          </w:p>
          <w:p w14:paraId="65D2BC93" w14:textId="77777777" w:rsidR="00CE1883" w:rsidRPr="000D7683" w:rsidRDefault="00CE1883" w:rsidP="007769AE">
            <w:pPr>
              <w:rPr>
                <w:rFonts w:ascii="Arial" w:hAnsi="Arial" w:cs="Arial"/>
                <w:sz w:val="22"/>
                <w:szCs w:val="22"/>
              </w:rPr>
            </w:pPr>
            <w:r w:rsidRPr="000D7683">
              <w:rPr>
                <w:rFonts w:ascii="Arial" w:hAnsi="Arial" w:cs="Arial"/>
                <w:sz w:val="22"/>
                <w:szCs w:val="22"/>
              </w:rPr>
              <w:t>aRR (95% CI)</w:t>
            </w:r>
          </w:p>
        </w:tc>
      </w:tr>
      <w:tr w:rsidR="00CE1883" w:rsidRPr="000D7683" w14:paraId="489384D5" w14:textId="77777777" w:rsidTr="00CE1883">
        <w:tc>
          <w:tcPr>
            <w:tcW w:w="2337" w:type="dxa"/>
            <w:tcBorders>
              <w:top w:val="single" w:sz="4" w:space="0" w:color="auto"/>
            </w:tcBorders>
          </w:tcPr>
          <w:p w14:paraId="4E2BE0C9" w14:textId="77777777" w:rsidR="00CE1883" w:rsidRDefault="00CE1883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CUD severity</w:t>
            </w:r>
          </w:p>
          <w:p w14:paraId="4E7687A5" w14:textId="77777777" w:rsidR="00CE1883" w:rsidRDefault="00CE1883" w:rsidP="00CE1883">
            <w:pPr>
              <w:jc w:val="righ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Mild</w:t>
            </w:r>
          </w:p>
          <w:p w14:paraId="08FD433C" w14:textId="77777777" w:rsidR="00CE1883" w:rsidRDefault="00CE1883" w:rsidP="00CE1883">
            <w:pPr>
              <w:jc w:val="righ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Moderate</w:t>
            </w:r>
          </w:p>
          <w:p w14:paraId="40A8390B" w14:textId="0C099148" w:rsidR="00CE1883" w:rsidRPr="000D7683" w:rsidRDefault="00CE1883" w:rsidP="00CE1883">
            <w:pPr>
              <w:jc w:val="righ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Severe</w:t>
            </w:r>
          </w:p>
        </w:tc>
        <w:tc>
          <w:tcPr>
            <w:tcW w:w="2337" w:type="dxa"/>
            <w:tcBorders>
              <w:top w:val="single" w:sz="4" w:space="0" w:color="auto"/>
            </w:tcBorders>
          </w:tcPr>
          <w:p w14:paraId="23D682FD" w14:textId="77777777" w:rsidR="00CE1883" w:rsidRDefault="00CE1883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251449AA" w14:textId="77777777" w:rsidR="00CE1883" w:rsidRDefault="00CE1883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Ref</w:t>
            </w:r>
          </w:p>
          <w:p w14:paraId="6BD5A6C3" w14:textId="743C973F" w:rsidR="004D0C59" w:rsidRPr="00252F5C" w:rsidRDefault="00AB638F" w:rsidP="007769AE">
            <w:pP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252F5C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2.18 (1.88, 2.5</w:t>
            </w:r>
            <w:r w:rsidR="008E0655" w:rsidRPr="00252F5C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4</w:t>
            </w:r>
            <w:r w:rsidRPr="00252F5C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)</w:t>
            </w:r>
          </w:p>
          <w:p w14:paraId="10A1410D" w14:textId="19160810" w:rsidR="00AB638F" w:rsidRPr="000D7683" w:rsidRDefault="00AB638F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52F5C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4.16 (3.6</w:t>
            </w:r>
            <w:r w:rsidR="008E0655" w:rsidRPr="00252F5C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8</w:t>
            </w:r>
            <w:r w:rsidRPr="00252F5C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, 4.7</w:t>
            </w:r>
            <w:r w:rsidR="008E0655" w:rsidRPr="00252F5C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2</w:t>
            </w:r>
            <w:r w:rsidRPr="00252F5C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)</w:t>
            </w:r>
          </w:p>
        </w:tc>
        <w:tc>
          <w:tcPr>
            <w:tcW w:w="2338" w:type="dxa"/>
            <w:tcBorders>
              <w:top w:val="single" w:sz="4" w:space="0" w:color="auto"/>
            </w:tcBorders>
          </w:tcPr>
          <w:p w14:paraId="123158F7" w14:textId="77777777" w:rsidR="00CE1883" w:rsidRDefault="00CE1883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3D9BBBBE" w14:textId="77777777" w:rsidR="00CE1883" w:rsidRDefault="00CE1883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Ref</w:t>
            </w:r>
          </w:p>
          <w:p w14:paraId="423B52F8" w14:textId="77777777" w:rsidR="00513099" w:rsidRPr="00513099" w:rsidRDefault="00513099" w:rsidP="007769AE">
            <w:pP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513099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2.00 (1.63, 2.46)</w:t>
            </w:r>
          </w:p>
          <w:p w14:paraId="15495256" w14:textId="1F87BC46" w:rsidR="00513099" w:rsidRPr="00513099" w:rsidRDefault="00513099" w:rsidP="007769AE">
            <w:pP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513099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4.53 (3.77, 5.44)</w:t>
            </w:r>
          </w:p>
        </w:tc>
        <w:tc>
          <w:tcPr>
            <w:tcW w:w="2338" w:type="dxa"/>
            <w:tcBorders>
              <w:top w:val="single" w:sz="4" w:space="0" w:color="auto"/>
            </w:tcBorders>
          </w:tcPr>
          <w:p w14:paraId="253EC8A2" w14:textId="77777777" w:rsidR="00CE1883" w:rsidRDefault="00CE1883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76ADA50C" w14:textId="77777777" w:rsidR="00CE1883" w:rsidRDefault="00CE1883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Ref</w:t>
            </w:r>
          </w:p>
          <w:p w14:paraId="39C951B0" w14:textId="1832F63E" w:rsidR="004F56F4" w:rsidRDefault="004F56F4" w:rsidP="004F56F4">
            <w:pP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4.06 (3.05, 5.40)</w:t>
            </w:r>
          </w:p>
          <w:p w14:paraId="38E87313" w14:textId="408F62E0" w:rsidR="00185A14" w:rsidRPr="00185A14" w:rsidRDefault="004F56F4" w:rsidP="007769AE">
            <w:pP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7.94 (6.15, 10.25)</w:t>
            </w:r>
          </w:p>
        </w:tc>
      </w:tr>
      <w:tr w:rsidR="00CE1883" w:rsidRPr="000D7683" w14:paraId="5096088D" w14:textId="77777777" w:rsidTr="00CE1883">
        <w:tc>
          <w:tcPr>
            <w:tcW w:w="2337" w:type="dxa"/>
          </w:tcPr>
          <w:p w14:paraId="7351C830" w14:textId="77777777" w:rsidR="00CE1883" w:rsidRPr="000D7683" w:rsidRDefault="00CE1883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D7683">
              <w:rPr>
                <w:rFonts w:ascii="Arial" w:hAnsi="Arial" w:cs="Arial"/>
                <w:color w:val="000000" w:themeColor="text1"/>
                <w:sz w:val="22"/>
                <w:szCs w:val="22"/>
              </w:rPr>
              <w:t>Age fixed effect</w:t>
            </w:r>
          </w:p>
          <w:p w14:paraId="2379CA82" w14:textId="77777777" w:rsidR="00CE1883" w:rsidRPr="000D7683" w:rsidRDefault="00CE1883" w:rsidP="007769AE">
            <w:pPr>
              <w:jc w:val="righ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D7683">
              <w:rPr>
                <w:rFonts w:ascii="Arial" w:hAnsi="Arial" w:cs="Arial"/>
                <w:color w:val="000000" w:themeColor="text1"/>
                <w:sz w:val="22"/>
                <w:szCs w:val="22"/>
              </w:rPr>
              <w:t>12-17</w:t>
            </w:r>
          </w:p>
          <w:p w14:paraId="125A9474" w14:textId="77777777" w:rsidR="00CE1883" w:rsidRPr="000D7683" w:rsidRDefault="00CE1883" w:rsidP="007769AE">
            <w:pPr>
              <w:jc w:val="righ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D7683">
              <w:rPr>
                <w:rFonts w:ascii="Arial" w:hAnsi="Arial" w:cs="Arial"/>
                <w:color w:val="000000" w:themeColor="text1"/>
                <w:sz w:val="22"/>
                <w:szCs w:val="22"/>
              </w:rPr>
              <w:t>18-25</w:t>
            </w:r>
          </w:p>
          <w:p w14:paraId="37FDD499" w14:textId="77777777" w:rsidR="00CE1883" w:rsidRPr="000D7683" w:rsidRDefault="00CE1883" w:rsidP="007769AE">
            <w:pPr>
              <w:jc w:val="righ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m:oMath>
              <m:r>
                <w:rPr>
                  <w:rFonts w:ascii="Cambria Math" w:hAnsi="Cambria Math" w:cs="Arial"/>
                  <w:sz w:val="22"/>
                  <w:szCs w:val="22"/>
                </w:rPr>
                <m:t>≥</m:t>
              </m:r>
            </m:oMath>
            <w:r w:rsidRPr="000D7683">
              <w:rPr>
                <w:rFonts w:ascii="Arial" w:hAnsi="Arial" w:cs="Arial"/>
                <w:color w:val="000000" w:themeColor="text1"/>
                <w:sz w:val="22"/>
                <w:szCs w:val="22"/>
              </w:rPr>
              <w:t>26</w:t>
            </w:r>
          </w:p>
        </w:tc>
        <w:tc>
          <w:tcPr>
            <w:tcW w:w="2337" w:type="dxa"/>
          </w:tcPr>
          <w:p w14:paraId="1FD1BCBD" w14:textId="77777777" w:rsidR="00CE1883" w:rsidRPr="000D7683" w:rsidRDefault="00CE1883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4C425941" w14:textId="77777777" w:rsidR="00CE1883" w:rsidRPr="000D7683" w:rsidRDefault="00CE1883" w:rsidP="007769AE">
            <w:pP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0D7683">
              <w:rPr>
                <w:rFonts w:ascii="Arial" w:hAnsi="Arial" w:cs="Arial"/>
                <w:color w:val="000000" w:themeColor="text1"/>
                <w:sz w:val="22"/>
                <w:szCs w:val="22"/>
              </w:rPr>
              <w:t>Ref</w:t>
            </w:r>
          </w:p>
          <w:p w14:paraId="0DA156D3" w14:textId="59FB1FDE" w:rsidR="00AB638F" w:rsidRPr="00252F5C" w:rsidRDefault="00AB638F" w:rsidP="00AB638F">
            <w:pP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252F5C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0.</w:t>
            </w:r>
            <w:r w:rsidR="00252F5C" w:rsidRPr="00252F5C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69</w:t>
            </w:r>
            <w:r w:rsidRPr="00252F5C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 (0.5</w:t>
            </w:r>
            <w:r w:rsidR="00252F5C" w:rsidRPr="00252F5C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8</w:t>
            </w:r>
            <w:r w:rsidRPr="00252F5C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, 0.</w:t>
            </w:r>
            <w:r w:rsidR="00252F5C" w:rsidRPr="00252F5C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8</w:t>
            </w:r>
            <w:r w:rsidRPr="00252F5C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3)</w:t>
            </w:r>
          </w:p>
          <w:p w14:paraId="0FC92CF8" w14:textId="097E9C56" w:rsidR="00CE1883" w:rsidRPr="00AB638F" w:rsidRDefault="00AB638F" w:rsidP="007769AE">
            <w:pP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0.</w:t>
            </w:r>
            <w:r w:rsidR="00252F5C">
              <w:rPr>
                <w:rFonts w:ascii="Arial" w:hAnsi="Arial" w:cs="Arial"/>
                <w:color w:val="000000" w:themeColor="text1"/>
                <w:sz w:val="22"/>
                <w:szCs w:val="22"/>
              </w:rPr>
              <w:t>87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(0.6</w:t>
            </w:r>
            <w:r w:rsidR="00252F5C">
              <w:rPr>
                <w:rFonts w:ascii="Arial" w:hAnsi="Arial" w:cs="Arial"/>
                <w:color w:val="000000" w:themeColor="text1"/>
                <w:sz w:val="22"/>
                <w:szCs w:val="22"/>
              </w:rPr>
              <w:t>4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, </w:t>
            </w:r>
            <w:r w:rsidR="00252F5C">
              <w:rPr>
                <w:rFonts w:ascii="Arial" w:hAnsi="Arial" w:cs="Arial"/>
                <w:color w:val="000000" w:themeColor="text1"/>
                <w:sz w:val="22"/>
                <w:szCs w:val="22"/>
              </w:rPr>
              <w:t>1.19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)</w:t>
            </w:r>
          </w:p>
        </w:tc>
        <w:tc>
          <w:tcPr>
            <w:tcW w:w="2338" w:type="dxa"/>
          </w:tcPr>
          <w:p w14:paraId="33CEF18C" w14:textId="77777777" w:rsidR="00CE1883" w:rsidRPr="000D7683" w:rsidRDefault="00CE1883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25155E54" w14:textId="77777777" w:rsidR="00CE1883" w:rsidRPr="000D7683" w:rsidRDefault="00CE1883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D7683">
              <w:rPr>
                <w:rFonts w:ascii="Arial" w:hAnsi="Arial" w:cs="Arial"/>
                <w:color w:val="000000" w:themeColor="text1"/>
                <w:sz w:val="22"/>
                <w:szCs w:val="22"/>
              </w:rPr>
              <w:t>Ref</w:t>
            </w:r>
          </w:p>
          <w:p w14:paraId="3FD08785" w14:textId="3A265B95" w:rsidR="00CE1883" w:rsidRPr="00A62DDB" w:rsidRDefault="00A62DDB" w:rsidP="007769AE">
            <w:pP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A62DDB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0.76 (0.57, 1.02)</w:t>
            </w:r>
          </w:p>
          <w:p w14:paraId="3DEBCC56" w14:textId="0AC2C12F" w:rsidR="00CE1883" w:rsidRPr="000D7683" w:rsidRDefault="00A62DDB" w:rsidP="007769AE">
            <w:pP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1.05 (0.67, 1.64)</w:t>
            </w:r>
          </w:p>
        </w:tc>
        <w:tc>
          <w:tcPr>
            <w:tcW w:w="2338" w:type="dxa"/>
          </w:tcPr>
          <w:p w14:paraId="1A0AE2F9" w14:textId="77777777" w:rsidR="00CE1883" w:rsidRPr="000D7683" w:rsidRDefault="00CE1883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2EB23B3B" w14:textId="77777777" w:rsidR="00CE1883" w:rsidRPr="000D7683" w:rsidRDefault="00CE1883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D7683">
              <w:rPr>
                <w:rFonts w:ascii="Arial" w:hAnsi="Arial" w:cs="Arial"/>
                <w:color w:val="000000" w:themeColor="text1"/>
                <w:sz w:val="22"/>
                <w:szCs w:val="22"/>
              </w:rPr>
              <w:t>Ref</w:t>
            </w:r>
          </w:p>
          <w:p w14:paraId="2519EC37" w14:textId="6E87B6BF" w:rsidR="00260563" w:rsidRPr="000D7683" w:rsidRDefault="00260563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1.05 (0.75, 1.47)</w:t>
            </w:r>
          </w:p>
          <w:p w14:paraId="6DA43BC6" w14:textId="70CE8052" w:rsidR="00CE1883" w:rsidRPr="000D7683" w:rsidRDefault="00260563" w:rsidP="007769AE">
            <w:pP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2.13 (1.39, 3.29)</w:t>
            </w:r>
          </w:p>
        </w:tc>
      </w:tr>
      <w:tr w:rsidR="00CE1883" w:rsidRPr="000D7683" w14:paraId="2AEC290F" w14:textId="77777777" w:rsidTr="007769AE">
        <w:tc>
          <w:tcPr>
            <w:tcW w:w="2337" w:type="dxa"/>
          </w:tcPr>
          <w:p w14:paraId="26D2D92C" w14:textId="423E4122" w:rsidR="00CE1883" w:rsidRPr="000D7683" w:rsidRDefault="00CE1883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D7683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Continuous 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y</w:t>
            </w:r>
            <w:r w:rsidRPr="000D7683">
              <w:rPr>
                <w:rFonts w:ascii="Arial" w:hAnsi="Arial" w:cs="Arial"/>
                <w:color w:val="000000" w:themeColor="text1"/>
                <w:sz w:val="22"/>
                <w:szCs w:val="22"/>
              </w:rPr>
              <w:t>ear</w:t>
            </w:r>
          </w:p>
        </w:tc>
        <w:tc>
          <w:tcPr>
            <w:tcW w:w="2337" w:type="dxa"/>
          </w:tcPr>
          <w:p w14:paraId="01E23F8F" w14:textId="4B1A1E58" w:rsidR="00CE1883" w:rsidRPr="000D7683" w:rsidRDefault="0044532F" w:rsidP="007769AE">
            <w:pP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0.9</w:t>
            </w:r>
            <w:r w:rsidR="008E0655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8</w:t>
            </w:r>
            <w: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(0.9</w:t>
            </w:r>
            <w:r w:rsidR="008E0655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7</w:t>
            </w:r>
            <w: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, </w:t>
            </w:r>
            <w:r w:rsidR="008E0655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1</w:t>
            </w:r>
            <w: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.</w:t>
            </w:r>
            <w:r w:rsidR="008E0655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00</w:t>
            </w:r>
            <w: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)</w:t>
            </w:r>
          </w:p>
        </w:tc>
        <w:tc>
          <w:tcPr>
            <w:tcW w:w="2338" w:type="dxa"/>
          </w:tcPr>
          <w:p w14:paraId="5FAD0ADE" w14:textId="6F66C3F8" w:rsidR="00CE1883" w:rsidRPr="00513099" w:rsidRDefault="00513099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513099">
              <w:rPr>
                <w:rFonts w:ascii="Arial" w:hAnsi="Arial" w:cs="Arial"/>
                <w:color w:val="000000" w:themeColor="text1"/>
                <w:sz w:val="22"/>
                <w:szCs w:val="22"/>
              </w:rPr>
              <w:t>0.98 (0.96, 1.01)</w:t>
            </w:r>
          </w:p>
        </w:tc>
        <w:tc>
          <w:tcPr>
            <w:tcW w:w="2338" w:type="dxa"/>
          </w:tcPr>
          <w:p w14:paraId="0C86D027" w14:textId="2F07B3FC" w:rsidR="00CE1883" w:rsidRPr="000D7683" w:rsidRDefault="00260563" w:rsidP="007769AE">
            <w:pP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0.96 (0.93, 1.00)</w:t>
            </w:r>
          </w:p>
        </w:tc>
      </w:tr>
      <w:tr w:rsidR="00CE1883" w:rsidRPr="000D7683" w14:paraId="2BA5D238" w14:textId="77777777" w:rsidTr="007769AE">
        <w:trPr>
          <w:trHeight w:val="1107"/>
        </w:trPr>
        <w:tc>
          <w:tcPr>
            <w:tcW w:w="2337" w:type="dxa"/>
          </w:tcPr>
          <w:p w14:paraId="40EFE377" w14:textId="2673B34C" w:rsidR="00CE1883" w:rsidRPr="000D7683" w:rsidRDefault="00CE1883" w:rsidP="007769A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</w:t>
            </w:r>
            <w:r w:rsidRPr="000D7683">
              <w:rPr>
                <w:rFonts w:ascii="Arial" w:hAnsi="Arial" w:cs="Arial"/>
                <w:sz w:val="22"/>
                <w:szCs w:val="22"/>
              </w:rPr>
              <w:t xml:space="preserve">ge*Continuous </w:t>
            </w:r>
            <w:r>
              <w:rPr>
                <w:rFonts w:ascii="Arial" w:hAnsi="Arial" w:cs="Arial"/>
                <w:sz w:val="22"/>
                <w:szCs w:val="22"/>
              </w:rPr>
              <w:t>y</w:t>
            </w:r>
            <w:r w:rsidRPr="000D7683">
              <w:rPr>
                <w:rFonts w:ascii="Arial" w:hAnsi="Arial" w:cs="Arial"/>
                <w:sz w:val="22"/>
                <w:szCs w:val="22"/>
              </w:rPr>
              <w:t xml:space="preserve">ear </w:t>
            </w:r>
            <w:r>
              <w:rPr>
                <w:rFonts w:ascii="Arial" w:hAnsi="Arial" w:cs="Arial"/>
                <w:sz w:val="22"/>
                <w:szCs w:val="22"/>
              </w:rPr>
              <w:t>i</w:t>
            </w:r>
            <w:r w:rsidRPr="000D7683">
              <w:rPr>
                <w:rFonts w:ascii="Arial" w:hAnsi="Arial" w:cs="Arial"/>
                <w:sz w:val="22"/>
                <w:szCs w:val="22"/>
              </w:rPr>
              <w:t>nteraction</w:t>
            </w:r>
          </w:p>
          <w:p w14:paraId="4DF61CDA" w14:textId="77777777" w:rsidR="00CE1883" w:rsidRPr="000D7683" w:rsidRDefault="00CE1883" w:rsidP="007769AE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0D7683">
              <w:rPr>
                <w:rFonts w:ascii="Arial" w:hAnsi="Arial" w:cs="Arial"/>
                <w:sz w:val="22"/>
                <w:szCs w:val="22"/>
              </w:rPr>
              <w:t>12-17</w:t>
            </w:r>
          </w:p>
          <w:p w14:paraId="75BDC21D" w14:textId="77777777" w:rsidR="00CE1883" w:rsidRPr="000D7683" w:rsidRDefault="00CE1883" w:rsidP="007769AE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0D7683">
              <w:rPr>
                <w:rFonts w:ascii="Arial" w:hAnsi="Arial" w:cs="Arial"/>
                <w:sz w:val="22"/>
                <w:szCs w:val="22"/>
              </w:rPr>
              <w:t>18-25</w:t>
            </w:r>
          </w:p>
          <w:p w14:paraId="0BCCDA75" w14:textId="77777777" w:rsidR="00CE1883" w:rsidRPr="000D7683" w:rsidRDefault="00CE1883" w:rsidP="007769AE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m:oMath>
              <m:r>
                <w:rPr>
                  <w:rFonts w:ascii="Cambria Math" w:hAnsi="Cambria Math" w:cs="Arial"/>
                  <w:sz w:val="22"/>
                  <w:szCs w:val="22"/>
                </w:rPr>
                <m:t>≥</m:t>
              </m:r>
            </m:oMath>
            <w:r w:rsidRPr="000D7683">
              <w:rPr>
                <w:rFonts w:ascii="Arial" w:hAnsi="Arial" w:cs="Arial"/>
                <w:sz w:val="22"/>
                <w:szCs w:val="22"/>
              </w:rPr>
              <w:t>26</w:t>
            </w:r>
          </w:p>
        </w:tc>
        <w:tc>
          <w:tcPr>
            <w:tcW w:w="2337" w:type="dxa"/>
            <w:vAlign w:val="bottom"/>
          </w:tcPr>
          <w:p w14:paraId="4CE58129" w14:textId="77777777" w:rsidR="00CE1883" w:rsidRPr="000D7683" w:rsidRDefault="00CE1883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1B98E6C0" w14:textId="77777777" w:rsidR="00CE1883" w:rsidRPr="000D7683" w:rsidRDefault="00CE1883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53D919F5" w14:textId="77777777" w:rsidR="00CE1883" w:rsidRPr="000D7683" w:rsidRDefault="00CE1883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D7683">
              <w:rPr>
                <w:rFonts w:ascii="Arial" w:hAnsi="Arial" w:cs="Arial"/>
                <w:color w:val="000000" w:themeColor="text1"/>
                <w:sz w:val="22"/>
                <w:szCs w:val="22"/>
              </w:rPr>
              <w:t>Ref</w:t>
            </w:r>
          </w:p>
          <w:p w14:paraId="4AC5AD69" w14:textId="40A414A1" w:rsidR="00CE1883" w:rsidRPr="000D7683" w:rsidRDefault="00A75BB7" w:rsidP="007769AE">
            <w:pP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0.98 (0.96, 1.00)</w:t>
            </w:r>
          </w:p>
          <w:p w14:paraId="1C9A7415" w14:textId="50A84C89" w:rsidR="00CE1883" w:rsidRPr="000D7683" w:rsidRDefault="00A75BB7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0.98 (0.95, 1.01)</w:t>
            </w:r>
          </w:p>
        </w:tc>
        <w:tc>
          <w:tcPr>
            <w:tcW w:w="2338" w:type="dxa"/>
            <w:vAlign w:val="bottom"/>
          </w:tcPr>
          <w:p w14:paraId="6C64026C" w14:textId="77777777" w:rsidR="00CE1883" w:rsidRPr="000D7683" w:rsidRDefault="00CE1883" w:rsidP="007769AE">
            <w:pP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0D7683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Ref</w:t>
            </w:r>
          </w:p>
          <w:p w14:paraId="5124B5BF" w14:textId="085D429F" w:rsidR="001B7B56" w:rsidRDefault="001B7B56" w:rsidP="00CE1883">
            <w:pP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0.99 (0.96, 1.02)</w:t>
            </w:r>
          </w:p>
          <w:p w14:paraId="35DF9463" w14:textId="645E9D59" w:rsidR="00CE1883" w:rsidRPr="000D7683" w:rsidRDefault="001B7B56" w:rsidP="00CE1883">
            <w:pP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0.99 (0.95, 1.03)</w:t>
            </w:r>
          </w:p>
        </w:tc>
        <w:tc>
          <w:tcPr>
            <w:tcW w:w="2338" w:type="dxa"/>
            <w:vAlign w:val="bottom"/>
          </w:tcPr>
          <w:p w14:paraId="5D4C6365" w14:textId="77777777" w:rsidR="00CE1883" w:rsidRPr="000D7683" w:rsidRDefault="00CE1883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D7683">
              <w:rPr>
                <w:rFonts w:ascii="Arial" w:hAnsi="Arial" w:cs="Arial"/>
                <w:color w:val="000000" w:themeColor="text1"/>
                <w:sz w:val="22"/>
                <w:szCs w:val="22"/>
              </w:rPr>
              <w:t>Ref</w:t>
            </w:r>
          </w:p>
          <w:p w14:paraId="5A111856" w14:textId="5427692E" w:rsidR="00CE1883" w:rsidRDefault="00F83D46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0.99 (0.95, 1.03)</w:t>
            </w:r>
          </w:p>
          <w:p w14:paraId="1ECFF990" w14:textId="08FE5B14" w:rsidR="00CE1883" w:rsidRPr="000D7683" w:rsidRDefault="00F83D46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0.98 (0.94, 1.02)</w:t>
            </w:r>
          </w:p>
        </w:tc>
      </w:tr>
      <w:tr w:rsidR="00CE1883" w:rsidRPr="000D7683" w14:paraId="1EB738A0" w14:textId="77777777" w:rsidTr="007769AE">
        <w:trPr>
          <w:trHeight w:val="1269"/>
        </w:trPr>
        <w:tc>
          <w:tcPr>
            <w:tcW w:w="2337" w:type="dxa"/>
            <w:tcBorders>
              <w:bottom w:val="single" w:sz="4" w:space="0" w:color="auto"/>
            </w:tcBorders>
          </w:tcPr>
          <w:p w14:paraId="137E7E12" w14:textId="77777777" w:rsidR="00CE1883" w:rsidRPr="000D7683" w:rsidRDefault="00CE1883" w:rsidP="007769AE">
            <w:pPr>
              <w:rPr>
                <w:rFonts w:ascii="Arial" w:hAnsi="Arial" w:cs="Arial"/>
                <w:sz w:val="22"/>
                <w:szCs w:val="22"/>
              </w:rPr>
            </w:pPr>
            <w:r w:rsidRPr="000D7683">
              <w:rPr>
                <w:rFonts w:ascii="Arial" w:hAnsi="Arial" w:cs="Arial"/>
                <w:sz w:val="22"/>
                <w:szCs w:val="22"/>
              </w:rPr>
              <w:t xml:space="preserve">Age-specific yearly </w:t>
            </w:r>
            <w:proofErr w:type="spellStart"/>
            <w:r w:rsidRPr="000D7683">
              <w:rPr>
                <w:rFonts w:ascii="Arial" w:hAnsi="Arial" w:cs="Arial"/>
                <w:sz w:val="22"/>
                <w:szCs w:val="22"/>
              </w:rPr>
              <w:t>change</w:t>
            </w:r>
            <w:r w:rsidRPr="000D7683">
              <w:rPr>
                <w:rFonts w:ascii="Arial" w:hAnsi="Arial" w:cs="Arial"/>
                <w:sz w:val="22"/>
                <w:szCs w:val="22"/>
                <w:vertAlign w:val="superscript"/>
              </w:rPr>
              <w:t>a</w:t>
            </w:r>
            <w:proofErr w:type="spellEnd"/>
            <w:r w:rsidRPr="000D7683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76B73634" w14:textId="77777777" w:rsidR="00CE1883" w:rsidRPr="000D7683" w:rsidRDefault="00CE1883" w:rsidP="007769AE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0D7683">
              <w:rPr>
                <w:rFonts w:ascii="Arial" w:hAnsi="Arial" w:cs="Arial"/>
                <w:sz w:val="22"/>
                <w:szCs w:val="22"/>
              </w:rPr>
              <w:t>Ages 12-17</w:t>
            </w:r>
          </w:p>
          <w:p w14:paraId="6DA75589" w14:textId="77777777" w:rsidR="00CE1883" w:rsidRPr="000D7683" w:rsidRDefault="00CE1883" w:rsidP="007769AE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0D7683">
              <w:rPr>
                <w:rFonts w:ascii="Arial" w:hAnsi="Arial" w:cs="Arial"/>
                <w:sz w:val="22"/>
                <w:szCs w:val="22"/>
              </w:rPr>
              <w:t>Ages 18-25</w:t>
            </w:r>
          </w:p>
          <w:p w14:paraId="4789514B" w14:textId="77777777" w:rsidR="00CE1883" w:rsidRPr="000D7683" w:rsidRDefault="00CE1883" w:rsidP="007769AE">
            <w:pPr>
              <w:jc w:val="right"/>
              <w:rPr>
                <w:rFonts w:ascii="Arial" w:hAnsi="Arial" w:cs="Arial"/>
                <w:color w:val="000000" w:themeColor="text1"/>
                <w:sz w:val="22"/>
                <w:szCs w:val="22"/>
                <w:vertAlign w:val="superscript"/>
              </w:rPr>
            </w:pPr>
            <w:r w:rsidRPr="000D7683">
              <w:rPr>
                <w:rFonts w:ascii="Arial" w:hAnsi="Arial" w:cs="Arial"/>
                <w:sz w:val="22"/>
                <w:szCs w:val="22"/>
              </w:rPr>
              <w:t xml:space="preserve">Ages </w:t>
            </w:r>
            <m:oMath>
              <m:r>
                <w:rPr>
                  <w:rFonts w:ascii="Cambria Math" w:hAnsi="Cambria Math" w:cs="Arial"/>
                  <w:sz w:val="22"/>
                  <w:szCs w:val="22"/>
                </w:rPr>
                <m:t>≥</m:t>
              </m:r>
            </m:oMath>
            <w:r w:rsidRPr="000D7683">
              <w:rPr>
                <w:rFonts w:ascii="Arial" w:hAnsi="Arial" w:cs="Arial"/>
                <w:color w:val="000000" w:themeColor="text1"/>
                <w:sz w:val="22"/>
                <w:szCs w:val="22"/>
              </w:rPr>
              <w:t>26</w:t>
            </w:r>
          </w:p>
        </w:tc>
        <w:tc>
          <w:tcPr>
            <w:tcW w:w="2337" w:type="dxa"/>
            <w:tcBorders>
              <w:bottom w:val="single" w:sz="4" w:space="0" w:color="auto"/>
            </w:tcBorders>
            <w:vAlign w:val="bottom"/>
          </w:tcPr>
          <w:p w14:paraId="57D36C40" w14:textId="64ECB57B" w:rsidR="003F6E76" w:rsidRDefault="003F6E76" w:rsidP="007769AE">
            <w:pP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0.98 (0.97, 1.00)</w:t>
            </w:r>
          </w:p>
          <w:p w14:paraId="78895A6F" w14:textId="6C43623B" w:rsidR="003F6E76" w:rsidRPr="000D7683" w:rsidRDefault="003F6E76" w:rsidP="007769AE">
            <w:pP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0.66 (0.56, 0.79)</w:t>
            </w:r>
          </w:p>
          <w:p w14:paraId="232D3A6F" w14:textId="56C14BB8" w:rsidR="00CE1883" w:rsidRPr="003F6E76" w:rsidRDefault="003F6E76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3F6E76">
              <w:rPr>
                <w:rFonts w:ascii="Arial" w:hAnsi="Arial" w:cs="Arial"/>
                <w:color w:val="000000" w:themeColor="text1"/>
                <w:sz w:val="22"/>
                <w:szCs w:val="22"/>
              </w:rPr>
              <w:t>0.84 (0.63, 1.12)</w:t>
            </w:r>
          </w:p>
        </w:tc>
        <w:tc>
          <w:tcPr>
            <w:tcW w:w="2338" w:type="dxa"/>
            <w:tcBorders>
              <w:bottom w:val="single" w:sz="4" w:space="0" w:color="auto"/>
            </w:tcBorders>
            <w:vAlign w:val="bottom"/>
          </w:tcPr>
          <w:p w14:paraId="19276854" w14:textId="5D942E0C" w:rsidR="00CE1883" w:rsidRPr="00A957E9" w:rsidRDefault="00A957E9" w:rsidP="007769AE">
            <w:pP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A957E9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0.98 (0.96, 1.01)</w:t>
            </w:r>
          </w:p>
          <w:p w14:paraId="17DA2B3F" w14:textId="5463B5D3" w:rsidR="00CE1883" w:rsidRPr="000D7683" w:rsidRDefault="00A957E9" w:rsidP="007769AE">
            <w:pP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0.74 (0.56, 0.98)</w:t>
            </w:r>
          </w:p>
          <w:p w14:paraId="27B9C35D" w14:textId="45E7FBCF" w:rsidR="00CE1883" w:rsidRPr="00A957E9" w:rsidRDefault="00A957E9" w:rsidP="007769AE">
            <w:pP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A957E9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1.02 (0.67, 1.55)</w:t>
            </w:r>
          </w:p>
        </w:tc>
        <w:tc>
          <w:tcPr>
            <w:tcW w:w="2338" w:type="dxa"/>
            <w:tcBorders>
              <w:bottom w:val="single" w:sz="4" w:space="0" w:color="auto"/>
            </w:tcBorders>
            <w:vAlign w:val="bottom"/>
          </w:tcPr>
          <w:p w14:paraId="1C889876" w14:textId="1965EB86" w:rsidR="00CE1883" w:rsidRPr="000D7683" w:rsidRDefault="00490928" w:rsidP="007769AE">
            <w:pP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0.96 (0.93, 1.00)</w:t>
            </w:r>
          </w:p>
          <w:p w14:paraId="3F4D99E5" w14:textId="12B4F2FE" w:rsidR="00CE1883" w:rsidRPr="00490928" w:rsidRDefault="00490928" w:rsidP="007769A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0928">
              <w:rPr>
                <w:rFonts w:ascii="Arial" w:hAnsi="Arial" w:cs="Arial"/>
                <w:color w:val="000000" w:themeColor="text1"/>
                <w:sz w:val="22"/>
                <w:szCs w:val="22"/>
              </w:rPr>
              <w:t>1.00 (0.72, 1.38)</w:t>
            </w:r>
          </w:p>
          <w:p w14:paraId="1F15B46B" w14:textId="219ACAC5" w:rsidR="00CE1883" w:rsidRPr="000D7683" w:rsidRDefault="00490928" w:rsidP="007769AE">
            <w:pP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2.02 (1.33, 3.05)</w:t>
            </w:r>
          </w:p>
        </w:tc>
      </w:tr>
    </w:tbl>
    <w:p w14:paraId="76041E19" w14:textId="77777777" w:rsidR="00CE1883" w:rsidRPr="000D7683" w:rsidRDefault="00CE1883" w:rsidP="00CE1883">
      <w:pPr>
        <w:keepNext/>
        <w:widowControl w:val="0"/>
        <w:rPr>
          <w:rFonts w:ascii="Arial" w:hAnsi="Arial" w:cs="Arial"/>
          <w:sz w:val="22"/>
          <w:szCs w:val="22"/>
        </w:rPr>
      </w:pPr>
      <w:r w:rsidRPr="000D7683">
        <w:rPr>
          <w:rFonts w:ascii="Arial" w:hAnsi="Arial" w:cs="Arial"/>
          <w:sz w:val="22"/>
          <w:szCs w:val="22"/>
        </w:rPr>
        <w:t xml:space="preserve">Notes: </w:t>
      </w:r>
      <w:r>
        <w:rPr>
          <w:rFonts w:ascii="Arial" w:hAnsi="Arial" w:cs="Arial"/>
          <w:sz w:val="22"/>
          <w:szCs w:val="22"/>
        </w:rPr>
        <w:t xml:space="preserve">CUD= cannabis use disorder; </w:t>
      </w:r>
      <w:r w:rsidRPr="000D7683">
        <w:rPr>
          <w:rFonts w:ascii="Arial" w:hAnsi="Arial" w:cs="Arial"/>
          <w:sz w:val="22"/>
          <w:szCs w:val="22"/>
        </w:rPr>
        <w:t xml:space="preserve">aRR= adjusted risk ratio; CI= confidence interval; Bold values indicate p&lt;0.05. </w:t>
      </w:r>
    </w:p>
    <w:p w14:paraId="3EACA643" w14:textId="77777777" w:rsidR="00CE1883" w:rsidRDefault="00CE1883" w:rsidP="00CE1883">
      <w:pPr>
        <w:widowControl w:val="0"/>
        <w:rPr>
          <w:rFonts w:ascii="Arial" w:hAnsi="Arial" w:cs="Arial"/>
          <w:sz w:val="22"/>
          <w:szCs w:val="22"/>
        </w:rPr>
      </w:pPr>
      <w:proofErr w:type="spellStart"/>
      <w:r w:rsidRPr="000D7683">
        <w:rPr>
          <w:rFonts w:ascii="Arial" w:hAnsi="Arial" w:cs="Arial"/>
          <w:sz w:val="22"/>
          <w:szCs w:val="22"/>
          <w:vertAlign w:val="superscript"/>
        </w:rPr>
        <w:t>a</w:t>
      </w:r>
      <w:r w:rsidRPr="000D7683">
        <w:rPr>
          <w:rFonts w:ascii="Arial" w:hAnsi="Arial" w:cs="Arial"/>
          <w:sz w:val="22"/>
          <w:szCs w:val="22"/>
        </w:rPr>
        <w:t>Values</w:t>
      </w:r>
      <w:proofErr w:type="spellEnd"/>
      <w:r w:rsidRPr="000D7683">
        <w:rPr>
          <w:rFonts w:ascii="Arial" w:hAnsi="Arial" w:cs="Arial"/>
          <w:sz w:val="22"/>
          <w:szCs w:val="22"/>
        </w:rPr>
        <w:t xml:space="preserve"> derived from linear combinations of continuous year + age groups. CUD inclusion criteria= meeting criteria for DSM-5-proxy CUD</w:t>
      </w:r>
    </w:p>
    <w:p w14:paraId="1025D866" w14:textId="77777777" w:rsidR="00EF2E2A" w:rsidRDefault="00EF2E2A" w:rsidP="00CE1883">
      <w:pPr>
        <w:widowControl w:val="0"/>
        <w:rPr>
          <w:rFonts w:ascii="Arial" w:hAnsi="Arial" w:cs="Arial"/>
          <w:sz w:val="22"/>
          <w:szCs w:val="22"/>
        </w:rPr>
      </w:pPr>
    </w:p>
    <w:p w14:paraId="6443C729" w14:textId="77777777" w:rsidR="00EF2E2A" w:rsidRDefault="00EF2E2A" w:rsidP="00CE1883">
      <w:pPr>
        <w:widowControl w:val="0"/>
        <w:rPr>
          <w:rFonts w:ascii="Arial" w:hAnsi="Arial" w:cs="Arial"/>
          <w:sz w:val="22"/>
          <w:szCs w:val="22"/>
        </w:rPr>
      </w:pPr>
    </w:p>
    <w:p w14:paraId="0253AB80" w14:textId="77777777" w:rsidR="00EF2E2A" w:rsidRDefault="00EF2E2A" w:rsidP="00CE1883">
      <w:pPr>
        <w:widowControl w:val="0"/>
        <w:rPr>
          <w:rFonts w:ascii="Arial" w:hAnsi="Arial" w:cs="Arial"/>
          <w:sz w:val="22"/>
          <w:szCs w:val="22"/>
        </w:rPr>
      </w:pPr>
    </w:p>
    <w:p w14:paraId="609E772A" w14:textId="77777777" w:rsidR="00EF2E2A" w:rsidRDefault="00EF2E2A" w:rsidP="00CE1883">
      <w:pPr>
        <w:widowControl w:val="0"/>
        <w:rPr>
          <w:rFonts w:ascii="Arial" w:hAnsi="Arial" w:cs="Arial"/>
          <w:sz w:val="22"/>
          <w:szCs w:val="22"/>
        </w:rPr>
      </w:pPr>
    </w:p>
    <w:p w14:paraId="6CE603F3" w14:textId="77777777" w:rsidR="00EF2E2A" w:rsidRDefault="00EF2E2A" w:rsidP="00CE1883">
      <w:pPr>
        <w:widowControl w:val="0"/>
        <w:rPr>
          <w:rFonts w:ascii="Arial" w:hAnsi="Arial" w:cs="Arial"/>
          <w:sz w:val="22"/>
          <w:szCs w:val="22"/>
        </w:rPr>
      </w:pPr>
    </w:p>
    <w:p w14:paraId="5BE6A829" w14:textId="77777777" w:rsidR="00EF2E2A" w:rsidRDefault="00EF2E2A" w:rsidP="00CE1883">
      <w:pPr>
        <w:widowControl w:val="0"/>
        <w:rPr>
          <w:rFonts w:ascii="Arial" w:hAnsi="Arial" w:cs="Arial"/>
          <w:sz w:val="22"/>
          <w:szCs w:val="22"/>
        </w:rPr>
      </w:pPr>
    </w:p>
    <w:p w14:paraId="100727E4" w14:textId="77777777" w:rsidR="00EF2E2A" w:rsidRDefault="00EF2E2A" w:rsidP="00CE1883">
      <w:pPr>
        <w:widowControl w:val="0"/>
        <w:rPr>
          <w:rFonts w:ascii="Arial" w:hAnsi="Arial" w:cs="Arial"/>
          <w:sz w:val="22"/>
          <w:szCs w:val="22"/>
        </w:rPr>
      </w:pPr>
    </w:p>
    <w:p w14:paraId="6695A5D8" w14:textId="77777777" w:rsidR="00EF2E2A" w:rsidRDefault="00EF2E2A" w:rsidP="00CE1883">
      <w:pPr>
        <w:widowControl w:val="0"/>
        <w:rPr>
          <w:rFonts w:ascii="Arial" w:hAnsi="Arial" w:cs="Arial"/>
          <w:sz w:val="22"/>
          <w:szCs w:val="22"/>
        </w:rPr>
      </w:pPr>
    </w:p>
    <w:p w14:paraId="52480BD1" w14:textId="77777777" w:rsidR="00EF2E2A" w:rsidRDefault="00EF2E2A" w:rsidP="00CE1883">
      <w:pPr>
        <w:widowControl w:val="0"/>
        <w:rPr>
          <w:rFonts w:ascii="Arial" w:hAnsi="Arial" w:cs="Arial"/>
          <w:sz w:val="22"/>
          <w:szCs w:val="22"/>
        </w:rPr>
      </w:pPr>
    </w:p>
    <w:p w14:paraId="1703AC55" w14:textId="7D16BEB3" w:rsidR="00EF2E2A" w:rsidRPr="000D7683" w:rsidRDefault="00EF2E2A" w:rsidP="00CE1883">
      <w:pPr>
        <w:widowControl w:val="0"/>
        <w:rPr>
          <w:rFonts w:ascii="Arial" w:hAnsi="Arial" w:cs="Arial"/>
          <w:sz w:val="22"/>
          <w:szCs w:val="22"/>
        </w:rPr>
        <w:sectPr w:rsidR="00EF2E2A" w:rsidRPr="000D7683" w:rsidSect="007E4FC4">
          <w:footerReference w:type="even" r:id="rId6"/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F1C0CAF" w14:textId="29F67FB3" w:rsidR="00C87F82" w:rsidRDefault="00C87F82" w:rsidP="00C87F82">
      <w:pPr>
        <w:rPr>
          <w:rFonts w:ascii="Arial" w:hAnsi="Arial" w:cs="Arial"/>
          <w:sz w:val="22"/>
          <w:szCs w:val="22"/>
        </w:rPr>
      </w:pPr>
      <w:r w:rsidRPr="000D7683">
        <w:rPr>
          <w:rFonts w:ascii="Arial" w:hAnsi="Arial" w:cs="Arial"/>
          <w:sz w:val="22"/>
          <w:szCs w:val="22"/>
        </w:rPr>
        <w:lastRenderedPageBreak/>
        <w:t>Figure S1: Prevalence of DSM-5-proxy CUD in the past year, NSDUH 2002-2019 (N=1,005,421)</w:t>
      </w:r>
    </w:p>
    <w:p w14:paraId="708DBC02" w14:textId="77777777" w:rsidR="00382697" w:rsidRPr="000D7683" w:rsidRDefault="00382697" w:rsidP="00C87F82">
      <w:pPr>
        <w:rPr>
          <w:rFonts w:ascii="Arial" w:hAnsi="Arial" w:cs="Arial"/>
          <w:sz w:val="22"/>
          <w:szCs w:val="22"/>
        </w:rPr>
      </w:pPr>
    </w:p>
    <w:p w14:paraId="621F5377" w14:textId="77777777" w:rsidR="00C87F82" w:rsidRPr="000D7683" w:rsidRDefault="00C87F82" w:rsidP="00C87F82">
      <w:pPr>
        <w:rPr>
          <w:rFonts w:ascii="Arial" w:hAnsi="Arial" w:cs="Arial"/>
          <w:sz w:val="22"/>
          <w:szCs w:val="22"/>
        </w:rPr>
      </w:pPr>
      <w:r w:rsidRPr="000D7683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1547608" wp14:editId="50410FFC">
            <wp:extent cx="8739962" cy="436998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UD Inclusion Criteria Prevalence Figure by Age_12.15.20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4295" cy="4372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1D76B" w14:textId="77777777" w:rsidR="00C87F82" w:rsidRPr="000D7683" w:rsidRDefault="00C87F82" w:rsidP="00C87F82">
      <w:pPr>
        <w:rPr>
          <w:rFonts w:ascii="Arial" w:hAnsi="Arial" w:cs="Arial"/>
          <w:sz w:val="22"/>
          <w:szCs w:val="22"/>
        </w:rPr>
      </w:pPr>
    </w:p>
    <w:p w14:paraId="4E025D0A" w14:textId="77777777" w:rsidR="00C87F82" w:rsidRPr="000D7683" w:rsidRDefault="00C87F82" w:rsidP="00C87F82">
      <w:pPr>
        <w:rPr>
          <w:rFonts w:ascii="Arial" w:hAnsi="Arial" w:cs="Arial"/>
          <w:sz w:val="22"/>
          <w:szCs w:val="22"/>
        </w:rPr>
      </w:pPr>
    </w:p>
    <w:p w14:paraId="4BB81D9A" w14:textId="77777777" w:rsidR="00C87F82" w:rsidRPr="000D7683" w:rsidRDefault="00C87F82" w:rsidP="00C87F82">
      <w:pPr>
        <w:rPr>
          <w:rFonts w:ascii="Arial" w:hAnsi="Arial" w:cs="Arial"/>
          <w:sz w:val="22"/>
          <w:szCs w:val="22"/>
        </w:rPr>
        <w:sectPr w:rsidR="00C87F82" w:rsidRPr="000D7683" w:rsidSect="00C87F82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 w:rsidRPr="000D7683">
        <w:rPr>
          <w:rFonts w:ascii="Arial" w:hAnsi="Arial" w:cs="Arial"/>
          <w:sz w:val="22"/>
          <w:szCs w:val="22"/>
        </w:rPr>
        <w:t xml:space="preserve">Notes: </w:t>
      </w:r>
      <w:r w:rsidRPr="000D7683">
        <w:rPr>
          <w:rFonts w:ascii="Arial" w:hAnsi="Arial" w:cs="Arial"/>
          <w:bCs/>
          <w:sz w:val="22"/>
          <w:szCs w:val="22"/>
        </w:rPr>
        <w:t>CUD= Cannabis Use Disorder.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Pr="000D7683">
        <w:rPr>
          <w:rFonts w:ascii="Arial" w:hAnsi="Arial" w:cs="Arial"/>
          <w:bCs/>
          <w:sz w:val="22"/>
          <w:szCs w:val="22"/>
        </w:rPr>
        <w:t xml:space="preserve">Vertical line at 2015 represents NSDUH survey redesign. </w:t>
      </w:r>
    </w:p>
    <w:p w14:paraId="4442B620" w14:textId="298204A0" w:rsidR="00895AFB" w:rsidRDefault="00895AFB" w:rsidP="00895AFB">
      <w:pPr>
        <w:rPr>
          <w:rFonts w:ascii="Arial" w:hAnsi="Arial" w:cs="Arial"/>
          <w:sz w:val="22"/>
          <w:szCs w:val="22"/>
        </w:rPr>
      </w:pPr>
      <w:r w:rsidRPr="000D7683">
        <w:rPr>
          <w:rFonts w:ascii="Arial" w:hAnsi="Arial" w:cs="Arial"/>
          <w:sz w:val="22"/>
          <w:szCs w:val="22"/>
        </w:rPr>
        <w:lastRenderedPageBreak/>
        <w:t>Figure S</w:t>
      </w:r>
      <w:r w:rsidR="006A416E">
        <w:rPr>
          <w:rFonts w:ascii="Arial" w:hAnsi="Arial" w:cs="Arial"/>
          <w:sz w:val="22"/>
          <w:szCs w:val="22"/>
        </w:rPr>
        <w:t>2</w:t>
      </w:r>
      <w:r w:rsidRPr="000D7683">
        <w:rPr>
          <w:rFonts w:ascii="Arial" w:hAnsi="Arial" w:cs="Arial"/>
          <w:sz w:val="22"/>
          <w:szCs w:val="22"/>
        </w:rPr>
        <w:t xml:space="preserve">: </w:t>
      </w:r>
      <w:r>
        <w:rPr>
          <w:rFonts w:ascii="Arial" w:hAnsi="Arial" w:cs="Arial"/>
          <w:sz w:val="22"/>
          <w:szCs w:val="22"/>
        </w:rPr>
        <w:t>CUD</w:t>
      </w:r>
      <w:r w:rsidRPr="000D7683">
        <w:rPr>
          <w:rFonts w:ascii="Arial" w:hAnsi="Arial" w:cs="Arial"/>
          <w:sz w:val="22"/>
          <w:szCs w:val="22"/>
        </w:rPr>
        <w:t xml:space="preserve"> treatment use in the past year among those with past-year DSM-5-proxy CUD, NSDUH 2002-2019 </w:t>
      </w:r>
      <w:bookmarkStart w:id="0" w:name="OLE_LINK2"/>
      <w:r w:rsidRPr="000D7683">
        <w:rPr>
          <w:rFonts w:ascii="Arial" w:hAnsi="Arial" w:cs="Arial"/>
          <w:sz w:val="22"/>
          <w:szCs w:val="22"/>
        </w:rPr>
        <w:t>(N= 43,307)</w:t>
      </w:r>
      <w:bookmarkEnd w:id="0"/>
    </w:p>
    <w:p w14:paraId="7BF827AB" w14:textId="77777777" w:rsidR="0039776C" w:rsidRDefault="0039776C" w:rsidP="00895AFB">
      <w:pPr>
        <w:rPr>
          <w:rFonts w:ascii="Arial" w:hAnsi="Arial" w:cs="Arial"/>
          <w:sz w:val="22"/>
          <w:szCs w:val="22"/>
        </w:rPr>
      </w:pPr>
    </w:p>
    <w:p w14:paraId="3F6849A5" w14:textId="343BDD67" w:rsidR="00205BD2" w:rsidRDefault="0039776C" w:rsidP="00895AF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7A9801F" wp14:editId="06F96AC7">
            <wp:extent cx="8712484" cy="435624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7668" cy="4358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E298C" w14:textId="60D1AD48" w:rsidR="00205BD2" w:rsidRDefault="00205BD2" w:rsidP="00895AFB">
      <w:pPr>
        <w:rPr>
          <w:rFonts w:ascii="Arial" w:hAnsi="Arial" w:cs="Arial"/>
          <w:sz w:val="22"/>
          <w:szCs w:val="22"/>
        </w:rPr>
      </w:pPr>
    </w:p>
    <w:p w14:paraId="2494C6A9" w14:textId="67486D5B" w:rsidR="00895AFB" w:rsidRDefault="00895AFB" w:rsidP="00895AFB">
      <w:pPr>
        <w:rPr>
          <w:rFonts w:ascii="Arial" w:hAnsi="Arial" w:cs="Arial"/>
          <w:sz w:val="22"/>
          <w:szCs w:val="22"/>
        </w:rPr>
      </w:pPr>
    </w:p>
    <w:p w14:paraId="1E956077" w14:textId="77777777" w:rsidR="001A7837" w:rsidRDefault="001A7837" w:rsidP="00895AFB">
      <w:pPr>
        <w:rPr>
          <w:rFonts w:ascii="Arial" w:hAnsi="Arial" w:cs="Arial"/>
          <w:sz w:val="22"/>
          <w:szCs w:val="22"/>
        </w:rPr>
      </w:pPr>
    </w:p>
    <w:p w14:paraId="6D1244CB" w14:textId="04177F40" w:rsidR="00895AFB" w:rsidRPr="000D7683" w:rsidRDefault="00895AFB" w:rsidP="00895AFB">
      <w:pPr>
        <w:rPr>
          <w:rFonts w:ascii="Arial" w:hAnsi="Arial" w:cs="Arial"/>
          <w:sz w:val="22"/>
          <w:szCs w:val="22"/>
        </w:rPr>
        <w:sectPr w:rsidR="00895AFB" w:rsidRPr="000D7683" w:rsidSect="00895AFB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 w:rsidRPr="000D7683">
        <w:rPr>
          <w:rFonts w:ascii="Arial" w:hAnsi="Arial" w:cs="Arial"/>
          <w:sz w:val="22"/>
          <w:szCs w:val="22"/>
        </w:rPr>
        <w:t xml:space="preserve">Notes: </w:t>
      </w:r>
      <w:r w:rsidRPr="000D7683">
        <w:rPr>
          <w:rFonts w:ascii="Arial" w:hAnsi="Arial" w:cs="Arial"/>
          <w:bCs/>
          <w:sz w:val="22"/>
          <w:szCs w:val="22"/>
        </w:rPr>
        <w:t>CUD= Cannabis Use Disorder.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Pr="000D7683">
        <w:rPr>
          <w:rFonts w:ascii="Arial" w:hAnsi="Arial" w:cs="Arial"/>
          <w:bCs/>
          <w:sz w:val="22"/>
          <w:szCs w:val="22"/>
        </w:rPr>
        <w:t>Vertical line at 2015 represents NSDUH survey redesign</w:t>
      </w:r>
      <w:r w:rsidR="0030767F">
        <w:rPr>
          <w:rFonts w:ascii="Arial" w:hAnsi="Arial" w:cs="Arial"/>
          <w:bCs/>
          <w:sz w:val="22"/>
          <w:szCs w:val="22"/>
        </w:rPr>
        <w:t>.</w:t>
      </w:r>
    </w:p>
    <w:p w14:paraId="77C168CE" w14:textId="50C5BE02" w:rsidR="00895AFB" w:rsidRDefault="00895AFB" w:rsidP="00895AFB">
      <w:pPr>
        <w:rPr>
          <w:rFonts w:ascii="Arial" w:hAnsi="Arial" w:cs="Arial"/>
          <w:sz w:val="22"/>
          <w:szCs w:val="22"/>
        </w:rPr>
      </w:pPr>
      <w:r w:rsidRPr="000D7683">
        <w:rPr>
          <w:rFonts w:ascii="Arial" w:hAnsi="Arial" w:cs="Arial"/>
          <w:sz w:val="22"/>
          <w:szCs w:val="22"/>
        </w:rPr>
        <w:lastRenderedPageBreak/>
        <w:t>Figure S</w:t>
      </w:r>
      <w:r w:rsidR="006A416E">
        <w:rPr>
          <w:rFonts w:ascii="Arial" w:hAnsi="Arial" w:cs="Arial"/>
          <w:sz w:val="22"/>
          <w:szCs w:val="22"/>
        </w:rPr>
        <w:t>3</w:t>
      </w:r>
      <w:r w:rsidRPr="000D7683">
        <w:rPr>
          <w:rFonts w:ascii="Arial" w:hAnsi="Arial" w:cs="Arial"/>
          <w:sz w:val="22"/>
          <w:szCs w:val="22"/>
        </w:rPr>
        <w:t>: C</w:t>
      </w:r>
      <w:r>
        <w:rPr>
          <w:rFonts w:ascii="Arial" w:hAnsi="Arial" w:cs="Arial"/>
          <w:sz w:val="22"/>
          <w:szCs w:val="22"/>
        </w:rPr>
        <w:t>UD</w:t>
      </w:r>
      <w:r w:rsidRPr="000D7683">
        <w:rPr>
          <w:rFonts w:ascii="Arial" w:hAnsi="Arial" w:cs="Arial"/>
          <w:sz w:val="22"/>
          <w:szCs w:val="22"/>
        </w:rPr>
        <w:t xml:space="preserve"> specialty treatment use in the past year among those with past-year DSM-5-proxy CUD, NSDUH 2002-2019 (N= 43,307)</w:t>
      </w:r>
    </w:p>
    <w:p w14:paraId="4D1720E0" w14:textId="5B3410C7" w:rsidR="00DB1DA6" w:rsidRDefault="00DB1DA6" w:rsidP="00895AFB">
      <w:pPr>
        <w:rPr>
          <w:rFonts w:ascii="Arial" w:hAnsi="Arial" w:cs="Arial"/>
          <w:sz w:val="22"/>
          <w:szCs w:val="22"/>
        </w:rPr>
      </w:pPr>
    </w:p>
    <w:p w14:paraId="2A41FDFF" w14:textId="18084C76" w:rsidR="00205BD2" w:rsidRDefault="00DB1DA6" w:rsidP="00895AF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169FD39" wp14:editId="2CA76EDB">
            <wp:extent cx="8671390" cy="4335695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91056" cy="4345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4232B" w14:textId="2E548E11" w:rsidR="00205BD2" w:rsidRDefault="00205BD2" w:rsidP="00895AFB">
      <w:pPr>
        <w:rPr>
          <w:rFonts w:ascii="Arial" w:hAnsi="Arial" w:cs="Arial"/>
          <w:sz w:val="22"/>
          <w:szCs w:val="22"/>
        </w:rPr>
      </w:pPr>
    </w:p>
    <w:p w14:paraId="4DDE7974" w14:textId="77777777" w:rsidR="001A7837" w:rsidRPr="000D7683" w:rsidRDefault="001A7837" w:rsidP="00895AFB">
      <w:pPr>
        <w:rPr>
          <w:rFonts w:ascii="Arial" w:hAnsi="Arial" w:cs="Arial"/>
          <w:sz w:val="22"/>
          <w:szCs w:val="22"/>
        </w:rPr>
      </w:pPr>
    </w:p>
    <w:p w14:paraId="6D3C2704" w14:textId="77777777" w:rsidR="001A7837" w:rsidRDefault="001A7837" w:rsidP="00895AFB">
      <w:pPr>
        <w:rPr>
          <w:rFonts w:ascii="Arial" w:hAnsi="Arial" w:cs="Arial"/>
          <w:sz w:val="22"/>
          <w:szCs w:val="22"/>
        </w:rPr>
      </w:pPr>
    </w:p>
    <w:p w14:paraId="271E87A8" w14:textId="2A0E5D21" w:rsidR="00895AFB" w:rsidRPr="000D7683" w:rsidRDefault="00895AFB" w:rsidP="00895AFB">
      <w:pPr>
        <w:rPr>
          <w:rFonts w:ascii="Arial" w:hAnsi="Arial" w:cs="Arial"/>
          <w:sz w:val="22"/>
          <w:szCs w:val="22"/>
        </w:rPr>
        <w:sectPr w:rsidR="00895AFB" w:rsidRPr="000D7683" w:rsidSect="00895AFB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 w:rsidRPr="000D7683">
        <w:rPr>
          <w:rFonts w:ascii="Arial" w:hAnsi="Arial" w:cs="Arial"/>
          <w:sz w:val="22"/>
          <w:szCs w:val="22"/>
        </w:rPr>
        <w:t xml:space="preserve">Notes: </w:t>
      </w:r>
      <w:r w:rsidRPr="000D7683">
        <w:rPr>
          <w:rFonts w:ascii="Arial" w:hAnsi="Arial" w:cs="Arial"/>
          <w:bCs/>
          <w:sz w:val="22"/>
          <w:szCs w:val="22"/>
        </w:rPr>
        <w:t>CUD= Cannabis Use Disorder.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Pr="000D7683">
        <w:rPr>
          <w:rFonts w:ascii="Arial" w:hAnsi="Arial" w:cs="Arial"/>
          <w:bCs/>
          <w:sz w:val="22"/>
          <w:szCs w:val="22"/>
        </w:rPr>
        <w:t>Vertical line at 2015 represents NSDUH survey redesig</w:t>
      </w:r>
      <w:r>
        <w:rPr>
          <w:rFonts w:ascii="Arial" w:hAnsi="Arial" w:cs="Arial"/>
          <w:bCs/>
          <w:sz w:val="22"/>
          <w:szCs w:val="22"/>
        </w:rPr>
        <w:t>n</w:t>
      </w:r>
      <w:r w:rsidR="0030767F">
        <w:rPr>
          <w:rFonts w:ascii="Arial" w:hAnsi="Arial" w:cs="Arial"/>
          <w:bCs/>
          <w:sz w:val="22"/>
          <w:szCs w:val="22"/>
        </w:rPr>
        <w:t>.</w:t>
      </w:r>
    </w:p>
    <w:p w14:paraId="3B47DF8B" w14:textId="325594B5" w:rsidR="00895AFB" w:rsidRDefault="00895AFB" w:rsidP="00895AFB">
      <w:pPr>
        <w:rPr>
          <w:rFonts w:ascii="Arial" w:hAnsi="Arial" w:cs="Arial"/>
          <w:sz w:val="22"/>
          <w:szCs w:val="22"/>
        </w:rPr>
      </w:pPr>
      <w:r w:rsidRPr="000D7683">
        <w:rPr>
          <w:rFonts w:ascii="Arial" w:hAnsi="Arial" w:cs="Arial"/>
          <w:sz w:val="22"/>
          <w:szCs w:val="22"/>
        </w:rPr>
        <w:lastRenderedPageBreak/>
        <w:t>Figure S</w:t>
      </w:r>
      <w:r w:rsidR="006A416E">
        <w:rPr>
          <w:rFonts w:ascii="Arial" w:hAnsi="Arial" w:cs="Arial"/>
          <w:sz w:val="22"/>
          <w:szCs w:val="22"/>
        </w:rPr>
        <w:t>4</w:t>
      </w:r>
      <w:r w:rsidRPr="000D7683">
        <w:rPr>
          <w:rFonts w:ascii="Arial" w:hAnsi="Arial" w:cs="Arial"/>
          <w:sz w:val="22"/>
          <w:szCs w:val="22"/>
        </w:rPr>
        <w:t xml:space="preserve">: </w:t>
      </w:r>
      <w:r>
        <w:rPr>
          <w:rFonts w:ascii="Arial" w:hAnsi="Arial" w:cs="Arial"/>
          <w:sz w:val="22"/>
          <w:szCs w:val="22"/>
        </w:rPr>
        <w:t>P</w:t>
      </w:r>
      <w:r w:rsidRPr="000D7683">
        <w:rPr>
          <w:rFonts w:ascii="Arial" w:hAnsi="Arial" w:cs="Arial"/>
          <w:sz w:val="22"/>
          <w:szCs w:val="22"/>
        </w:rPr>
        <w:t xml:space="preserve">erceived </w:t>
      </w:r>
      <w:r>
        <w:rPr>
          <w:rFonts w:ascii="Arial" w:hAnsi="Arial" w:cs="Arial"/>
          <w:sz w:val="22"/>
          <w:szCs w:val="22"/>
        </w:rPr>
        <w:t xml:space="preserve">CUD </w:t>
      </w:r>
      <w:r w:rsidRPr="000D7683">
        <w:rPr>
          <w:rFonts w:ascii="Arial" w:hAnsi="Arial" w:cs="Arial"/>
          <w:sz w:val="22"/>
          <w:szCs w:val="22"/>
        </w:rPr>
        <w:t xml:space="preserve">treatment </w:t>
      </w:r>
      <w:r>
        <w:rPr>
          <w:rFonts w:ascii="Arial" w:hAnsi="Arial" w:cs="Arial"/>
          <w:sz w:val="22"/>
          <w:szCs w:val="22"/>
        </w:rPr>
        <w:t xml:space="preserve">need </w:t>
      </w:r>
      <w:r w:rsidRPr="000D7683">
        <w:rPr>
          <w:rFonts w:ascii="Arial" w:hAnsi="Arial" w:cs="Arial"/>
          <w:sz w:val="22"/>
          <w:szCs w:val="22"/>
        </w:rPr>
        <w:t>in the past year among those with past-year DSM-5-proxy CUD, NSDUH 2002-2019 (N= 43,307)</w:t>
      </w:r>
    </w:p>
    <w:p w14:paraId="1836BA00" w14:textId="77777777" w:rsidR="00DB1DA6" w:rsidRDefault="00DB1DA6" w:rsidP="00895AFB">
      <w:pPr>
        <w:rPr>
          <w:rFonts w:ascii="Arial" w:hAnsi="Arial" w:cs="Arial"/>
          <w:sz w:val="22"/>
          <w:szCs w:val="22"/>
        </w:rPr>
      </w:pPr>
    </w:p>
    <w:p w14:paraId="59AAF97F" w14:textId="4205EFB7" w:rsidR="001A7837" w:rsidRPr="000D7683" w:rsidRDefault="00DB1DA6" w:rsidP="00895AF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8CA2455" wp14:editId="2A08E568">
            <wp:extent cx="8774130" cy="4387065"/>
            <wp:effectExtent l="0" t="0" r="190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0071" cy="439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DD0D5" w14:textId="5956A5D6" w:rsidR="000940CE" w:rsidRDefault="000940CE"/>
    <w:p w14:paraId="1A9B56D9" w14:textId="77777777" w:rsidR="001A7837" w:rsidRDefault="001A7837"/>
    <w:p w14:paraId="3B06D2B5" w14:textId="772EB204" w:rsidR="001A7837" w:rsidRDefault="001A7837">
      <w:pPr>
        <w:rPr>
          <w:rFonts w:ascii="Arial" w:hAnsi="Arial" w:cs="Arial"/>
          <w:bCs/>
          <w:sz w:val="22"/>
          <w:szCs w:val="22"/>
        </w:rPr>
      </w:pPr>
      <w:r w:rsidRPr="000D7683">
        <w:rPr>
          <w:rFonts w:ascii="Arial" w:hAnsi="Arial" w:cs="Arial"/>
          <w:sz w:val="22"/>
          <w:szCs w:val="22"/>
        </w:rPr>
        <w:t xml:space="preserve">Notes: </w:t>
      </w:r>
      <w:r w:rsidRPr="000D7683">
        <w:rPr>
          <w:rFonts w:ascii="Arial" w:hAnsi="Arial" w:cs="Arial"/>
          <w:bCs/>
          <w:sz w:val="22"/>
          <w:szCs w:val="22"/>
        </w:rPr>
        <w:t>CUD= Cannabis Use Disorder.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Pr="000D7683">
        <w:rPr>
          <w:rFonts w:ascii="Arial" w:hAnsi="Arial" w:cs="Arial"/>
          <w:bCs/>
          <w:sz w:val="22"/>
          <w:szCs w:val="22"/>
        </w:rPr>
        <w:t>Vertical line at 2015 represents NSDUH survey redesig</w:t>
      </w:r>
      <w:r>
        <w:rPr>
          <w:rFonts w:ascii="Arial" w:hAnsi="Arial" w:cs="Arial"/>
          <w:bCs/>
          <w:sz w:val="22"/>
          <w:szCs w:val="22"/>
        </w:rPr>
        <w:t>n</w:t>
      </w:r>
      <w:r w:rsidR="0030767F">
        <w:rPr>
          <w:rFonts w:ascii="Arial" w:hAnsi="Arial" w:cs="Arial"/>
          <w:bCs/>
          <w:sz w:val="22"/>
          <w:szCs w:val="22"/>
        </w:rPr>
        <w:t>.</w:t>
      </w:r>
    </w:p>
    <w:p w14:paraId="55703A4A" w14:textId="19FB7852" w:rsidR="00451BD2" w:rsidRDefault="00451BD2">
      <w:pPr>
        <w:rPr>
          <w:rFonts w:ascii="Arial" w:hAnsi="Arial" w:cs="Arial"/>
          <w:bCs/>
          <w:sz w:val="22"/>
          <w:szCs w:val="22"/>
        </w:rPr>
      </w:pPr>
    </w:p>
    <w:p w14:paraId="5F439A22" w14:textId="3F7CFAF8" w:rsidR="00451BD2" w:rsidRDefault="00451BD2">
      <w:pPr>
        <w:rPr>
          <w:rFonts w:ascii="Arial" w:hAnsi="Arial" w:cs="Arial"/>
          <w:bCs/>
          <w:sz w:val="22"/>
          <w:szCs w:val="22"/>
        </w:rPr>
      </w:pPr>
    </w:p>
    <w:p w14:paraId="1BFDC6F1" w14:textId="71C5D1FB" w:rsidR="00451BD2" w:rsidRDefault="00451BD2">
      <w:pPr>
        <w:rPr>
          <w:rFonts w:ascii="Arial" w:hAnsi="Arial" w:cs="Arial"/>
          <w:bCs/>
          <w:sz w:val="22"/>
          <w:szCs w:val="22"/>
        </w:rPr>
      </w:pPr>
    </w:p>
    <w:p w14:paraId="666568A3" w14:textId="044E723E" w:rsidR="00451BD2" w:rsidRDefault="00451BD2" w:rsidP="00451BD2">
      <w:pPr>
        <w:rPr>
          <w:rFonts w:ascii="Arial" w:hAnsi="Arial" w:cs="Arial"/>
          <w:sz w:val="22"/>
          <w:szCs w:val="22"/>
        </w:rPr>
      </w:pPr>
      <w:r w:rsidRPr="000D7683">
        <w:rPr>
          <w:rFonts w:ascii="Arial" w:hAnsi="Arial" w:cs="Arial"/>
          <w:sz w:val="22"/>
          <w:szCs w:val="22"/>
        </w:rPr>
        <w:lastRenderedPageBreak/>
        <w:t>Figure S</w:t>
      </w:r>
      <w:r w:rsidR="006A416E">
        <w:rPr>
          <w:rFonts w:ascii="Arial" w:hAnsi="Arial" w:cs="Arial"/>
          <w:sz w:val="22"/>
          <w:szCs w:val="22"/>
        </w:rPr>
        <w:t>5</w:t>
      </w:r>
      <w:r w:rsidRPr="000D7683">
        <w:rPr>
          <w:rFonts w:ascii="Arial" w:hAnsi="Arial" w:cs="Arial"/>
          <w:sz w:val="22"/>
          <w:szCs w:val="22"/>
        </w:rPr>
        <w:t xml:space="preserve">: </w:t>
      </w:r>
      <w:r>
        <w:rPr>
          <w:rFonts w:ascii="Arial" w:hAnsi="Arial" w:cs="Arial"/>
          <w:sz w:val="22"/>
          <w:szCs w:val="22"/>
        </w:rPr>
        <w:t xml:space="preserve">Trends in </w:t>
      </w:r>
      <w:r w:rsidR="00180CB6">
        <w:rPr>
          <w:rFonts w:ascii="Arial" w:hAnsi="Arial" w:cs="Arial"/>
          <w:sz w:val="22"/>
          <w:szCs w:val="22"/>
        </w:rPr>
        <w:t xml:space="preserve">CUD treatment use by </w:t>
      </w:r>
      <w:r>
        <w:rPr>
          <w:rFonts w:ascii="Arial" w:hAnsi="Arial" w:cs="Arial"/>
          <w:sz w:val="22"/>
          <w:szCs w:val="22"/>
        </w:rPr>
        <w:t>severity of p</w:t>
      </w:r>
      <w:r w:rsidRPr="000D7683">
        <w:rPr>
          <w:rFonts w:ascii="Arial" w:hAnsi="Arial" w:cs="Arial"/>
          <w:sz w:val="22"/>
          <w:szCs w:val="22"/>
        </w:rPr>
        <w:t>ast-year DSM-5-proxy CUD</w:t>
      </w:r>
      <w:r w:rsidR="0009335A">
        <w:rPr>
          <w:rFonts w:ascii="Arial" w:hAnsi="Arial" w:cs="Arial"/>
          <w:sz w:val="22"/>
          <w:szCs w:val="22"/>
        </w:rPr>
        <w:t xml:space="preserve"> and age group</w:t>
      </w:r>
      <w:r w:rsidRPr="000D7683">
        <w:rPr>
          <w:rFonts w:ascii="Arial" w:hAnsi="Arial" w:cs="Arial"/>
          <w:sz w:val="22"/>
          <w:szCs w:val="22"/>
        </w:rPr>
        <w:t>, NSDUH 2002-2019 (N= 43,307)</w:t>
      </w:r>
    </w:p>
    <w:p w14:paraId="4D15807F" w14:textId="670CA35C" w:rsidR="00451BD2" w:rsidRDefault="00451BD2">
      <w:pPr>
        <w:rPr>
          <w:rFonts w:ascii="Arial" w:hAnsi="Arial" w:cs="Arial"/>
          <w:bCs/>
          <w:sz w:val="22"/>
          <w:szCs w:val="22"/>
        </w:rPr>
      </w:pPr>
    </w:p>
    <w:p w14:paraId="6AE3FEF9" w14:textId="77777777" w:rsidR="00446DA0" w:rsidRDefault="00446DA0">
      <w:pPr>
        <w:rPr>
          <w:rFonts w:ascii="Arial" w:hAnsi="Arial" w:cs="Arial"/>
          <w:bCs/>
          <w:sz w:val="22"/>
          <w:szCs w:val="22"/>
        </w:rPr>
      </w:pPr>
    </w:p>
    <w:p w14:paraId="157A91E9" w14:textId="46DF65DC" w:rsidR="00451BD2" w:rsidRDefault="00E11774">
      <w:r>
        <w:rPr>
          <w:noProof/>
        </w:rPr>
        <w:drawing>
          <wp:inline distT="0" distB="0" distL="0" distR="0" wp14:anchorId="03537846" wp14:editId="265EDB5F">
            <wp:extent cx="8691938" cy="434596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09175" cy="4354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31686" w14:textId="1BF0947A" w:rsidR="00451BD2" w:rsidRDefault="00451BD2"/>
    <w:p w14:paraId="777CBE38" w14:textId="77777777" w:rsidR="00E516DC" w:rsidRDefault="00E516DC"/>
    <w:p w14:paraId="113226A5" w14:textId="360CB2E3" w:rsidR="00451BD2" w:rsidRDefault="00451BD2" w:rsidP="00451BD2">
      <w:pPr>
        <w:rPr>
          <w:rFonts w:ascii="Arial" w:hAnsi="Arial" w:cs="Arial"/>
          <w:bCs/>
          <w:sz w:val="22"/>
          <w:szCs w:val="22"/>
        </w:rPr>
      </w:pPr>
      <w:r w:rsidRPr="000D7683">
        <w:rPr>
          <w:rFonts w:ascii="Arial" w:hAnsi="Arial" w:cs="Arial"/>
          <w:sz w:val="22"/>
          <w:szCs w:val="22"/>
        </w:rPr>
        <w:t xml:space="preserve">Notes: </w:t>
      </w:r>
      <w:r w:rsidRPr="000D7683">
        <w:rPr>
          <w:rFonts w:ascii="Arial" w:hAnsi="Arial" w:cs="Arial"/>
          <w:bCs/>
          <w:sz w:val="22"/>
          <w:szCs w:val="22"/>
        </w:rPr>
        <w:t>CUD= Cannabis Use Disorder.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Pr="000D7683">
        <w:rPr>
          <w:rFonts w:ascii="Arial" w:hAnsi="Arial" w:cs="Arial"/>
          <w:bCs/>
          <w:sz w:val="22"/>
          <w:szCs w:val="22"/>
        </w:rPr>
        <w:t>Vertical line at 2015 represents NSDUH survey redesig</w:t>
      </w:r>
      <w:r>
        <w:rPr>
          <w:rFonts w:ascii="Arial" w:hAnsi="Arial" w:cs="Arial"/>
          <w:bCs/>
          <w:sz w:val="22"/>
          <w:szCs w:val="22"/>
        </w:rPr>
        <w:t>n.</w:t>
      </w:r>
      <w:r w:rsidR="00FB2056">
        <w:rPr>
          <w:rFonts w:ascii="Arial" w:hAnsi="Arial" w:cs="Arial"/>
          <w:bCs/>
          <w:sz w:val="22"/>
          <w:szCs w:val="22"/>
        </w:rPr>
        <w:t xml:space="preserve"> Mild DSM-5-proxy CUD was characterized as 2-3 symptoms</w:t>
      </w:r>
      <w:r w:rsidR="00B3339D">
        <w:rPr>
          <w:rFonts w:ascii="Arial" w:hAnsi="Arial" w:cs="Arial"/>
          <w:bCs/>
          <w:sz w:val="22"/>
          <w:szCs w:val="22"/>
        </w:rPr>
        <w:t xml:space="preserve"> (n=30,433)</w:t>
      </w:r>
      <w:r w:rsidR="00FB2056">
        <w:rPr>
          <w:rFonts w:ascii="Arial" w:hAnsi="Arial" w:cs="Arial"/>
          <w:bCs/>
          <w:sz w:val="22"/>
          <w:szCs w:val="22"/>
        </w:rPr>
        <w:t>, moderate as 4-5 symptoms</w:t>
      </w:r>
      <w:r w:rsidR="00B3339D">
        <w:rPr>
          <w:rFonts w:ascii="Arial" w:hAnsi="Arial" w:cs="Arial"/>
          <w:bCs/>
          <w:sz w:val="22"/>
          <w:szCs w:val="22"/>
        </w:rPr>
        <w:t xml:space="preserve"> (n=8,769)</w:t>
      </w:r>
      <w:r w:rsidR="00FB2056">
        <w:rPr>
          <w:rFonts w:ascii="Arial" w:hAnsi="Arial" w:cs="Arial"/>
          <w:bCs/>
          <w:sz w:val="22"/>
          <w:szCs w:val="22"/>
        </w:rPr>
        <w:t>, and severe as 6 or more symptoms</w:t>
      </w:r>
      <w:r w:rsidR="00B3339D">
        <w:rPr>
          <w:rFonts w:ascii="Arial" w:hAnsi="Arial" w:cs="Arial"/>
          <w:bCs/>
          <w:sz w:val="22"/>
          <w:szCs w:val="22"/>
        </w:rPr>
        <w:t xml:space="preserve"> (n=4,105)</w:t>
      </w:r>
      <w:r w:rsidR="00FB2056">
        <w:rPr>
          <w:rFonts w:ascii="Arial" w:hAnsi="Arial" w:cs="Arial"/>
          <w:bCs/>
          <w:sz w:val="22"/>
          <w:szCs w:val="22"/>
        </w:rPr>
        <w:t>.</w:t>
      </w:r>
      <w:r w:rsidR="00567D3C">
        <w:rPr>
          <w:rFonts w:ascii="Arial" w:hAnsi="Arial" w:cs="Arial"/>
          <w:bCs/>
          <w:sz w:val="22"/>
          <w:szCs w:val="22"/>
        </w:rPr>
        <w:t xml:space="preserve"> </w:t>
      </w:r>
    </w:p>
    <w:p w14:paraId="20377AAB" w14:textId="01C8D039" w:rsidR="00E11774" w:rsidRDefault="00E11774" w:rsidP="00451BD2">
      <w:pPr>
        <w:rPr>
          <w:rFonts w:ascii="Arial" w:hAnsi="Arial" w:cs="Arial"/>
          <w:bCs/>
          <w:sz w:val="22"/>
          <w:szCs w:val="22"/>
        </w:rPr>
      </w:pPr>
    </w:p>
    <w:p w14:paraId="44510689" w14:textId="73749680" w:rsidR="00E11774" w:rsidRDefault="00E11774" w:rsidP="00451BD2">
      <w:pPr>
        <w:rPr>
          <w:rFonts w:ascii="Arial" w:hAnsi="Arial" w:cs="Arial"/>
          <w:bCs/>
          <w:sz w:val="22"/>
          <w:szCs w:val="22"/>
        </w:rPr>
      </w:pPr>
    </w:p>
    <w:p w14:paraId="5D118873" w14:textId="55C0A2C1" w:rsidR="00E11774" w:rsidRDefault="00E11774" w:rsidP="00E11774">
      <w:pPr>
        <w:rPr>
          <w:rFonts w:ascii="Arial" w:hAnsi="Arial" w:cs="Arial"/>
          <w:sz w:val="22"/>
          <w:szCs w:val="22"/>
        </w:rPr>
      </w:pPr>
      <w:r w:rsidRPr="000D7683">
        <w:rPr>
          <w:rFonts w:ascii="Arial" w:hAnsi="Arial" w:cs="Arial"/>
          <w:sz w:val="22"/>
          <w:szCs w:val="22"/>
        </w:rPr>
        <w:lastRenderedPageBreak/>
        <w:t>Figure S</w:t>
      </w:r>
      <w:r>
        <w:rPr>
          <w:rFonts w:ascii="Arial" w:hAnsi="Arial" w:cs="Arial"/>
          <w:sz w:val="22"/>
          <w:szCs w:val="22"/>
        </w:rPr>
        <w:t>6</w:t>
      </w:r>
      <w:r w:rsidRPr="000D7683">
        <w:rPr>
          <w:rFonts w:ascii="Arial" w:hAnsi="Arial" w:cs="Arial"/>
          <w:sz w:val="22"/>
          <w:szCs w:val="22"/>
        </w:rPr>
        <w:t xml:space="preserve">: </w:t>
      </w:r>
      <w:r>
        <w:rPr>
          <w:rFonts w:ascii="Arial" w:hAnsi="Arial" w:cs="Arial"/>
          <w:sz w:val="22"/>
          <w:szCs w:val="22"/>
        </w:rPr>
        <w:t>Trends in CUD specialty treatment use by severity of p</w:t>
      </w:r>
      <w:r w:rsidRPr="000D7683">
        <w:rPr>
          <w:rFonts w:ascii="Arial" w:hAnsi="Arial" w:cs="Arial"/>
          <w:sz w:val="22"/>
          <w:szCs w:val="22"/>
        </w:rPr>
        <w:t>ast-year DSM-5-proxy CUD</w:t>
      </w:r>
      <w:r>
        <w:rPr>
          <w:rFonts w:ascii="Arial" w:hAnsi="Arial" w:cs="Arial"/>
          <w:sz w:val="22"/>
          <w:szCs w:val="22"/>
        </w:rPr>
        <w:t xml:space="preserve"> and age group</w:t>
      </w:r>
      <w:r w:rsidRPr="000D7683">
        <w:rPr>
          <w:rFonts w:ascii="Arial" w:hAnsi="Arial" w:cs="Arial"/>
          <w:sz w:val="22"/>
          <w:szCs w:val="22"/>
        </w:rPr>
        <w:t>, NSDUH 2002-2019 (N= 43,307)</w:t>
      </w:r>
    </w:p>
    <w:p w14:paraId="5A30BCE0" w14:textId="77777777" w:rsidR="00EC5443" w:rsidRDefault="00EC5443" w:rsidP="00E11774">
      <w:pPr>
        <w:rPr>
          <w:rFonts w:ascii="Arial" w:hAnsi="Arial" w:cs="Arial"/>
          <w:sz w:val="22"/>
          <w:szCs w:val="22"/>
        </w:rPr>
      </w:pPr>
    </w:p>
    <w:p w14:paraId="04AC7C0C" w14:textId="77777777" w:rsidR="00E11774" w:rsidRDefault="00E11774" w:rsidP="00E11774">
      <w:pPr>
        <w:rPr>
          <w:rFonts w:ascii="Arial" w:hAnsi="Arial" w:cs="Arial"/>
          <w:bCs/>
          <w:sz w:val="22"/>
          <w:szCs w:val="22"/>
        </w:rPr>
      </w:pPr>
    </w:p>
    <w:p w14:paraId="681F8AC9" w14:textId="261A8D63" w:rsidR="00E11774" w:rsidRDefault="00E11774" w:rsidP="00E11774">
      <w:r>
        <w:rPr>
          <w:noProof/>
        </w:rPr>
        <w:drawing>
          <wp:inline distT="0" distB="0" distL="0" distR="0" wp14:anchorId="63AED326" wp14:editId="7CD71711">
            <wp:extent cx="8691938" cy="434596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05422" cy="4352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C243A" w14:textId="77777777" w:rsidR="00E11774" w:rsidRDefault="00E11774" w:rsidP="00E11774"/>
    <w:p w14:paraId="5BA68B6D" w14:textId="629CEC66" w:rsidR="00E11774" w:rsidRDefault="00E11774" w:rsidP="00E11774">
      <w:pPr>
        <w:rPr>
          <w:rFonts w:ascii="Arial" w:hAnsi="Arial" w:cs="Arial"/>
          <w:bCs/>
          <w:sz w:val="22"/>
          <w:szCs w:val="22"/>
        </w:rPr>
      </w:pPr>
      <w:r w:rsidRPr="000D7683">
        <w:rPr>
          <w:rFonts w:ascii="Arial" w:hAnsi="Arial" w:cs="Arial"/>
          <w:sz w:val="22"/>
          <w:szCs w:val="22"/>
        </w:rPr>
        <w:t xml:space="preserve">Notes: </w:t>
      </w:r>
      <w:r w:rsidRPr="000D7683">
        <w:rPr>
          <w:rFonts w:ascii="Arial" w:hAnsi="Arial" w:cs="Arial"/>
          <w:bCs/>
          <w:sz w:val="22"/>
          <w:szCs w:val="22"/>
        </w:rPr>
        <w:t>CUD= Cannabis Use Disorder.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Pr="000D7683">
        <w:rPr>
          <w:rFonts w:ascii="Arial" w:hAnsi="Arial" w:cs="Arial"/>
          <w:bCs/>
          <w:sz w:val="22"/>
          <w:szCs w:val="22"/>
        </w:rPr>
        <w:t>Vertical line at 2015 represents NSDUH survey redesig</w:t>
      </w:r>
      <w:r>
        <w:rPr>
          <w:rFonts w:ascii="Arial" w:hAnsi="Arial" w:cs="Arial"/>
          <w:bCs/>
          <w:sz w:val="22"/>
          <w:szCs w:val="22"/>
        </w:rPr>
        <w:t xml:space="preserve">n. Mild DSM-5-proxy CUD was characterized as 2-3 symptoms (n=30,433), moderate as 4-5 symptoms (n=8,769), and severe as 6 or more symptoms (n=4,105). </w:t>
      </w:r>
    </w:p>
    <w:p w14:paraId="527A59DC" w14:textId="3AD63A18" w:rsidR="00E11774" w:rsidRDefault="00E11774" w:rsidP="00E11774">
      <w:pPr>
        <w:rPr>
          <w:rFonts w:ascii="Arial" w:hAnsi="Arial" w:cs="Arial"/>
          <w:bCs/>
          <w:sz w:val="22"/>
          <w:szCs w:val="22"/>
        </w:rPr>
      </w:pPr>
    </w:p>
    <w:p w14:paraId="02BB761A" w14:textId="420C277B" w:rsidR="00E11774" w:rsidRDefault="00E11774" w:rsidP="00E11774">
      <w:pPr>
        <w:rPr>
          <w:rFonts w:ascii="Arial" w:hAnsi="Arial" w:cs="Arial"/>
          <w:sz w:val="22"/>
          <w:szCs w:val="22"/>
        </w:rPr>
      </w:pPr>
      <w:r w:rsidRPr="000D7683">
        <w:rPr>
          <w:rFonts w:ascii="Arial" w:hAnsi="Arial" w:cs="Arial"/>
          <w:sz w:val="22"/>
          <w:szCs w:val="22"/>
        </w:rPr>
        <w:lastRenderedPageBreak/>
        <w:t>Figure S</w:t>
      </w:r>
      <w:r>
        <w:rPr>
          <w:rFonts w:ascii="Arial" w:hAnsi="Arial" w:cs="Arial"/>
          <w:sz w:val="22"/>
          <w:szCs w:val="22"/>
        </w:rPr>
        <w:t>7</w:t>
      </w:r>
      <w:r w:rsidRPr="000D7683">
        <w:rPr>
          <w:rFonts w:ascii="Arial" w:hAnsi="Arial" w:cs="Arial"/>
          <w:sz w:val="22"/>
          <w:szCs w:val="22"/>
        </w:rPr>
        <w:t xml:space="preserve">: </w:t>
      </w:r>
      <w:r>
        <w:rPr>
          <w:rFonts w:ascii="Arial" w:hAnsi="Arial" w:cs="Arial"/>
          <w:sz w:val="22"/>
          <w:szCs w:val="22"/>
        </w:rPr>
        <w:t xml:space="preserve">Trends in </w:t>
      </w:r>
      <w:r w:rsidR="00C66CBF">
        <w:rPr>
          <w:rFonts w:ascii="Arial" w:hAnsi="Arial" w:cs="Arial"/>
          <w:sz w:val="22"/>
          <w:szCs w:val="22"/>
        </w:rPr>
        <w:t xml:space="preserve">perceived </w:t>
      </w:r>
      <w:r>
        <w:rPr>
          <w:rFonts w:ascii="Arial" w:hAnsi="Arial" w:cs="Arial"/>
          <w:sz w:val="22"/>
          <w:szCs w:val="22"/>
        </w:rPr>
        <w:t xml:space="preserve">CUD treatment </w:t>
      </w:r>
      <w:r w:rsidR="00C66CBF">
        <w:rPr>
          <w:rFonts w:ascii="Arial" w:hAnsi="Arial" w:cs="Arial"/>
          <w:sz w:val="22"/>
          <w:szCs w:val="22"/>
        </w:rPr>
        <w:t>need</w:t>
      </w:r>
      <w:r>
        <w:rPr>
          <w:rFonts w:ascii="Arial" w:hAnsi="Arial" w:cs="Arial"/>
          <w:sz w:val="22"/>
          <w:szCs w:val="22"/>
        </w:rPr>
        <w:t xml:space="preserve"> by severity of p</w:t>
      </w:r>
      <w:r w:rsidRPr="000D7683">
        <w:rPr>
          <w:rFonts w:ascii="Arial" w:hAnsi="Arial" w:cs="Arial"/>
          <w:sz w:val="22"/>
          <w:szCs w:val="22"/>
        </w:rPr>
        <w:t>ast-year DSM-5-proxy CUD</w:t>
      </w:r>
      <w:r>
        <w:rPr>
          <w:rFonts w:ascii="Arial" w:hAnsi="Arial" w:cs="Arial"/>
          <w:sz w:val="22"/>
          <w:szCs w:val="22"/>
        </w:rPr>
        <w:t xml:space="preserve"> and age group</w:t>
      </w:r>
      <w:r w:rsidRPr="000D7683">
        <w:rPr>
          <w:rFonts w:ascii="Arial" w:hAnsi="Arial" w:cs="Arial"/>
          <w:sz w:val="22"/>
          <w:szCs w:val="22"/>
        </w:rPr>
        <w:t>, NSDUH 2002-2019 (N= 43,307)</w:t>
      </w:r>
    </w:p>
    <w:p w14:paraId="0C5091FF" w14:textId="263E43EE" w:rsidR="00E11774" w:rsidRDefault="00E11774" w:rsidP="00E11774">
      <w:pPr>
        <w:rPr>
          <w:rFonts w:ascii="Arial" w:hAnsi="Arial" w:cs="Arial"/>
          <w:sz w:val="22"/>
          <w:szCs w:val="22"/>
        </w:rPr>
      </w:pPr>
    </w:p>
    <w:p w14:paraId="3DC0CBB7" w14:textId="77777777" w:rsidR="008778DE" w:rsidRDefault="008778DE" w:rsidP="00E11774">
      <w:pPr>
        <w:rPr>
          <w:rFonts w:ascii="Arial" w:hAnsi="Arial" w:cs="Arial"/>
          <w:sz w:val="22"/>
          <w:szCs w:val="22"/>
        </w:rPr>
      </w:pPr>
    </w:p>
    <w:p w14:paraId="6CAE8707" w14:textId="36A93828" w:rsidR="00E11774" w:rsidRDefault="00E11774" w:rsidP="00E11774">
      <w:p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noProof/>
          <w:sz w:val="22"/>
          <w:szCs w:val="22"/>
        </w:rPr>
        <w:drawing>
          <wp:inline distT="0" distB="0" distL="0" distR="0" wp14:anchorId="14DC2BCD" wp14:editId="0DA9008F">
            <wp:extent cx="8671388" cy="4335694"/>
            <wp:effectExtent l="0" t="0" r="317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91501" cy="434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32DAA" w14:textId="2854058C" w:rsidR="00E11774" w:rsidRDefault="00E11774" w:rsidP="00E11774"/>
    <w:p w14:paraId="3A658C13" w14:textId="77777777" w:rsidR="008778DE" w:rsidRDefault="008778DE" w:rsidP="00E11774"/>
    <w:p w14:paraId="5ABE9972" w14:textId="64BB81ED" w:rsidR="00E11774" w:rsidRDefault="00E11774" w:rsidP="00451BD2">
      <w:pPr>
        <w:rPr>
          <w:rFonts w:ascii="Arial" w:hAnsi="Arial" w:cs="Arial"/>
          <w:bCs/>
          <w:sz w:val="22"/>
          <w:szCs w:val="22"/>
        </w:rPr>
      </w:pPr>
      <w:r w:rsidRPr="000D7683">
        <w:rPr>
          <w:rFonts w:ascii="Arial" w:hAnsi="Arial" w:cs="Arial"/>
          <w:sz w:val="22"/>
          <w:szCs w:val="22"/>
        </w:rPr>
        <w:t xml:space="preserve">Notes: </w:t>
      </w:r>
      <w:r w:rsidRPr="000D7683">
        <w:rPr>
          <w:rFonts w:ascii="Arial" w:hAnsi="Arial" w:cs="Arial"/>
          <w:bCs/>
          <w:sz w:val="22"/>
          <w:szCs w:val="22"/>
        </w:rPr>
        <w:t>CUD= Cannabis Use Disorder.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Pr="000D7683">
        <w:rPr>
          <w:rFonts w:ascii="Arial" w:hAnsi="Arial" w:cs="Arial"/>
          <w:bCs/>
          <w:sz w:val="22"/>
          <w:szCs w:val="22"/>
        </w:rPr>
        <w:t>Vertical line at 2015 represents NSDUH survey redesig</w:t>
      </w:r>
      <w:r>
        <w:rPr>
          <w:rFonts w:ascii="Arial" w:hAnsi="Arial" w:cs="Arial"/>
          <w:bCs/>
          <w:sz w:val="22"/>
          <w:szCs w:val="22"/>
        </w:rPr>
        <w:t xml:space="preserve">n. Mild DSM-5-proxy CUD was characterized as 2-3 symptoms (n=30,433), moderate as 4-5 symptoms (n=8,769), and severe as 6 or more symptoms (n=4,105). </w:t>
      </w:r>
    </w:p>
    <w:p w14:paraId="2B2DA57B" w14:textId="77777777" w:rsidR="00451BD2" w:rsidRDefault="00451BD2"/>
    <w:sectPr w:rsidR="00451BD2" w:rsidSect="00895AF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262B38" w14:textId="77777777" w:rsidR="00936399" w:rsidRDefault="00936399" w:rsidP="003142AA">
      <w:r>
        <w:separator/>
      </w:r>
    </w:p>
  </w:endnote>
  <w:endnote w:type="continuationSeparator" w:id="0">
    <w:p w14:paraId="0469B9D0" w14:textId="77777777" w:rsidR="00936399" w:rsidRDefault="00936399" w:rsidP="003142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66443236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A91D508" w14:textId="5C89E81F" w:rsidR="003142AA" w:rsidRDefault="003142AA" w:rsidP="00707A58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9C235AD" w14:textId="77777777" w:rsidR="003142AA" w:rsidRDefault="003142AA" w:rsidP="003142A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Arial" w:hAnsi="Arial" w:cs="Arial"/>
      </w:rPr>
      <w:id w:val="-169568476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BB204A3" w14:textId="69AF5704" w:rsidR="003142AA" w:rsidRPr="003142AA" w:rsidRDefault="003142AA" w:rsidP="00707A58">
        <w:pPr>
          <w:pStyle w:val="Footer"/>
          <w:framePr w:wrap="none" w:vAnchor="text" w:hAnchor="margin" w:xAlign="right" w:y="1"/>
          <w:rPr>
            <w:rStyle w:val="PageNumber"/>
            <w:rFonts w:ascii="Arial" w:hAnsi="Arial" w:cs="Arial"/>
          </w:rPr>
        </w:pPr>
        <w:r w:rsidRPr="003142AA">
          <w:rPr>
            <w:rStyle w:val="PageNumber"/>
            <w:rFonts w:ascii="Arial" w:hAnsi="Arial" w:cs="Arial"/>
          </w:rPr>
          <w:fldChar w:fldCharType="begin"/>
        </w:r>
        <w:r w:rsidRPr="003142AA">
          <w:rPr>
            <w:rStyle w:val="PageNumber"/>
            <w:rFonts w:ascii="Arial" w:hAnsi="Arial" w:cs="Arial"/>
          </w:rPr>
          <w:instrText xml:space="preserve"> PAGE </w:instrText>
        </w:r>
        <w:r w:rsidRPr="003142AA">
          <w:rPr>
            <w:rStyle w:val="PageNumber"/>
            <w:rFonts w:ascii="Arial" w:hAnsi="Arial" w:cs="Arial"/>
          </w:rPr>
          <w:fldChar w:fldCharType="separate"/>
        </w:r>
        <w:r w:rsidRPr="003142AA">
          <w:rPr>
            <w:rStyle w:val="PageNumber"/>
            <w:rFonts w:ascii="Arial" w:hAnsi="Arial" w:cs="Arial"/>
            <w:noProof/>
          </w:rPr>
          <w:t>1</w:t>
        </w:r>
        <w:r w:rsidRPr="003142AA">
          <w:rPr>
            <w:rStyle w:val="PageNumber"/>
            <w:rFonts w:ascii="Arial" w:hAnsi="Arial" w:cs="Arial"/>
          </w:rPr>
          <w:fldChar w:fldCharType="end"/>
        </w:r>
      </w:p>
    </w:sdtContent>
  </w:sdt>
  <w:p w14:paraId="133B0EC3" w14:textId="77777777" w:rsidR="003142AA" w:rsidRDefault="003142AA" w:rsidP="003142AA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14C738" w14:textId="77777777" w:rsidR="00936399" w:rsidRDefault="00936399" w:rsidP="003142AA">
      <w:r>
        <w:separator/>
      </w:r>
    </w:p>
  </w:footnote>
  <w:footnote w:type="continuationSeparator" w:id="0">
    <w:p w14:paraId="04FE6FFA" w14:textId="77777777" w:rsidR="00936399" w:rsidRDefault="00936399" w:rsidP="003142A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5AFB"/>
    <w:rsid w:val="00062411"/>
    <w:rsid w:val="00074342"/>
    <w:rsid w:val="00077DE6"/>
    <w:rsid w:val="0009335A"/>
    <w:rsid w:val="000940CE"/>
    <w:rsid w:val="000E3B77"/>
    <w:rsid w:val="000E5284"/>
    <w:rsid w:val="00180CB6"/>
    <w:rsid w:val="00185A14"/>
    <w:rsid w:val="001A11F0"/>
    <w:rsid w:val="001A7837"/>
    <w:rsid w:val="001B7B56"/>
    <w:rsid w:val="001D4CBC"/>
    <w:rsid w:val="00205BD2"/>
    <w:rsid w:val="00206FED"/>
    <w:rsid w:val="0023487D"/>
    <w:rsid w:val="002517E1"/>
    <w:rsid w:val="00252F5C"/>
    <w:rsid w:val="00260563"/>
    <w:rsid w:val="00280DC1"/>
    <w:rsid w:val="0030306C"/>
    <w:rsid w:val="0030767F"/>
    <w:rsid w:val="003142AA"/>
    <w:rsid w:val="00382697"/>
    <w:rsid w:val="003917D4"/>
    <w:rsid w:val="0039776C"/>
    <w:rsid w:val="003D0443"/>
    <w:rsid w:val="003E4F0F"/>
    <w:rsid w:val="003F6E76"/>
    <w:rsid w:val="0044185C"/>
    <w:rsid w:val="0044532F"/>
    <w:rsid w:val="00446DA0"/>
    <w:rsid w:val="00451BD2"/>
    <w:rsid w:val="00453790"/>
    <w:rsid w:val="0047057C"/>
    <w:rsid w:val="00490928"/>
    <w:rsid w:val="004D0C59"/>
    <w:rsid w:val="004D0F69"/>
    <w:rsid w:val="004D75BE"/>
    <w:rsid w:val="004F56F4"/>
    <w:rsid w:val="00513099"/>
    <w:rsid w:val="005272A9"/>
    <w:rsid w:val="005276ED"/>
    <w:rsid w:val="00533CB7"/>
    <w:rsid w:val="00556602"/>
    <w:rsid w:val="00567D3C"/>
    <w:rsid w:val="00583FE0"/>
    <w:rsid w:val="006667E5"/>
    <w:rsid w:val="00693A62"/>
    <w:rsid w:val="006A416E"/>
    <w:rsid w:val="007339CE"/>
    <w:rsid w:val="00747AE4"/>
    <w:rsid w:val="00753E80"/>
    <w:rsid w:val="00761774"/>
    <w:rsid w:val="007A5212"/>
    <w:rsid w:val="007D1322"/>
    <w:rsid w:val="0086653F"/>
    <w:rsid w:val="008778DE"/>
    <w:rsid w:val="00895AFB"/>
    <w:rsid w:val="008E0655"/>
    <w:rsid w:val="0091645A"/>
    <w:rsid w:val="00936399"/>
    <w:rsid w:val="009555A1"/>
    <w:rsid w:val="009B30C8"/>
    <w:rsid w:val="009E0922"/>
    <w:rsid w:val="00A44BEF"/>
    <w:rsid w:val="00A62DDB"/>
    <w:rsid w:val="00A64859"/>
    <w:rsid w:val="00A75BB7"/>
    <w:rsid w:val="00A81781"/>
    <w:rsid w:val="00A874DD"/>
    <w:rsid w:val="00A957E9"/>
    <w:rsid w:val="00A97BD3"/>
    <w:rsid w:val="00AB1EEB"/>
    <w:rsid w:val="00AB638F"/>
    <w:rsid w:val="00AB6497"/>
    <w:rsid w:val="00AE3D0F"/>
    <w:rsid w:val="00AF3CA1"/>
    <w:rsid w:val="00B12EB7"/>
    <w:rsid w:val="00B2686A"/>
    <w:rsid w:val="00B3339D"/>
    <w:rsid w:val="00B92B69"/>
    <w:rsid w:val="00BC5DF3"/>
    <w:rsid w:val="00BE4675"/>
    <w:rsid w:val="00C05272"/>
    <w:rsid w:val="00C42C16"/>
    <w:rsid w:val="00C63A22"/>
    <w:rsid w:val="00C66CBF"/>
    <w:rsid w:val="00C70E36"/>
    <w:rsid w:val="00C87F82"/>
    <w:rsid w:val="00CA1DB9"/>
    <w:rsid w:val="00CE1883"/>
    <w:rsid w:val="00D263DA"/>
    <w:rsid w:val="00D4323C"/>
    <w:rsid w:val="00D50ECD"/>
    <w:rsid w:val="00D80F93"/>
    <w:rsid w:val="00DB1DA6"/>
    <w:rsid w:val="00DB6AE5"/>
    <w:rsid w:val="00DB755D"/>
    <w:rsid w:val="00DD7605"/>
    <w:rsid w:val="00E11774"/>
    <w:rsid w:val="00E21374"/>
    <w:rsid w:val="00E25E85"/>
    <w:rsid w:val="00E27FC9"/>
    <w:rsid w:val="00E34521"/>
    <w:rsid w:val="00E479E4"/>
    <w:rsid w:val="00E516DC"/>
    <w:rsid w:val="00E53BBC"/>
    <w:rsid w:val="00E55B6D"/>
    <w:rsid w:val="00E60D48"/>
    <w:rsid w:val="00E6328B"/>
    <w:rsid w:val="00E66FC0"/>
    <w:rsid w:val="00EA1959"/>
    <w:rsid w:val="00EC5443"/>
    <w:rsid w:val="00EF2E2A"/>
    <w:rsid w:val="00F55014"/>
    <w:rsid w:val="00F61CF4"/>
    <w:rsid w:val="00F83D46"/>
    <w:rsid w:val="00FB2056"/>
    <w:rsid w:val="00FE1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1F45620"/>
  <w15:chartTrackingRefBased/>
  <w15:docId w15:val="{FE6A74B9-A178-6D4D-AC4E-FF54ACB34E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5AF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E18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3142A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42AA"/>
  </w:style>
  <w:style w:type="character" w:styleId="PageNumber">
    <w:name w:val="page number"/>
    <w:basedOn w:val="DefaultParagraphFont"/>
    <w:uiPriority w:val="99"/>
    <w:semiHidden/>
    <w:unhideWhenUsed/>
    <w:rsid w:val="003142AA"/>
  </w:style>
  <w:style w:type="paragraph" w:styleId="Header">
    <w:name w:val="header"/>
    <w:basedOn w:val="Normal"/>
    <w:link w:val="HeaderChar"/>
    <w:uiPriority w:val="99"/>
    <w:unhideWhenUsed/>
    <w:rsid w:val="003142A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42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10</Pages>
  <Words>957</Words>
  <Characters>6113</Characters>
  <Application>Microsoft Office Word</Application>
  <DocSecurity>0</DocSecurity>
  <Lines>436</Lines>
  <Paragraphs>243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Melanie Askari</dc:creator>
  <cp:keywords/>
  <dc:description/>
  <cp:lastModifiedBy>Melanie Askari</cp:lastModifiedBy>
  <cp:revision>7</cp:revision>
  <dcterms:created xsi:type="dcterms:W3CDTF">2021-10-11T20:16:00Z</dcterms:created>
  <dcterms:modified xsi:type="dcterms:W3CDTF">2021-10-16T19:17:00Z</dcterms:modified>
</cp:coreProperties>
</file>