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440" w:type="dxa"/>
        <w:tblInd w:w="-460" w:type="dxa"/>
        <w:tblLook w:val="04A0" w:firstRow="1" w:lastRow="0" w:firstColumn="1" w:lastColumn="0" w:noHBand="0" w:noVBand="1"/>
      </w:tblPr>
      <w:tblGrid>
        <w:gridCol w:w="3360"/>
        <w:gridCol w:w="1680"/>
        <w:gridCol w:w="1980"/>
        <w:gridCol w:w="1710"/>
        <w:gridCol w:w="1710"/>
        <w:gridCol w:w="2000"/>
        <w:gridCol w:w="2000"/>
        <w:gridCol w:w="2000"/>
        <w:gridCol w:w="2000"/>
      </w:tblGrid>
      <w:tr w:rsidR="00B7125B" w:rsidRPr="00484186" w14:paraId="156A3887" w14:textId="77777777" w:rsidTr="00B452CB">
        <w:trPr>
          <w:gridAfter w:val="4"/>
          <w:wAfter w:w="8000" w:type="dxa"/>
          <w:trHeight w:val="493"/>
        </w:trPr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FDF526E" w14:textId="77777777" w:rsidR="00B7125B" w:rsidRPr="00B24790" w:rsidRDefault="00B7125B" w:rsidP="00B452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Supplemental Table 3: Age as a continuous variable. </w:t>
            </w:r>
            <w:r w:rsidRPr="00767DED">
              <w:rPr>
                <w:rFonts w:ascii="Arial" w:hAnsi="Arial" w:cs="Arial"/>
                <w:sz w:val="18"/>
                <w:szCs w:val="18"/>
              </w:rPr>
              <w:t>Multivariable* adjusted hazard ratio (HR) and 95% confidence interval (CI) estimates for overall survival and Hodgkin lymphoma-specific survival in children and adolescent/young adult patients with classical HL, by age group, California, 2007- 2017.</w:t>
            </w:r>
            <w:r w:rsidRPr="004A3A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Significant HRs are in bold.</w:t>
            </w:r>
          </w:p>
        </w:tc>
      </w:tr>
      <w:tr w:rsidR="00B7125B" w:rsidRPr="00060F04" w14:paraId="72395FD4" w14:textId="77777777" w:rsidTr="00B452CB">
        <w:trPr>
          <w:gridAfter w:val="4"/>
          <w:wAfter w:w="8000" w:type="dxa"/>
          <w:trHeight w:val="23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76278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060F04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95DBF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Ages ≤21 years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E6584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Ages 22–39 years</w:t>
            </w:r>
          </w:p>
        </w:tc>
      </w:tr>
      <w:tr w:rsidR="00B7125B" w:rsidRPr="00060F04" w14:paraId="0A2B702C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1E30EB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7663D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OS</w:t>
            </w:r>
          </w:p>
          <w:p w14:paraId="5929F4D8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HR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F5A2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DSS</w:t>
            </w:r>
          </w:p>
          <w:p w14:paraId="3BB628A9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HR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2A8F2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OS</w:t>
            </w:r>
          </w:p>
          <w:p w14:paraId="565825AD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HR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A4EEB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DSS</w:t>
            </w:r>
          </w:p>
          <w:p w14:paraId="36A24485" w14:textId="77777777" w:rsidR="00B7125B" w:rsidRPr="00A80F3C" w:rsidRDefault="00B7125B" w:rsidP="00B452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HR (95% CI)</w:t>
            </w:r>
          </w:p>
        </w:tc>
      </w:tr>
      <w:tr w:rsidR="00B7125B" w:rsidRPr="00060F04" w14:paraId="6A7861C6" w14:textId="77777777" w:rsidTr="00B452CB">
        <w:trPr>
          <w:gridAfter w:val="4"/>
          <w:wAfter w:w="8000" w:type="dxa"/>
          <w:trHeight w:val="151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AF0E5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Age </w:t>
            </w:r>
          </w:p>
        </w:tc>
      </w:tr>
      <w:tr w:rsidR="00B7125B" w:rsidRPr="00060F04" w14:paraId="4BFE1101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BC7F1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Continuous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2851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1.12 (1.02, 1.24)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7502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1.19 (1.03, 1.38)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8F70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1.04 (1.01, 1.07)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A0F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1.02 (0.98, 1.06)</w:t>
            </w:r>
          </w:p>
        </w:tc>
      </w:tr>
      <w:tr w:rsidR="00B7125B" w:rsidRPr="00060F04" w14:paraId="1BABF37E" w14:textId="77777777" w:rsidTr="00B452CB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F404E" w14:textId="77777777" w:rsidR="00B7125B" w:rsidRPr="00B24790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Sex (R: Male)</w:t>
            </w:r>
          </w:p>
        </w:tc>
        <w:tc>
          <w:tcPr>
            <w:tcW w:w="2000" w:type="dxa"/>
            <w:vAlign w:val="center"/>
          </w:tcPr>
          <w:p w14:paraId="4BB2F496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vAlign w:val="center"/>
          </w:tcPr>
          <w:p w14:paraId="2B5DE8E6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vAlign w:val="center"/>
          </w:tcPr>
          <w:p w14:paraId="4CBC8131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vAlign w:val="center"/>
          </w:tcPr>
          <w:p w14:paraId="76B51322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7125B" w:rsidRPr="00060F04" w14:paraId="34C80A0F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F13B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30B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0.80 (0.47, 1.36)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8C8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0.64 (0.32, 1.29)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41A0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0.89 (0.65, 1.22)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6E45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0.98 (0.65, 1.47)</w:t>
            </w:r>
          </w:p>
        </w:tc>
      </w:tr>
      <w:tr w:rsidR="00B7125B" w:rsidRPr="00060F04" w14:paraId="6F4E596F" w14:textId="77777777" w:rsidTr="00B452CB">
        <w:trPr>
          <w:trHeight w:val="277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6B5BE" w14:textId="77777777" w:rsidR="00B7125B" w:rsidRPr="00B24790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Race/ethnicity (R: NH White)</w:t>
            </w:r>
          </w:p>
        </w:tc>
        <w:tc>
          <w:tcPr>
            <w:tcW w:w="2000" w:type="dxa"/>
            <w:vAlign w:val="center"/>
          </w:tcPr>
          <w:p w14:paraId="42E72120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vAlign w:val="center"/>
          </w:tcPr>
          <w:p w14:paraId="37EEA011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vAlign w:val="center"/>
          </w:tcPr>
          <w:p w14:paraId="587F850A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vAlign w:val="center"/>
          </w:tcPr>
          <w:p w14:paraId="2F1FBACF" w14:textId="77777777" w:rsidR="00B7125B" w:rsidRPr="00060F04" w:rsidRDefault="00B7125B" w:rsidP="00B452CB"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7125B" w:rsidRPr="00060F04" w14:paraId="692B6CDE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9E70B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Hispanic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643D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1.73 (0.86, 3.45)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70C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2.09 (0.82, 5.33)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06A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1.31 (0.91, 1.88)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AFAD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1.37 (0.86, 2.18)</w:t>
            </w:r>
          </w:p>
        </w:tc>
      </w:tr>
      <w:tr w:rsidR="00B7125B" w:rsidRPr="00060F04" w14:paraId="171DF1FA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C6581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NH Black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CC13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3.22 (1.41, 7.32)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AFF2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5.75 (1.98, 16.69)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B5DA" w14:textId="77777777" w:rsidR="00B7125B" w:rsidRPr="001F4E12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1.60 (0.97, 2.63)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24F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1.20 (0.59, 2.42)</w:t>
            </w:r>
          </w:p>
        </w:tc>
      </w:tr>
      <w:tr w:rsidR="00B7125B" w:rsidRPr="00060F04" w14:paraId="0F2ECC58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8C528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NH Asian/PI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785C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1.16 (0.44, 3.05)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1964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1.81 (0.53, 6.23)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0577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1.18 (0.69, 2.01)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A06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0.95 (0.47, 1.89)</w:t>
            </w:r>
          </w:p>
        </w:tc>
      </w:tr>
      <w:tr w:rsidR="00B7125B" w:rsidRPr="00060F04" w14:paraId="7AEFE349" w14:textId="77777777" w:rsidTr="00B452CB">
        <w:trPr>
          <w:gridAfter w:val="4"/>
          <w:wAfter w:w="8000" w:type="dxa"/>
          <w:trHeight w:val="300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6215ED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Health insurance (R: private)</w:t>
            </w:r>
          </w:p>
        </w:tc>
      </w:tr>
      <w:tr w:rsidR="00B7125B" w:rsidRPr="00B24790" w14:paraId="7CCDCC0E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EF5E94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Public/none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C45BA" w14:textId="77777777" w:rsidR="00B7125B" w:rsidRPr="001F4E12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1.91 (1.07, 3.40</w:t>
            </w:r>
            <w:r w:rsidRPr="00767D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BFB5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1.27 (0.59, 2.74)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FB5E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1.79 (1.29, 2.49)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18EB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1.62 (1.05, 2.50)</w:t>
            </w:r>
          </w:p>
        </w:tc>
      </w:tr>
      <w:tr w:rsidR="00B7125B" w:rsidRPr="00060F04" w14:paraId="68D66497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A295F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Unknown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1E1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3.08 (0.85, 11.13)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A416F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4.97 (1.28, 19.25)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D25A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1.95 (0.87, 4.34)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B3C55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2.57 (0.99, 6.62)</w:t>
            </w:r>
          </w:p>
        </w:tc>
      </w:tr>
      <w:tr w:rsidR="00B7125B" w:rsidRPr="00060F04" w14:paraId="71323E9B" w14:textId="77777777" w:rsidTr="00B452CB">
        <w:trPr>
          <w:gridAfter w:val="4"/>
          <w:wAfter w:w="8000" w:type="dxa"/>
          <w:trHeight w:val="295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DDB49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Neighborhood SES (R: high)</w:t>
            </w:r>
          </w:p>
        </w:tc>
      </w:tr>
      <w:tr w:rsidR="00B7125B" w:rsidRPr="00060F04" w14:paraId="41D5629C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98BE44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Low SES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F738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1.04 (0.50, 2.17)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E1E1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1.39 (0.53, 3.63)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59F7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0.90 (0.59, 1.38)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41C8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0.71 (0.40, 1.25)</w:t>
            </w:r>
          </w:p>
        </w:tc>
      </w:tr>
      <w:tr w:rsidR="00B7125B" w:rsidRPr="00060F04" w14:paraId="734C0C8B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4C30E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Middle SES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B565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0.96 (0.48, 1.93)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ABE35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1.33 (0.53, 3.38)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FBAEA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1.15 (0.79, 1.67)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27DA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1.12 (0.70, 1.78)</w:t>
            </w:r>
          </w:p>
        </w:tc>
      </w:tr>
      <w:tr w:rsidR="00B7125B" w:rsidRPr="00E921B4" w14:paraId="75DEE50B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8A216A" w14:textId="77777777" w:rsidR="00B7125B" w:rsidRPr="00E921B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val="nb-NO" w:eastAsia="zh-CN"/>
              </w:rPr>
            </w:pPr>
            <w:r w:rsidRPr="00E921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zh-CN"/>
              </w:rPr>
              <w:t xml:space="preserve">Stage at </w:t>
            </w:r>
            <w:proofErr w:type="spellStart"/>
            <w:r w:rsidRPr="00E921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zh-CN"/>
              </w:rPr>
              <w:t>diagnosis</w:t>
            </w:r>
            <w:proofErr w:type="spellEnd"/>
            <w:r w:rsidRPr="00E921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zh-CN"/>
              </w:rPr>
              <w:t xml:space="preserve"> (R: 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0AF29" w14:textId="77777777" w:rsidR="00B7125B" w:rsidRPr="00E921B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C6E97" w14:textId="77777777" w:rsidR="00B7125B" w:rsidRPr="00E921B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87A0" w14:textId="77777777" w:rsidR="00B7125B" w:rsidRPr="00E921B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C6D7" w14:textId="77777777" w:rsidR="00B7125B" w:rsidRPr="00E921B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B7125B" w:rsidRPr="00060F04" w14:paraId="5A41033B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05C705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Stage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AD3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0.99 (0.28, 3.41)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B269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1.84 (0.23, 14.84)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1CB1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1.44 (0.67, 3.09)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952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1.46 (0.51, 4.19)</w:t>
            </w:r>
          </w:p>
        </w:tc>
      </w:tr>
      <w:tr w:rsidR="00B7125B" w:rsidRPr="00060F04" w14:paraId="77F6D721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5CC06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Stage 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B0A3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0.74 (0.19, 2.86)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285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1.32 (0.14, 12.07)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A7F1C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2.47 (1.13, 5.40)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0A4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2.03 (0.68, 6.09)</w:t>
            </w:r>
          </w:p>
        </w:tc>
      </w:tr>
      <w:tr w:rsidR="00B7125B" w:rsidRPr="00060F04" w14:paraId="3869A47B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A7FECE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Stage IV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6FB60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1.62 (0.45, 5.82)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8A3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2.81 (0.34, 23.22)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08AA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2.37 (1.08, 5.18)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53CC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2.56 (0.87, 7.54)</w:t>
            </w:r>
          </w:p>
        </w:tc>
      </w:tr>
      <w:tr w:rsidR="00B7125B" w:rsidRPr="00060F04" w14:paraId="3B24B907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7E7C3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B-symptoms (R: No)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FEF4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BABA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638A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7737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7125B" w:rsidRPr="00060F04" w14:paraId="0C426A50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DB0881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F0D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1.47 (0.79, 2.72)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22A5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1.14 (0.52, 2.50)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616B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2.64 (1.79, 3.91)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16B7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2.83 (1.69, 4.71)</w:t>
            </w:r>
          </w:p>
        </w:tc>
      </w:tr>
      <w:tr w:rsidR="00B7125B" w:rsidRPr="00B24790" w14:paraId="65E608C8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52E0A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Unknown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43190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1.59 (0.49, 5.16)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4BE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1.21 (0.23, 6.46)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3FBD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1.63 (0.83, 3.21)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7100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2.55 (1.07, 6.08)</w:t>
            </w:r>
          </w:p>
        </w:tc>
      </w:tr>
      <w:tr w:rsidR="00B7125B" w:rsidRPr="00060F04" w14:paraId="22C5E728" w14:textId="77777777" w:rsidTr="00B452CB">
        <w:trPr>
          <w:gridAfter w:val="4"/>
          <w:wAfter w:w="8000" w:type="dxa"/>
          <w:trHeight w:val="300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BBD31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Histology (R: NS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B7125B" w:rsidRPr="00060F04" w14:paraId="52CE6618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1A1A8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Classical HL, 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5F61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1.34 (0.71, 2.52)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F2A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1.10 (0.46, 2.61)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4948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1.85 (1.33, 2.58)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5414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1.73 (1.11, 2.68)</w:t>
            </w:r>
          </w:p>
        </w:tc>
      </w:tr>
      <w:tr w:rsidR="00B7125B" w:rsidRPr="00060F04" w14:paraId="0261226C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F96F6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Mixed cellularity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38F3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0.51 (0.15, 1.77)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BD7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0.80 (0.17, 3.67)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230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1.03 (0.60, 1.78)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57C7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0.93 (0.44, 1.99)</w:t>
            </w:r>
          </w:p>
        </w:tc>
      </w:tr>
      <w:tr w:rsidR="00B7125B" w:rsidRPr="00060F04" w14:paraId="2F50D226" w14:textId="77777777" w:rsidTr="00B452CB">
        <w:trPr>
          <w:gridAfter w:val="4"/>
          <w:wAfter w:w="8000" w:type="dxa"/>
          <w:trHeight w:val="313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23464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Chemotherapy regimen (R: ABVD)</w:t>
            </w:r>
          </w:p>
        </w:tc>
      </w:tr>
      <w:tr w:rsidR="00B7125B" w:rsidRPr="00060F04" w14:paraId="0AE19427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AC2E9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ABVE-PC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4CF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0.94 (0.24, 3.65)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B3C3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0.44 (0.05, 4.17)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FD21" w14:textId="77777777" w:rsidR="00B7125B" w:rsidRPr="00060F04" w:rsidRDefault="00B7125B" w:rsidP="00B452CB">
            <w:pPr>
              <w:ind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CB28" w14:textId="77777777" w:rsidR="00B7125B" w:rsidRPr="00060F04" w:rsidRDefault="00B7125B" w:rsidP="00B452CB">
            <w:pPr>
              <w:ind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7125B" w:rsidRPr="00B24790" w14:paraId="32B6B9E2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4EC0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BEACOPP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02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0.30 (0.04, 2.27)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EFBC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0.56 (0.07, 4.46)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EF64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2.63 (1.05, 6.62)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9EF9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3.58 (1.38, 9.28)</w:t>
            </w:r>
          </w:p>
        </w:tc>
      </w:tr>
      <w:tr w:rsidR="00B7125B" w:rsidRPr="00060F04" w14:paraId="6329FB34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DDA8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Stanford 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459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2.12 (0.71, 6.35)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2166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1.27 (0.25, 6.39)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3AF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0.83 (0.33, 2.11)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172D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0.34 (0.08, 1.42)</w:t>
            </w:r>
          </w:p>
        </w:tc>
      </w:tr>
      <w:tr w:rsidR="00B7125B" w:rsidRPr="00060F04" w14:paraId="7A1F1875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DC45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Modified regimens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FDD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1.08 (0.50, 2.31)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013C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0.86 (0.31, 2.40)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2D5E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2.16 (1.39, 3.37)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4F6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1.67 (0.89, 3.13)</w:t>
            </w:r>
          </w:p>
        </w:tc>
      </w:tr>
      <w:tr w:rsidR="00B7125B" w:rsidRPr="00060F04" w14:paraId="41142BEA" w14:textId="77777777" w:rsidTr="00B452CB">
        <w:trPr>
          <w:gridAfter w:val="4"/>
          <w:wAfter w:w="8000" w:type="dxa"/>
          <w:trHeight w:val="26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A371E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No/unknown chemo treatment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420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0.35 (0.04, 2.86)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E9DB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0.44 (0.05, 4.38)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3712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1.90 (1.04, 3.46)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9670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0.58 (0.17, 2.00)</w:t>
            </w:r>
          </w:p>
        </w:tc>
      </w:tr>
      <w:tr w:rsidR="00B7125B" w:rsidRPr="00060F04" w14:paraId="6FAFDCC6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5990F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Chemo, NOS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A141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3.10 (0.67, 14.22)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F50E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0E00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1.95 (0.87, 4.36)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EFD7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0.87 (0.20, 3.73)</w:t>
            </w:r>
          </w:p>
        </w:tc>
      </w:tr>
      <w:tr w:rsidR="00B7125B" w:rsidRPr="00060F04" w14:paraId="7988E2DF" w14:textId="77777777" w:rsidTr="00B452CB">
        <w:trPr>
          <w:gridAfter w:val="4"/>
          <w:wAfter w:w="8000" w:type="dxa"/>
          <w:trHeight w:val="300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97AF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Radiation therapy (R: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Y</w:t>
            </w: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es)</w:t>
            </w:r>
          </w:p>
        </w:tc>
      </w:tr>
      <w:tr w:rsidR="00B7125B" w:rsidRPr="00060F04" w14:paraId="730BAC97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47E19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No/unknown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4CE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1.14 (0.64, 2.05)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7472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0.95 (0.44, 2.01)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0A8F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1.03 (0.69, 1.53)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0549" w14:textId="77777777" w:rsidR="00B7125B" w:rsidRPr="00060F04" w:rsidRDefault="00B7125B" w:rsidP="00B452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>0.68 (0.43, 1.09)</w:t>
            </w:r>
          </w:p>
        </w:tc>
      </w:tr>
      <w:tr w:rsidR="00B7125B" w:rsidRPr="00060F04" w14:paraId="048B96F7" w14:textId="77777777" w:rsidTr="00B452CB">
        <w:trPr>
          <w:gridAfter w:val="4"/>
          <w:wAfter w:w="8000" w:type="dxa"/>
          <w:trHeight w:val="277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0C5A" w14:textId="77777777" w:rsidR="00B7125B" w:rsidRPr="00A80F3C" w:rsidRDefault="00B7125B" w:rsidP="00B452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8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Hematopoietic cell transplantation (R: No)</w:t>
            </w:r>
          </w:p>
        </w:tc>
      </w:tr>
      <w:tr w:rsidR="00B7125B" w:rsidRPr="00060F04" w14:paraId="212BDF10" w14:textId="77777777" w:rsidTr="00B452CB">
        <w:trPr>
          <w:gridAfter w:val="4"/>
          <w:wAfter w:w="8000" w:type="dxa"/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3308" w14:textId="77777777" w:rsidR="00B7125B" w:rsidRPr="00060F04" w:rsidRDefault="00B7125B" w:rsidP="00B452CB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A7AD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8.30 (4.43, 15.54)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75BB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7.69 (3.40, 17.38)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779F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7.59 (5.23, 11.02)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1629" w14:textId="77777777" w:rsidR="00B7125B" w:rsidRPr="00B24790" w:rsidRDefault="00B7125B" w:rsidP="00B452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b/>
                <w:bCs/>
                <w:sz w:val="18"/>
                <w:szCs w:val="18"/>
              </w:rPr>
              <w:t>8.70 (5.57, 13.59)</w:t>
            </w:r>
          </w:p>
        </w:tc>
      </w:tr>
      <w:tr w:rsidR="00B7125B" w:rsidRPr="00060F04" w14:paraId="024CFBC9" w14:textId="77777777" w:rsidTr="00B452CB">
        <w:trPr>
          <w:gridAfter w:val="4"/>
          <w:wAfter w:w="8000" w:type="dxa"/>
          <w:trHeight w:val="300"/>
        </w:trPr>
        <w:tc>
          <w:tcPr>
            <w:tcW w:w="10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93D2F" w14:textId="77777777" w:rsidR="00B7125B" w:rsidRPr="00767DED" w:rsidRDefault="00B7125B" w:rsidP="00B452CB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767D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*Models adjusted for all variables in the table. </w:t>
            </w:r>
            <w:r w:rsidRPr="00767DE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zh-CN"/>
              </w:rPr>
              <w:t xml:space="preserve">Abbreviations: </w:t>
            </w:r>
            <w:r w:rsidRPr="00767D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R: reference group; NH: non-Hispanic; SES: socioeconomic status; NOS: not-otherwise specified; ABVD: doxorubicin, bleomycin, vinblastine, dacarbazine ABVE-PC: doxorubicin, bleomycin, </w:t>
            </w:r>
            <w:r w:rsidRPr="00767D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vincristine, etoposide, prednisone, cyclophosphamide; BEACOPP: bleomycin, etoposide, doxorubicin, cyclophosphamide, vincristine, procarbazine, prednisone Stanford V: doxorubicin, vinblastine, nitrogen mustard, etoposide, vincristine, bleomycin, prednisone </w:t>
            </w:r>
          </w:p>
        </w:tc>
      </w:tr>
    </w:tbl>
    <w:p w14:paraId="6812C0EA" w14:textId="77777777" w:rsidR="00EA07FD" w:rsidRDefault="00EA07FD"/>
    <w:sectPr w:rsidR="00EA07FD" w:rsidSect="00F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B"/>
    <w:rsid w:val="00090BD8"/>
    <w:rsid w:val="000A1357"/>
    <w:rsid w:val="00136DB2"/>
    <w:rsid w:val="001728C1"/>
    <w:rsid w:val="001E2A71"/>
    <w:rsid w:val="002C6502"/>
    <w:rsid w:val="003B3E68"/>
    <w:rsid w:val="003E39FD"/>
    <w:rsid w:val="004D343D"/>
    <w:rsid w:val="005013F5"/>
    <w:rsid w:val="00535C98"/>
    <w:rsid w:val="00582D69"/>
    <w:rsid w:val="006474D8"/>
    <w:rsid w:val="006B5D17"/>
    <w:rsid w:val="006E07B1"/>
    <w:rsid w:val="006E6AD9"/>
    <w:rsid w:val="006F7E6E"/>
    <w:rsid w:val="00756B64"/>
    <w:rsid w:val="007614C9"/>
    <w:rsid w:val="008366DE"/>
    <w:rsid w:val="008A41C1"/>
    <w:rsid w:val="00926ABD"/>
    <w:rsid w:val="00953868"/>
    <w:rsid w:val="009E3832"/>
    <w:rsid w:val="00A81C3F"/>
    <w:rsid w:val="00AB6A0D"/>
    <w:rsid w:val="00B03698"/>
    <w:rsid w:val="00B326B6"/>
    <w:rsid w:val="00B7125B"/>
    <w:rsid w:val="00B9146B"/>
    <w:rsid w:val="00C71814"/>
    <w:rsid w:val="00CC1888"/>
    <w:rsid w:val="00E10CCA"/>
    <w:rsid w:val="00E24B94"/>
    <w:rsid w:val="00E97BDE"/>
    <w:rsid w:val="00EA07FD"/>
    <w:rsid w:val="00EA4940"/>
    <w:rsid w:val="00F078F5"/>
    <w:rsid w:val="00F07DB3"/>
    <w:rsid w:val="00F442E8"/>
    <w:rsid w:val="00FB29B4"/>
    <w:rsid w:val="00FD0F43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121DF"/>
  <w15:chartTrackingRefBased/>
  <w15:docId w15:val="{D6470385-D810-FA4D-AB57-48C748D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Justine</dc:creator>
  <cp:keywords/>
  <dc:description/>
  <cp:lastModifiedBy>Kahn, Justine</cp:lastModifiedBy>
  <cp:revision>1</cp:revision>
  <dcterms:created xsi:type="dcterms:W3CDTF">2021-07-30T17:55:00Z</dcterms:created>
  <dcterms:modified xsi:type="dcterms:W3CDTF">2021-07-30T17:55:00Z</dcterms:modified>
</cp:coreProperties>
</file>