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A1AC" w14:textId="77777777" w:rsidR="00162F77" w:rsidRPr="00162F77" w:rsidRDefault="00162F77" w:rsidP="00162F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2F77">
        <w:rPr>
          <w:rFonts w:ascii="Times New Roman" w:hAnsi="Times New Roman" w:cs="Times New Roman"/>
          <w:b/>
          <w:sz w:val="28"/>
          <w:szCs w:val="28"/>
        </w:rPr>
        <w:t>Supplementary Material</w:t>
      </w:r>
    </w:p>
    <w:p w14:paraId="4B7DFDEE" w14:textId="6DD5441B" w:rsidR="00162F77" w:rsidRPr="006E62F4" w:rsidRDefault="00162F77" w:rsidP="00162F7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Firefighter Hood Contamination: </w:t>
      </w:r>
      <w:r w:rsidR="00F55CAB">
        <w:rPr>
          <w:rFonts w:ascii="Times New Roman" w:hAnsi="Times New Roman" w:cs="Times New Roman"/>
          <w:b/>
        </w:rPr>
        <w:t>Efficiency of Laundering to Remove PAHs and FRs</w:t>
      </w:r>
    </w:p>
    <w:p w14:paraId="219C269D" w14:textId="77777777" w:rsidR="00444817" w:rsidRDefault="00444817" w:rsidP="00162F77">
      <w:pPr>
        <w:spacing w:line="360" w:lineRule="auto"/>
        <w:rPr>
          <w:rFonts w:ascii="Times New Roman" w:hAnsi="Times New Roman" w:cs="Times New Roman"/>
        </w:rPr>
      </w:pPr>
    </w:p>
    <w:p w14:paraId="60B08D0C" w14:textId="085AE1FC" w:rsidR="00162F77" w:rsidRDefault="00162F77" w:rsidP="00162F77">
      <w:pPr>
        <w:spacing w:line="360" w:lineRule="auto"/>
        <w:rPr>
          <w:rFonts w:ascii="Times New Roman" w:hAnsi="Times New Roman" w:cs="Times New Roman"/>
        </w:rPr>
      </w:pPr>
      <w:r w:rsidRPr="006E62F4">
        <w:rPr>
          <w:rFonts w:ascii="Times New Roman" w:hAnsi="Times New Roman" w:cs="Times New Roman"/>
          <w:b/>
        </w:rPr>
        <w:t>Keywords:</w:t>
      </w:r>
      <w:r w:rsidRPr="006E62F4">
        <w:rPr>
          <w:rFonts w:ascii="Times New Roman" w:hAnsi="Times New Roman" w:cs="Times New Roman"/>
        </w:rPr>
        <w:t xml:space="preserve"> Firefig</w:t>
      </w:r>
      <w:r>
        <w:rPr>
          <w:rFonts w:ascii="Times New Roman" w:hAnsi="Times New Roman" w:cs="Times New Roman"/>
        </w:rPr>
        <w:t>hters, hoods, laundering,</w:t>
      </w:r>
      <w:r w:rsidRPr="006E62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PAHs, PBDEs, flame retardants</w:t>
      </w:r>
    </w:p>
    <w:p w14:paraId="123853E6" w14:textId="77777777" w:rsidR="00162F77" w:rsidRPr="006E62F4" w:rsidRDefault="00162F77" w:rsidP="00162F77">
      <w:pPr>
        <w:spacing w:line="360" w:lineRule="auto"/>
        <w:rPr>
          <w:rFonts w:ascii="Times New Roman" w:hAnsi="Times New Roman" w:cs="Times New Roman"/>
        </w:rPr>
      </w:pPr>
    </w:p>
    <w:p w14:paraId="08CB0AF8" w14:textId="7E8212FF" w:rsidR="00FC70C6" w:rsidRDefault="00FC70C6">
      <w:pPr>
        <w:rPr>
          <w:rFonts w:ascii="Times New Roman" w:hAnsi="Times New Roman" w:cs="Times New Roman"/>
          <w:b/>
        </w:rPr>
      </w:pPr>
    </w:p>
    <w:p w14:paraId="5F1FC928" w14:textId="6174DB92" w:rsidR="00444817" w:rsidRDefault="00444817">
      <w:pPr>
        <w:rPr>
          <w:rFonts w:ascii="Times New Roman" w:hAnsi="Times New Roman" w:cs="Times New Roman"/>
          <w:b/>
        </w:rPr>
      </w:pPr>
    </w:p>
    <w:p w14:paraId="5B185A49" w14:textId="504C9216" w:rsidR="00444817" w:rsidRDefault="00444817">
      <w:pPr>
        <w:rPr>
          <w:rFonts w:ascii="Times New Roman" w:hAnsi="Times New Roman" w:cs="Times New Roman"/>
          <w:b/>
        </w:rPr>
      </w:pPr>
    </w:p>
    <w:p w14:paraId="248D4197" w14:textId="5A1A1166" w:rsidR="00444817" w:rsidRDefault="00444817">
      <w:pPr>
        <w:rPr>
          <w:rFonts w:ascii="Times New Roman" w:hAnsi="Times New Roman" w:cs="Times New Roman"/>
          <w:b/>
        </w:rPr>
      </w:pPr>
    </w:p>
    <w:p w14:paraId="351A6433" w14:textId="5082D2D1" w:rsidR="00444817" w:rsidRDefault="00444817">
      <w:pPr>
        <w:rPr>
          <w:rFonts w:ascii="Times New Roman" w:hAnsi="Times New Roman" w:cs="Times New Roman"/>
          <w:b/>
        </w:rPr>
      </w:pPr>
    </w:p>
    <w:p w14:paraId="45DE710B" w14:textId="01A39A07" w:rsidR="00444817" w:rsidRDefault="00444817">
      <w:pPr>
        <w:rPr>
          <w:rFonts w:ascii="Times New Roman" w:hAnsi="Times New Roman" w:cs="Times New Roman"/>
          <w:b/>
        </w:rPr>
      </w:pPr>
    </w:p>
    <w:p w14:paraId="7C58A8A6" w14:textId="704AEBA7" w:rsidR="00444817" w:rsidRDefault="00444817">
      <w:pPr>
        <w:rPr>
          <w:rFonts w:ascii="Times New Roman" w:hAnsi="Times New Roman" w:cs="Times New Roman"/>
          <w:b/>
        </w:rPr>
      </w:pPr>
    </w:p>
    <w:p w14:paraId="053F5B16" w14:textId="6A960061" w:rsidR="00444817" w:rsidRDefault="00444817">
      <w:pPr>
        <w:rPr>
          <w:rFonts w:ascii="Times New Roman" w:hAnsi="Times New Roman" w:cs="Times New Roman"/>
          <w:b/>
        </w:rPr>
      </w:pPr>
    </w:p>
    <w:p w14:paraId="17997B95" w14:textId="7626BDA5" w:rsidR="00444817" w:rsidRDefault="00444817">
      <w:pPr>
        <w:rPr>
          <w:rFonts w:ascii="Times New Roman" w:hAnsi="Times New Roman" w:cs="Times New Roman"/>
          <w:b/>
        </w:rPr>
      </w:pPr>
    </w:p>
    <w:p w14:paraId="47465DD3" w14:textId="718A3D4B" w:rsidR="00444817" w:rsidRDefault="00444817">
      <w:pPr>
        <w:rPr>
          <w:rFonts w:ascii="Times New Roman" w:hAnsi="Times New Roman" w:cs="Times New Roman"/>
          <w:b/>
        </w:rPr>
      </w:pPr>
    </w:p>
    <w:p w14:paraId="5F5E57B0" w14:textId="4156D514" w:rsidR="00444817" w:rsidRDefault="00444817">
      <w:pPr>
        <w:rPr>
          <w:rFonts w:ascii="Times New Roman" w:hAnsi="Times New Roman" w:cs="Times New Roman"/>
          <w:b/>
        </w:rPr>
      </w:pPr>
    </w:p>
    <w:p w14:paraId="3B392773" w14:textId="1AAB2FAF" w:rsidR="00444817" w:rsidRDefault="00444817">
      <w:pPr>
        <w:rPr>
          <w:rFonts w:ascii="Times New Roman" w:hAnsi="Times New Roman" w:cs="Times New Roman"/>
          <w:b/>
        </w:rPr>
      </w:pPr>
    </w:p>
    <w:p w14:paraId="34511C4D" w14:textId="26B773A4" w:rsidR="00444817" w:rsidRDefault="00444817">
      <w:pPr>
        <w:rPr>
          <w:rFonts w:ascii="Times New Roman" w:hAnsi="Times New Roman" w:cs="Times New Roman"/>
          <w:b/>
        </w:rPr>
      </w:pPr>
    </w:p>
    <w:p w14:paraId="66DC20DC" w14:textId="25E5804D" w:rsidR="00444817" w:rsidRDefault="00444817">
      <w:pPr>
        <w:rPr>
          <w:rFonts w:ascii="Times New Roman" w:hAnsi="Times New Roman" w:cs="Times New Roman"/>
          <w:b/>
        </w:rPr>
      </w:pPr>
    </w:p>
    <w:p w14:paraId="7077BE6B" w14:textId="3CD114C5" w:rsidR="00444817" w:rsidRDefault="00444817">
      <w:pPr>
        <w:rPr>
          <w:rFonts w:ascii="Times New Roman" w:hAnsi="Times New Roman" w:cs="Times New Roman"/>
          <w:b/>
        </w:rPr>
      </w:pPr>
    </w:p>
    <w:p w14:paraId="3C1693D2" w14:textId="77777777" w:rsidR="00444817" w:rsidRDefault="00444817"/>
    <w:p w14:paraId="7070900D" w14:textId="77777777" w:rsidR="00530D82" w:rsidRDefault="00530D82"/>
    <w:p w14:paraId="29533943" w14:textId="77777777" w:rsidR="00530D82" w:rsidRDefault="00530D82"/>
    <w:p w14:paraId="78C88099" w14:textId="77777777" w:rsidR="00530D82" w:rsidRDefault="00530D82"/>
    <w:p w14:paraId="3EFA75CD" w14:textId="77777777" w:rsidR="00530D82" w:rsidRDefault="00530D82"/>
    <w:p w14:paraId="29861C01" w14:textId="77777777" w:rsidR="00530D82" w:rsidRDefault="00530D82"/>
    <w:p w14:paraId="18ED26BC" w14:textId="77777777" w:rsidR="00530D82" w:rsidRDefault="00530D82"/>
    <w:p w14:paraId="5CF3C200" w14:textId="77777777" w:rsidR="00530D82" w:rsidRDefault="00530D82"/>
    <w:p w14:paraId="0E6673B0" w14:textId="77777777" w:rsidR="00530D82" w:rsidRDefault="00530D82"/>
    <w:tbl>
      <w:tblPr>
        <w:tblStyle w:val="GridTable1Light"/>
        <w:tblpPr w:leftFromText="180" w:rightFromText="180" w:vertAnchor="text" w:horzAnchor="margin" w:tblpXSpec="center" w:tblpY="217"/>
        <w:tblW w:w="54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196"/>
        <w:gridCol w:w="1255"/>
        <w:gridCol w:w="1261"/>
        <w:gridCol w:w="236"/>
        <w:gridCol w:w="1063"/>
        <w:gridCol w:w="974"/>
        <w:gridCol w:w="1106"/>
        <w:gridCol w:w="1141"/>
      </w:tblGrid>
      <w:tr w:rsidR="00530D82" w:rsidRPr="003E49B7" w14:paraId="3792FCFA" w14:textId="77777777" w:rsidTr="0003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0B70D9D1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Table SI: Contamination levels of individual PAHs (ng/g) in routinely laundered hoods vs. unlaundered hoods after 4 residential fire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responses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spellEnd"/>
          </w:p>
          <w:p w14:paraId="0360E738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</w:tr>
      <w:tr w:rsidR="00530D82" w:rsidRPr="003E49B7" w14:paraId="5A434293" w14:textId="77777777" w:rsidTr="0003514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tcBorders>
              <w:top w:val="single" w:sz="4" w:space="0" w:color="auto"/>
            </w:tcBorders>
            <w:vAlign w:val="center"/>
          </w:tcPr>
          <w:p w14:paraId="1CFFCE0D" w14:textId="77777777" w:rsidR="00530D82" w:rsidRPr="003E49B7" w:rsidRDefault="00530D82" w:rsidP="00035142">
            <w:pPr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7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08A4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Unlaundered hoods (n=5)</w:t>
            </w:r>
          </w:p>
        </w:tc>
        <w:tc>
          <w:tcPr>
            <w:tcW w:w="108" w:type="pct"/>
            <w:tcBorders>
              <w:top w:val="single" w:sz="4" w:space="0" w:color="auto"/>
            </w:tcBorders>
            <w:vAlign w:val="center"/>
          </w:tcPr>
          <w:p w14:paraId="7015E9E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7B5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Routinely laundered hoods (n=5)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14:paraId="741B66C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30D82" w:rsidRPr="003E49B7" w14:paraId="30AD1C57" w14:textId="77777777" w:rsidTr="00035142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tcBorders>
              <w:bottom w:val="single" w:sz="4" w:space="0" w:color="auto"/>
            </w:tcBorders>
            <w:vAlign w:val="center"/>
            <w:hideMark/>
          </w:tcPr>
          <w:p w14:paraId="615DF085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</w:rPr>
              <w:t>Compound</w:t>
            </w:r>
            <w:r w:rsidRPr="003E49B7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proofErr w:type="spellEnd"/>
            <w:r w:rsidRPr="003E49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E10677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bCs w:val="0"/>
              </w:rPr>
            </w:pPr>
            <w:r w:rsidRPr="003E49B7">
              <w:rPr>
                <w:rFonts w:ascii="Times New Roman" w:eastAsia="Times New Roman" w:hAnsi="Times New Roman" w:cs="Times New Roman"/>
              </w:rPr>
              <w:t>(IARC</w:t>
            </w:r>
            <w:r w:rsidRPr="003E49B7">
              <w:rPr>
                <w:rFonts w:ascii="Times New Roman" w:eastAsia="Times New Roman" w:hAnsi="Times New Roman" w:cs="Times New Roman"/>
                <w:vertAlign w:val="superscript"/>
              </w:rPr>
              <w:t>C</w:t>
            </w:r>
            <w:r w:rsidRPr="003E49B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C1EF8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  <w:r w:rsidRPr="003E49B7">
              <w:rPr>
                <w:rFonts w:ascii="Times New Roman" w:eastAsia="Times New Roman" w:hAnsi="Times New Roman" w:cs="Times New Roman"/>
                <w:bCs/>
                <w:vertAlign w:val="superscript"/>
              </w:rPr>
              <w:t>D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0DED7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5C0AF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vAlign w:val="center"/>
          </w:tcPr>
          <w:p w14:paraId="701E18B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A74D5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4FF92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   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16E7A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  <w:hideMark/>
          </w:tcPr>
          <w:p w14:paraId="3AC19CE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Mean difference (%)</w:t>
            </w:r>
          </w:p>
        </w:tc>
      </w:tr>
      <w:tr w:rsidR="00530D82" w:rsidRPr="003E49B7" w14:paraId="5BFDF923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7C2507F3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Benzo(a)anthracene (2B)</w:t>
            </w:r>
          </w:p>
        </w:tc>
        <w:tc>
          <w:tcPr>
            <w:tcW w:w="549" w:type="pct"/>
            <w:noWrap/>
            <w:vAlign w:val="center"/>
          </w:tcPr>
          <w:p w14:paraId="33AEE70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57E17A7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579" w:type="pct"/>
            <w:noWrap/>
            <w:vAlign w:val="center"/>
          </w:tcPr>
          <w:p w14:paraId="0024044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108" w:type="pct"/>
            <w:vAlign w:val="center"/>
          </w:tcPr>
          <w:p w14:paraId="00C57BA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3325774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</w:tcPr>
          <w:p w14:paraId="3F5ED80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45.2</w:t>
            </w:r>
          </w:p>
        </w:tc>
        <w:tc>
          <w:tcPr>
            <w:tcW w:w="508" w:type="pct"/>
            <w:noWrap/>
            <w:vAlign w:val="center"/>
          </w:tcPr>
          <w:p w14:paraId="349301F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</w:tcPr>
          <w:p w14:paraId="06BEACF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-87.5</w:t>
            </w:r>
          </w:p>
        </w:tc>
      </w:tr>
      <w:tr w:rsidR="00530D82" w:rsidRPr="003E49B7" w14:paraId="6ECD90B4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394B8E27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Benzo(a)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pyrene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(1)</w:t>
            </w:r>
          </w:p>
        </w:tc>
        <w:tc>
          <w:tcPr>
            <w:tcW w:w="549" w:type="pct"/>
            <w:noWrap/>
            <w:vAlign w:val="center"/>
          </w:tcPr>
          <w:p w14:paraId="2299513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6ECDD67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</w:p>
        </w:tc>
        <w:tc>
          <w:tcPr>
            <w:tcW w:w="579" w:type="pct"/>
            <w:noWrap/>
            <w:vAlign w:val="center"/>
          </w:tcPr>
          <w:p w14:paraId="69AA70F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108" w:type="pct"/>
            <w:vAlign w:val="center"/>
          </w:tcPr>
          <w:p w14:paraId="4ABDBC9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6BF860B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</w:tcPr>
          <w:p w14:paraId="32A33C5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45.2</w:t>
            </w:r>
          </w:p>
        </w:tc>
        <w:tc>
          <w:tcPr>
            <w:tcW w:w="508" w:type="pct"/>
            <w:noWrap/>
            <w:vAlign w:val="center"/>
          </w:tcPr>
          <w:p w14:paraId="3B4F038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</w:tcPr>
          <w:p w14:paraId="6146A8F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-90.7</w:t>
            </w:r>
          </w:p>
        </w:tc>
      </w:tr>
      <w:tr w:rsidR="00530D82" w:rsidRPr="003E49B7" w14:paraId="6B6B3F8B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  <w:hideMark/>
          </w:tcPr>
          <w:p w14:paraId="5F353C54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Benzo(b)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fluoranthene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(2B)</w:t>
            </w:r>
          </w:p>
        </w:tc>
        <w:tc>
          <w:tcPr>
            <w:tcW w:w="549" w:type="pct"/>
            <w:noWrap/>
            <w:vAlign w:val="center"/>
            <w:hideMark/>
          </w:tcPr>
          <w:p w14:paraId="185854E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  <w:hideMark/>
          </w:tcPr>
          <w:p w14:paraId="0FBF165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626</w:t>
            </w:r>
          </w:p>
        </w:tc>
        <w:tc>
          <w:tcPr>
            <w:tcW w:w="579" w:type="pct"/>
            <w:noWrap/>
            <w:vAlign w:val="center"/>
            <w:hideMark/>
          </w:tcPr>
          <w:p w14:paraId="30C7CB7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08" w:type="pct"/>
            <w:vAlign w:val="center"/>
          </w:tcPr>
          <w:p w14:paraId="7BD543E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  <w:hideMark/>
          </w:tcPr>
          <w:p w14:paraId="3F9A230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173E62A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45.2</w:t>
            </w:r>
          </w:p>
        </w:tc>
        <w:tc>
          <w:tcPr>
            <w:tcW w:w="508" w:type="pct"/>
            <w:noWrap/>
            <w:vAlign w:val="center"/>
            <w:hideMark/>
          </w:tcPr>
          <w:p w14:paraId="4F5AEFA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  <w:hideMark/>
          </w:tcPr>
          <w:p w14:paraId="6EA92E8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-92.8</w:t>
            </w:r>
          </w:p>
        </w:tc>
      </w:tr>
      <w:tr w:rsidR="00530D82" w:rsidRPr="003E49B7" w14:paraId="4807C433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0C71A86B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Benzo(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g,h,i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perylene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549" w:type="pct"/>
            <w:noWrap/>
            <w:vAlign w:val="center"/>
          </w:tcPr>
          <w:p w14:paraId="7F56BA2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3D306D9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579" w:type="pct"/>
            <w:noWrap/>
            <w:vAlign w:val="center"/>
          </w:tcPr>
          <w:p w14:paraId="05E92AC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108" w:type="pct"/>
            <w:vAlign w:val="center"/>
          </w:tcPr>
          <w:p w14:paraId="5D1ABD8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65E4D3F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</w:tcPr>
          <w:p w14:paraId="16A42C8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70.7</w:t>
            </w:r>
          </w:p>
        </w:tc>
        <w:tc>
          <w:tcPr>
            <w:tcW w:w="508" w:type="pct"/>
            <w:noWrap/>
            <w:vAlign w:val="center"/>
          </w:tcPr>
          <w:p w14:paraId="334D1EA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</w:tcPr>
          <w:p w14:paraId="309E67F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-85.4</w:t>
            </w:r>
          </w:p>
        </w:tc>
      </w:tr>
      <w:tr w:rsidR="00530D82" w:rsidRPr="003E49B7" w14:paraId="287F478A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6CFEC552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Benzo(k)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fluoranthene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(2B)</w:t>
            </w:r>
          </w:p>
        </w:tc>
        <w:tc>
          <w:tcPr>
            <w:tcW w:w="549" w:type="pct"/>
            <w:noWrap/>
            <w:vAlign w:val="center"/>
          </w:tcPr>
          <w:p w14:paraId="04E4D11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5936A51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579" w:type="pct"/>
            <w:noWrap/>
            <w:vAlign w:val="center"/>
          </w:tcPr>
          <w:p w14:paraId="20684A9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08" w:type="pct"/>
            <w:vAlign w:val="center"/>
          </w:tcPr>
          <w:p w14:paraId="5C0301A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7A648D8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</w:tcPr>
          <w:p w14:paraId="7E9791D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6.40</w:t>
            </w:r>
          </w:p>
        </w:tc>
        <w:tc>
          <w:tcPr>
            <w:tcW w:w="508" w:type="pct"/>
            <w:noWrap/>
            <w:vAlign w:val="center"/>
          </w:tcPr>
          <w:p w14:paraId="17C3F9A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</w:tcPr>
          <w:p w14:paraId="544CFC7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-97.1</w:t>
            </w:r>
          </w:p>
        </w:tc>
      </w:tr>
      <w:tr w:rsidR="00530D82" w:rsidRPr="003E49B7" w14:paraId="73A2DE09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35E843D6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Chrysene (2B)</w:t>
            </w:r>
          </w:p>
        </w:tc>
        <w:tc>
          <w:tcPr>
            <w:tcW w:w="549" w:type="pct"/>
            <w:noWrap/>
            <w:vAlign w:val="center"/>
          </w:tcPr>
          <w:p w14:paraId="2A7F464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6FB6F97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579" w:type="pct"/>
            <w:noWrap/>
            <w:vAlign w:val="center"/>
          </w:tcPr>
          <w:p w14:paraId="598D198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108" w:type="pct"/>
            <w:vAlign w:val="center"/>
          </w:tcPr>
          <w:p w14:paraId="15184A9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5FF2962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</w:tcPr>
          <w:p w14:paraId="7877A72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45.2</w:t>
            </w:r>
          </w:p>
        </w:tc>
        <w:tc>
          <w:tcPr>
            <w:tcW w:w="508" w:type="pct"/>
            <w:noWrap/>
            <w:vAlign w:val="center"/>
          </w:tcPr>
          <w:p w14:paraId="215400C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</w:tcPr>
          <w:p w14:paraId="2EAE669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-90.3</w:t>
            </w:r>
          </w:p>
        </w:tc>
      </w:tr>
      <w:tr w:rsidR="00530D82" w:rsidRPr="003E49B7" w14:paraId="08D1E861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4A2CF309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Dibenzo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a,h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)anthracene (2A)</w:t>
            </w:r>
          </w:p>
        </w:tc>
        <w:tc>
          <w:tcPr>
            <w:tcW w:w="549" w:type="pct"/>
            <w:noWrap/>
            <w:vAlign w:val="center"/>
          </w:tcPr>
          <w:p w14:paraId="39746C2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4266ADE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2,360</w:t>
            </w:r>
          </w:p>
        </w:tc>
        <w:tc>
          <w:tcPr>
            <w:tcW w:w="579" w:type="pct"/>
            <w:noWrap/>
            <w:vAlign w:val="center"/>
          </w:tcPr>
          <w:p w14:paraId="782A293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1,430</w:t>
            </w:r>
          </w:p>
        </w:tc>
        <w:tc>
          <w:tcPr>
            <w:tcW w:w="108" w:type="pct"/>
            <w:vAlign w:val="center"/>
          </w:tcPr>
          <w:p w14:paraId="047B387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0630C91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7" w:type="pct"/>
            <w:noWrap/>
            <w:vAlign w:val="center"/>
          </w:tcPr>
          <w:p w14:paraId="189EB41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508" w:type="pct"/>
            <w:noWrap/>
            <w:vAlign w:val="center"/>
          </w:tcPr>
          <w:p w14:paraId="1B6EEC0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75.7</w:t>
            </w:r>
          </w:p>
        </w:tc>
        <w:tc>
          <w:tcPr>
            <w:tcW w:w="524" w:type="pct"/>
            <w:noWrap/>
            <w:vAlign w:val="center"/>
          </w:tcPr>
          <w:p w14:paraId="0961D26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-95.6</w:t>
            </w:r>
          </w:p>
        </w:tc>
      </w:tr>
      <w:tr w:rsidR="00530D82" w:rsidRPr="003E49B7" w14:paraId="43DC0B2A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77CC89BB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Fluoranthene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549" w:type="pct"/>
            <w:noWrap/>
            <w:vAlign w:val="center"/>
          </w:tcPr>
          <w:p w14:paraId="7CCCC97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575A924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1,132</w:t>
            </w:r>
          </w:p>
        </w:tc>
        <w:tc>
          <w:tcPr>
            <w:tcW w:w="579" w:type="pct"/>
            <w:noWrap/>
            <w:vAlign w:val="center"/>
          </w:tcPr>
          <w:p w14:paraId="48ABA8B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746</w:t>
            </w:r>
          </w:p>
        </w:tc>
        <w:tc>
          <w:tcPr>
            <w:tcW w:w="108" w:type="pct"/>
            <w:vAlign w:val="center"/>
          </w:tcPr>
          <w:p w14:paraId="7C73F09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06E1734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7" w:type="pct"/>
            <w:noWrap/>
            <w:vAlign w:val="center"/>
          </w:tcPr>
          <w:p w14:paraId="120F201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508" w:type="pct"/>
            <w:noWrap/>
            <w:vAlign w:val="center"/>
          </w:tcPr>
          <w:p w14:paraId="694FC56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47.7</w:t>
            </w:r>
          </w:p>
        </w:tc>
        <w:tc>
          <w:tcPr>
            <w:tcW w:w="524" w:type="pct"/>
            <w:noWrap/>
            <w:vAlign w:val="center"/>
          </w:tcPr>
          <w:p w14:paraId="345534E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-80.9</w:t>
            </w:r>
          </w:p>
        </w:tc>
      </w:tr>
      <w:tr w:rsidR="00530D82" w:rsidRPr="003E49B7" w14:paraId="38FEB5D0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6BA52465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Indeno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(1,2,3-cd)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pyrene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(2B)</w:t>
            </w:r>
          </w:p>
        </w:tc>
        <w:tc>
          <w:tcPr>
            <w:tcW w:w="549" w:type="pct"/>
            <w:noWrap/>
            <w:vAlign w:val="center"/>
          </w:tcPr>
          <w:p w14:paraId="3972243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6AE5013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579" w:type="pct"/>
            <w:noWrap/>
            <w:vAlign w:val="center"/>
          </w:tcPr>
          <w:p w14:paraId="6E6C78A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108" w:type="pct"/>
            <w:vAlign w:val="center"/>
          </w:tcPr>
          <w:p w14:paraId="525D078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55F627F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pct"/>
            <w:noWrap/>
            <w:vAlign w:val="center"/>
          </w:tcPr>
          <w:p w14:paraId="5F6941B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70.7</w:t>
            </w:r>
          </w:p>
        </w:tc>
        <w:tc>
          <w:tcPr>
            <w:tcW w:w="508" w:type="pct"/>
            <w:noWrap/>
            <w:vAlign w:val="center"/>
          </w:tcPr>
          <w:p w14:paraId="640A1E4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524" w:type="pct"/>
            <w:noWrap/>
            <w:vAlign w:val="center"/>
          </w:tcPr>
          <w:p w14:paraId="7337A69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-85.3</w:t>
            </w:r>
          </w:p>
        </w:tc>
      </w:tr>
      <w:tr w:rsidR="00530D82" w:rsidRPr="003E49B7" w14:paraId="78EB2AA9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noWrap/>
            <w:vAlign w:val="center"/>
          </w:tcPr>
          <w:p w14:paraId="1E91C701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Phenanthrene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549" w:type="pct"/>
            <w:noWrap/>
            <w:vAlign w:val="center"/>
          </w:tcPr>
          <w:p w14:paraId="598C2E0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noWrap/>
            <w:vAlign w:val="center"/>
          </w:tcPr>
          <w:p w14:paraId="71CFADD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579" w:type="pct"/>
            <w:noWrap/>
            <w:vAlign w:val="center"/>
          </w:tcPr>
          <w:p w14:paraId="474E153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8" w:type="pct"/>
            <w:vAlign w:val="center"/>
          </w:tcPr>
          <w:p w14:paraId="199174B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noWrap/>
            <w:vAlign w:val="center"/>
          </w:tcPr>
          <w:p w14:paraId="7C385D9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7" w:type="pct"/>
            <w:noWrap/>
            <w:vAlign w:val="center"/>
          </w:tcPr>
          <w:p w14:paraId="196C198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  <w:tc>
          <w:tcPr>
            <w:tcW w:w="508" w:type="pct"/>
            <w:noWrap/>
            <w:vAlign w:val="center"/>
          </w:tcPr>
          <w:p w14:paraId="631CA45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524" w:type="pct"/>
            <w:noWrap/>
            <w:vAlign w:val="center"/>
          </w:tcPr>
          <w:p w14:paraId="5CD8817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</w:tr>
      <w:tr w:rsidR="00530D82" w:rsidRPr="003E49B7" w14:paraId="7EEE50C0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tcBorders>
              <w:bottom w:val="single" w:sz="4" w:space="0" w:color="auto"/>
            </w:tcBorders>
            <w:noWrap/>
            <w:vAlign w:val="center"/>
          </w:tcPr>
          <w:p w14:paraId="70D08855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Pyrene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noWrap/>
            <w:vAlign w:val="center"/>
          </w:tcPr>
          <w:p w14:paraId="0B0B174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noWrap/>
            <w:vAlign w:val="center"/>
          </w:tcPr>
          <w:p w14:paraId="4389802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noWrap/>
            <w:vAlign w:val="center"/>
          </w:tcPr>
          <w:p w14:paraId="0D06EF5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vAlign w:val="center"/>
          </w:tcPr>
          <w:p w14:paraId="5E19219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noWrap/>
            <w:vAlign w:val="center"/>
          </w:tcPr>
          <w:p w14:paraId="052A8C2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vAlign w:val="center"/>
          </w:tcPr>
          <w:p w14:paraId="4C4F760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77.8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noWrap/>
            <w:vAlign w:val="center"/>
          </w:tcPr>
          <w:p w14:paraId="1F6FDDC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13.4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noWrap/>
            <w:vAlign w:val="center"/>
          </w:tcPr>
          <w:p w14:paraId="219C296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-72.8</w:t>
            </w:r>
          </w:p>
        </w:tc>
      </w:tr>
      <w:tr w:rsidR="00530D82" w:rsidRPr="003E49B7" w14:paraId="6F2D44F9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9CD641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PAHs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D442D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73%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1634E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7,280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F7B43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4,920</w:t>
            </w: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945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4BEEA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10110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1,370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69290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56FCC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-81.2</w:t>
            </w:r>
          </w:p>
        </w:tc>
      </w:tr>
      <w:tr w:rsidR="00530D82" w:rsidRPr="003E49B7" w14:paraId="5280FC7F" w14:textId="77777777" w:rsidTr="0003514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</w:tcBorders>
            <w:noWrap/>
            <w:vAlign w:val="center"/>
          </w:tcPr>
          <w:p w14:paraId="36BBF201" w14:textId="77777777" w:rsidR="00530D82" w:rsidRPr="003E49B7" w:rsidRDefault="00530D82" w:rsidP="00530D8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In calculating summary statistics, non-detectable levels were assigned values by taking the limit of detection divided by the square root of 2.</w:t>
            </w:r>
          </w:p>
          <w:p w14:paraId="633FD96B" w14:textId="77777777" w:rsidR="00530D82" w:rsidRPr="003E49B7" w:rsidRDefault="00530D82" w:rsidP="00530D8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Anthracene (IARC=3, 78.0 ng/g) and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fluorene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(IARC=3, 80.0 ng/g) were detected in one routinely laundered hood and no unlaundered hoods.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Acenaphthene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(IARC=3) and naphthalene (IARC=2B) were not detected in any hoods.</w:t>
            </w:r>
          </w:p>
          <w:p w14:paraId="2384BB89" w14:textId="77777777" w:rsidR="00530D82" w:rsidRPr="003E49B7" w:rsidRDefault="00530D82" w:rsidP="00530D8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IARC classification categories: 1= Carcinogenic to humans, 2A=Probably carcinogenic to humans, 2B=Possibly carcinogenic to humans, 3=Not classifiable as to its carcinogenicity to humans</w:t>
            </w: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  <w:vertAlign w:val="superscript"/>
              </w:rPr>
              <w:t>(26)</w:t>
            </w:r>
          </w:p>
          <w:p w14:paraId="361B2C32" w14:textId="77777777" w:rsidR="00530D82" w:rsidRPr="003E49B7" w:rsidRDefault="00530D82" w:rsidP="00530D8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Limit of detection (LOD) for PAHs ranged from 9 – 100 ng/g.</w:t>
            </w:r>
          </w:p>
          <w:p w14:paraId="4B7B4132" w14:textId="77777777" w:rsidR="00530D82" w:rsidRPr="003E49B7" w:rsidRDefault="00530D82" w:rsidP="00530D8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Total PAH summary statistics include PAHs not shown in table (anthracene,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fluorene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,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acenaphthene</w:t>
            </w:r>
            <w:proofErr w:type="spellEnd"/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, and naphthalene).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9636C1A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363704BA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77BD20E5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2DA3DC6A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024BA5A7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2B1EB4A9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54058BB1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73CCDD0A" w14:textId="743B19C7" w:rsidR="00530D82" w:rsidRPr="003E49B7" w:rsidRDefault="00530D82">
      <w:pPr>
        <w:rPr>
          <w:rFonts w:ascii="Times New Roman" w:hAnsi="Times New Roman" w:cs="Times New Roman"/>
        </w:rPr>
      </w:pPr>
    </w:p>
    <w:p w14:paraId="1A58EAA5" w14:textId="602E7F73" w:rsidR="00895A03" w:rsidRPr="003E49B7" w:rsidRDefault="00895A03">
      <w:pPr>
        <w:rPr>
          <w:rFonts w:ascii="Times New Roman" w:hAnsi="Times New Roman" w:cs="Times New Roman"/>
        </w:rPr>
      </w:pPr>
    </w:p>
    <w:p w14:paraId="72DC51DD" w14:textId="77777777" w:rsidR="00895A03" w:rsidRPr="003E49B7" w:rsidRDefault="00895A03">
      <w:pPr>
        <w:rPr>
          <w:rFonts w:ascii="Times New Roman" w:hAnsi="Times New Roman" w:cs="Times New Roman"/>
        </w:rPr>
      </w:pPr>
    </w:p>
    <w:p w14:paraId="1548BD60" w14:textId="77777777" w:rsidR="00530D82" w:rsidRPr="003E49B7" w:rsidRDefault="00530D82">
      <w:pPr>
        <w:rPr>
          <w:rFonts w:ascii="Times New Roman" w:hAnsi="Times New Roman" w:cs="Times New Roman"/>
        </w:rPr>
      </w:pPr>
    </w:p>
    <w:tbl>
      <w:tblPr>
        <w:tblStyle w:val="GridTable1Light"/>
        <w:tblpPr w:leftFromText="180" w:rightFromText="180" w:vertAnchor="text" w:horzAnchor="margin" w:tblpY="136"/>
        <w:tblW w:w="50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298"/>
        <w:gridCol w:w="1361"/>
        <w:gridCol w:w="1361"/>
        <w:gridCol w:w="236"/>
        <w:gridCol w:w="1150"/>
        <w:gridCol w:w="1150"/>
        <w:gridCol w:w="1099"/>
        <w:gridCol w:w="1170"/>
      </w:tblGrid>
      <w:tr w:rsidR="00530D82" w:rsidRPr="003E49B7" w14:paraId="65DAB15D" w14:textId="77777777" w:rsidTr="0003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2295BF5A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Table SII: Contamination levels of individual PBDEs (ng/g) in routinely laundered hoods vs. unlaundered hoods after 4 residential fire responses </w:t>
            </w:r>
            <w:r w:rsidRPr="003E49B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A</w:t>
            </w:r>
          </w:p>
        </w:tc>
      </w:tr>
      <w:tr w:rsidR="00530D82" w:rsidRPr="003E49B7" w14:paraId="6B8C0FAD" w14:textId="77777777" w:rsidTr="0003514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top w:val="single" w:sz="4" w:space="0" w:color="auto"/>
            </w:tcBorders>
            <w:vAlign w:val="center"/>
          </w:tcPr>
          <w:p w14:paraId="11D33C8B" w14:textId="77777777" w:rsidR="00530D82" w:rsidRPr="003E49B7" w:rsidRDefault="00530D82" w:rsidP="00035142">
            <w:pPr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6485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Unlaundered hoods (n=5)</w:t>
            </w: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24D2BD2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336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Routinely laundered hoods (n=5)</w:t>
            </w:r>
          </w:p>
        </w:tc>
        <w:tc>
          <w:tcPr>
            <w:tcW w:w="575" w:type="pct"/>
            <w:tcBorders>
              <w:top w:val="single" w:sz="4" w:space="0" w:color="auto"/>
            </w:tcBorders>
            <w:vAlign w:val="center"/>
          </w:tcPr>
          <w:p w14:paraId="59B0B7E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30D82" w:rsidRPr="003E49B7" w14:paraId="18F06984" w14:textId="77777777" w:rsidTr="0003514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bottom w:val="single" w:sz="4" w:space="0" w:color="auto"/>
            </w:tcBorders>
            <w:vAlign w:val="center"/>
            <w:hideMark/>
          </w:tcPr>
          <w:p w14:paraId="77425C3A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</w:rPr>
              <w:t>Compound</w:t>
            </w:r>
            <w:r w:rsidRPr="003E49B7">
              <w:rPr>
                <w:rFonts w:ascii="Times New Roman" w:eastAsia="Times New Roman" w:hAnsi="Times New Roman" w:cs="Times New Roman"/>
                <w:i/>
                <w:vertAlign w:val="superscript"/>
              </w:rPr>
              <w:t>B</w:t>
            </w:r>
            <w:proofErr w:type="spellEnd"/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D90AF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  <w:r w:rsidRPr="003E49B7">
              <w:rPr>
                <w:rFonts w:ascii="Times New Roman" w:eastAsia="Times New Roman" w:hAnsi="Times New Roman" w:cs="Times New Roman"/>
                <w:bCs/>
                <w:vertAlign w:val="superscript"/>
              </w:rPr>
              <w:t>C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8777B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09296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0E85768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2128C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255CC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   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6581B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  <w:hideMark/>
          </w:tcPr>
          <w:p w14:paraId="152DCBC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Mean difference (%)</w:t>
            </w:r>
          </w:p>
        </w:tc>
      </w:tr>
      <w:tr w:rsidR="00530D82" w:rsidRPr="003E49B7" w14:paraId="17CD993E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A0CB1F6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BDE-47</w:t>
            </w:r>
          </w:p>
        </w:tc>
        <w:tc>
          <w:tcPr>
            <w:tcW w:w="638" w:type="pct"/>
            <w:tcBorders>
              <w:top w:val="single" w:sz="4" w:space="0" w:color="auto"/>
            </w:tcBorders>
            <w:noWrap/>
            <w:vAlign w:val="center"/>
          </w:tcPr>
          <w:p w14:paraId="34140F5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</w:tcBorders>
            <w:noWrap/>
            <w:vAlign w:val="center"/>
          </w:tcPr>
          <w:p w14:paraId="009E83A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11.9</w:t>
            </w:r>
          </w:p>
        </w:tc>
        <w:tc>
          <w:tcPr>
            <w:tcW w:w="669" w:type="pct"/>
            <w:tcBorders>
              <w:top w:val="single" w:sz="4" w:space="0" w:color="auto"/>
            </w:tcBorders>
            <w:noWrap/>
            <w:vAlign w:val="center"/>
          </w:tcPr>
          <w:p w14:paraId="5C2D9D3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5.08</w:t>
            </w: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5CF466D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  <w:tcBorders>
              <w:top w:val="single" w:sz="4" w:space="0" w:color="auto"/>
            </w:tcBorders>
            <w:noWrap/>
            <w:vAlign w:val="center"/>
          </w:tcPr>
          <w:p w14:paraId="271A766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</w:tcBorders>
            <w:noWrap/>
            <w:vAlign w:val="center"/>
          </w:tcPr>
          <w:p w14:paraId="3D3D835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22.2</w:t>
            </w:r>
          </w:p>
        </w:tc>
        <w:tc>
          <w:tcPr>
            <w:tcW w:w="540" w:type="pct"/>
            <w:tcBorders>
              <w:top w:val="single" w:sz="4" w:space="0" w:color="auto"/>
            </w:tcBorders>
            <w:noWrap/>
            <w:vAlign w:val="center"/>
          </w:tcPr>
          <w:p w14:paraId="7BE4A1B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15.2</w:t>
            </w:r>
          </w:p>
        </w:tc>
        <w:tc>
          <w:tcPr>
            <w:tcW w:w="575" w:type="pct"/>
            <w:tcBorders>
              <w:top w:val="single" w:sz="4" w:space="0" w:color="auto"/>
            </w:tcBorders>
            <w:noWrap/>
            <w:vAlign w:val="center"/>
          </w:tcPr>
          <w:p w14:paraId="0D1C755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87.1</w:t>
            </w:r>
          </w:p>
        </w:tc>
      </w:tr>
      <w:tr w:rsidR="00530D82" w:rsidRPr="003E49B7" w14:paraId="635BCAF0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noWrap/>
            <w:vAlign w:val="center"/>
            <w:hideMark/>
          </w:tcPr>
          <w:p w14:paraId="457C99D1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BDE-99</w:t>
            </w:r>
          </w:p>
        </w:tc>
        <w:tc>
          <w:tcPr>
            <w:tcW w:w="638" w:type="pct"/>
            <w:noWrap/>
            <w:vAlign w:val="center"/>
          </w:tcPr>
          <w:p w14:paraId="5825CCE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9" w:type="pct"/>
            <w:noWrap/>
            <w:vAlign w:val="center"/>
          </w:tcPr>
          <w:p w14:paraId="3D329BE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22.9</w:t>
            </w:r>
          </w:p>
        </w:tc>
        <w:tc>
          <w:tcPr>
            <w:tcW w:w="669" w:type="pct"/>
            <w:noWrap/>
            <w:vAlign w:val="center"/>
          </w:tcPr>
          <w:p w14:paraId="59949D0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4.86</w:t>
            </w:r>
          </w:p>
        </w:tc>
        <w:tc>
          <w:tcPr>
            <w:tcW w:w="116" w:type="pct"/>
            <w:vAlign w:val="center"/>
          </w:tcPr>
          <w:p w14:paraId="3559E04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  <w:noWrap/>
            <w:vAlign w:val="center"/>
          </w:tcPr>
          <w:p w14:paraId="53FDD47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5" w:type="pct"/>
            <w:noWrap/>
            <w:vAlign w:val="center"/>
          </w:tcPr>
          <w:p w14:paraId="4BCDB14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34.4</w:t>
            </w:r>
          </w:p>
        </w:tc>
        <w:tc>
          <w:tcPr>
            <w:tcW w:w="540" w:type="pct"/>
            <w:noWrap/>
            <w:vAlign w:val="center"/>
          </w:tcPr>
          <w:p w14:paraId="2D17B46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14.1</w:t>
            </w:r>
          </w:p>
        </w:tc>
        <w:tc>
          <w:tcPr>
            <w:tcW w:w="575" w:type="pct"/>
            <w:noWrap/>
            <w:vAlign w:val="center"/>
          </w:tcPr>
          <w:p w14:paraId="0170E70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50.3</w:t>
            </w:r>
          </w:p>
        </w:tc>
      </w:tr>
      <w:tr w:rsidR="00530D82" w:rsidRPr="003E49B7" w14:paraId="102279F2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noWrap/>
            <w:vAlign w:val="center"/>
            <w:hideMark/>
          </w:tcPr>
          <w:p w14:paraId="53853965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BDE-153</w:t>
            </w:r>
          </w:p>
        </w:tc>
        <w:tc>
          <w:tcPr>
            <w:tcW w:w="638" w:type="pct"/>
            <w:noWrap/>
            <w:vAlign w:val="center"/>
          </w:tcPr>
          <w:p w14:paraId="38F7C5B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9" w:type="pct"/>
            <w:noWrap/>
            <w:vAlign w:val="center"/>
          </w:tcPr>
          <w:p w14:paraId="1467BD4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7.44</w:t>
            </w:r>
          </w:p>
        </w:tc>
        <w:tc>
          <w:tcPr>
            <w:tcW w:w="669" w:type="pct"/>
            <w:noWrap/>
            <w:vAlign w:val="center"/>
          </w:tcPr>
          <w:p w14:paraId="6AD59D3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5.82</w:t>
            </w:r>
          </w:p>
        </w:tc>
        <w:tc>
          <w:tcPr>
            <w:tcW w:w="116" w:type="pct"/>
            <w:vAlign w:val="center"/>
          </w:tcPr>
          <w:p w14:paraId="1FFE39C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  <w:noWrap/>
            <w:vAlign w:val="center"/>
          </w:tcPr>
          <w:p w14:paraId="76FC451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5" w:type="pct"/>
            <w:noWrap/>
            <w:vAlign w:val="center"/>
          </w:tcPr>
          <w:p w14:paraId="46F25D9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5.48</w:t>
            </w:r>
          </w:p>
        </w:tc>
        <w:tc>
          <w:tcPr>
            <w:tcW w:w="540" w:type="pct"/>
            <w:noWrap/>
            <w:vAlign w:val="center"/>
          </w:tcPr>
          <w:p w14:paraId="5AFE31F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3.59</w:t>
            </w:r>
          </w:p>
        </w:tc>
        <w:tc>
          <w:tcPr>
            <w:tcW w:w="575" w:type="pct"/>
            <w:noWrap/>
            <w:vAlign w:val="center"/>
          </w:tcPr>
          <w:p w14:paraId="64CFBA1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-26.4</w:t>
            </w:r>
          </w:p>
        </w:tc>
      </w:tr>
      <w:tr w:rsidR="00530D82" w:rsidRPr="003E49B7" w14:paraId="5D2AB120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noWrap/>
            <w:vAlign w:val="center"/>
          </w:tcPr>
          <w:p w14:paraId="15ACE2E0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BDE-206</w:t>
            </w:r>
          </w:p>
        </w:tc>
        <w:tc>
          <w:tcPr>
            <w:tcW w:w="638" w:type="pct"/>
            <w:noWrap/>
            <w:vAlign w:val="center"/>
          </w:tcPr>
          <w:p w14:paraId="24887A6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9" w:type="pct"/>
            <w:noWrap/>
            <w:vAlign w:val="center"/>
          </w:tcPr>
          <w:p w14:paraId="22CD734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25.5</w:t>
            </w:r>
          </w:p>
        </w:tc>
        <w:tc>
          <w:tcPr>
            <w:tcW w:w="669" w:type="pct"/>
            <w:noWrap/>
            <w:vAlign w:val="center"/>
          </w:tcPr>
          <w:p w14:paraId="3ECC2FC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15.9</w:t>
            </w:r>
          </w:p>
        </w:tc>
        <w:tc>
          <w:tcPr>
            <w:tcW w:w="116" w:type="pct"/>
            <w:vAlign w:val="center"/>
          </w:tcPr>
          <w:p w14:paraId="3A52B07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  <w:noWrap/>
            <w:vAlign w:val="center"/>
          </w:tcPr>
          <w:p w14:paraId="11490C7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5" w:type="pct"/>
            <w:noWrap/>
            <w:vAlign w:val="center"/>
          </w:tcPr>
          <w:p w14:paraId="3A700A6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32.8</w:t>
            </w:r>
          </w:p>
        </w:tc>
        <w:tc>
          <w:tcPr>
            <w:tcW w:w="540" w:type="pct"/>
            <w:noWrap/>
            <w:vAlign w:val="center"/>
          </w:tcPr>
          <w:p w14:paraId="774BA45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12.5</w:t>
            </w:r>
          </w:p>
        </w:tc>
        <w:tc>
          <w:tcPr>
            <w:tcW w:w="575" w:type="pct"/>
            <w:noWrap/>
            <w:vAlign w:val="center"/>
          </w:tcPr>
          <w:p w14:paraId="2BEDCEF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28.6</w:t>
            </w:r>
          </w:p>
        </w:tc>
      </w:tr>
      <w:tr w:rsidR="00530D82" w:rsidRPr="003E49B7" w14:paraId="60E3C33D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bottom w:val="single" w:sz="4" w:space="0" w:color="auto"/>
            </w:tcBorders>
            <w:noWrap/>
            <w:vAlign w:val="center"/>
          </w:tcPr>
          <w:p w14:paraId="49DA0412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BDE-209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noWrap/>
            <w:vAlign w:val="center"/>
          </w:tcPr>
          <w:p w14:paraId="4BDB128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noWrap/>
            <w:vAlign w:val="center"/>
          </w:tcPr>
          <w:p w14:paraId="2E61FB9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944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noWrap/>
            <w:vAlign w:val="center"/>
          </w:tcPr>
          <w:p w14:paraId="7FFE8F9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964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63D6D69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noWrap/>
            <w:vAlign w:val="center"/>
          </w:tcPr>
          <w:p w14:paraId="43F23C5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noWrap/>
            <w:vAlign w:val="center"/>
          </w:tcPr>
          <w:p w14:paraId="3F0189E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1,350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noWrap/>
            <w:vAlign w:val="center"/>
          </w:tcPr>
          <w:p w14:paraId="39145AE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noWrap/>
            <w:vAlign w:val="center"/>
          </w:tcPr>
          <w:p w14:paraId="5CEF3C2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43.1</w:t>
            </w:r>
          </w:p>
        </w:tc>
      </w:tr>
      <w:tr w:rsidR="00530D82" w:rsidRPr="003E49B7" w14:paraId="47132155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C5ECE7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PBDEs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1E296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53%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27BCF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1,020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8A554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967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926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5B852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58%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10468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1,450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6E20E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F012E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42.9</w:t>
            </w:r>
          </w:p>
        </w:tc>
      </w:tr>
      <w:tr w:rsidR="00530D82" w:rsidRPr="003E49B7" w14:paraId="434D2087" w14:textId="77777777" w:rsidTr="00035142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</w:tcBorders>
            <w:noWrap/>
            <w:vAlign w:val="center"/>
          </w:tcPr>
          <w:p w14:paraId="43F290CC" w14:textId="77777777" w:rsidR="00530D82" w:rsidRPr="003E49B7" w:rsidRDefault="00530D82" w:rsidP="00530D82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In calculating summary statistics, non-detectable levels were assigned values by taking the limit of detection divided by the square root of 2. </w:t>
            </w:r>
          </w:p>
          <w:p w14:paraId="4BA9B08F" w14:textId="77777777" w:rsidR="00530D82" w:rsidRPr="003E49B7" w:rsidRDefault="00530D82" w:rsidP="00530D82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BDE-100 (14 ng/g) detected in only one laundered hood and no unlaundered hoods. BDE-85, BDE-154, and BDE-183 were not detected in any hoods.  </w:t>
            </w:r>
          </w:p>
          <w:p w14:paraId="47E73E9B" w14:textId="77777777" w:rsidR="00530D82" w:rsidRPr="003E49B7" w:rsidRDefault="00530D82" w:rsidP="00530D82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Limit of detection (LOD) for all PBDEs was 2 ng/g. </w:t>
            </w:r>
          </w:p>
          <w:p w14:paraId="0D59A64A" w14:textId="77777777" w:rsidR="00530D82" w:rsidRPr="003E49B7" w:rsidRDefault="00530D82" w:rsidP="00530D82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Total PBDE summary statistics include PBDEs not shown in table (BDE-85, BDE-100, BDE-154, and BDE-183).</w:t>
            </w:r>
          </w:p>
        </w:tc>
      </w:tr>
    </w:tbl>
    <w:p w14:paraId="00E5A500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04F7AF32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2D08BB80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430DF486" w14:textId="77777777" w:rsidR="00530D82" w:rsidRPr="003E49B7" w:rsidRDefault="00530D82">
      <w:pPr>
        <w:rPr>
          <w:rFonts w:ascii="Times New Roman" w:hAnsi="Times New Roman" w:cs="Times New Roman"/>
        </w:rPr>
      </w:pPr>
    </w:p>
    <w:tbl>
      <w:tblPr>
        <w:tblStyle w:val="GridTable1Light"/>
        <w:tblpPr w:leftFromText="180" w:rightFromText="180" w:vertAnchor="text" w:horzAnchor="margin" w:tblpXSpec="center" w:tblpY="-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206"/>
        <w:gridCol w:w="1361"/>
        <w:gridCol w:w="1361"/>
        <w:gridCol w:w="236"/>
        <w:gridCol w:w="1149"/>
        <w:gridCol w:w="1149"/>
        <w:gridCol w:w="1099"/>
        <w:gridCol w:w="1169"/>
      </w:tblGrid>
      <w:tr w:rsidR="00530D82" w:rsidRPr="003E49B7" w14:paraId="5A1A87BA" w14:textId="77777777" w:rsidTr="0003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096A9D20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b w:val="0"/>
                <w:color w:val="000000"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Table SIII: Contamination levels of individual NPBFRs (ng/g) in routinely laundered hoods vs. unlaundered hoods after 4 residential fire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responses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spellEnd"/>
          </w:p>
        </w:tc>
      </w:tr>
      <w:tr w:rsidR="00530D82" w:rsidRPr="003E49B7" w14:paraId="0D19B204" w14:textId="77777777" w:rsidTr="0003514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</w:tcBorders>
            <w:vAlign w:val="center"/>
          </w:tcPr>
          <w:p w14:paraId="46D5BFC4" w14:textId="77777777" w:rsidR="00530D82" w:rsidRPr="003E49B7" w:rsidRDefault="00530D82" w:rsidP="00035142">
            <w:pPr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19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89D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Unlaundered hoods (n=5)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27F6A31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AD14" w14:textId="21E1D242" w:rsidR="00530D82" w:rsidRPr="003E49B7" w:rsidRDefault="00A413F7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Routinely </w:t>
            </w:r>
            <w:r w:rsidR="00530D82" w:rsidRPr="003E49B7">
              <w:rPr>
                <w:rFonts w:ascii="Times New Roman" w:eastAsia="Times New Roman" w:hAnsi="Times New Roman" w:cs="Times New Roman"/>
                <w:bCs/>
              </w:rPr>
              <w:t>Laundered hoods (n=5)</w:t>
            </w:r>
          </w:p>
        </w:tc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14:paraId="758BBE8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30D82" w:rsidRPr="003E49B7" w14:paraId="72201C69" w14:textId="77777777" w:rsidTr="0003514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bottom w:val="single" w:sz="4" w:space="0" w:color="auto"/>
            </w:tcBorders>
            <w:vAlign w:val="center"/>
            <w:hideMark/>
          </w:tcPr>
          <w:p w14:paraId="2DCEFCED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</w:rPr>
              <w:t>Compound</w:t>
            </w:r>
            <w:r w:rsidRPr="003E49B7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C9CFC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  <w:r w:rsidRPr="003E49B7">
              <w:rPr>
                <w:rFonts w:ascii="Times New Roman" w:eastAsia="Times New Roman" w:hAnsi="Times New Roman" w:cs="Times New Roman"/>
                <w:bCs/>
                <w:vertAlign w:val="superscript"/>
              </w:rPr>
              <w:t>C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353AF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250E8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02ABD67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4F899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5F4BF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   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F1295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  <w:hideMark/>
          </w:tcPr>
          <w:p w14:paraId="77CC428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Mean difference (%)</w:t>
            </w:r>
          </w:p>
        </w:tc>
      </w:tr>
      <w:tr w:rsidR="00530D82" w:rsidRPr="003E49B7" w14:paraId="673A4925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</w:tcBorders>
            <w:noWrap/>
            <w:vAlign w:val="center"/>
          </w:tcPr>
          <w:p w14:paraId="54EEE859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TBB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vAlign w:val="center"/>
          </w:tcPr>
          <w:p w14:paraId="6C54701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pct"/>
            <w:tcBorders>
              <w:top w:val="single" w:sz="4" w:space="0" w:color="auto"/>
            </w:tcBorders>
            <w:noWrap/>
            <w:vAlign w:val="center"/>
          </w:tcPr>
          <w:p w14:paraId="7E5C8F9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30.6</w:t>
            </w:r>
          </w:p>
        </w:tc>
        <w:tc>
          <w:tcPr>
            <w:tcW w:w="675" w:type="pct"/>
            <w:tcBorders>
              <w:top w:val="single" w:sz="4" w:space="0" w:color="auto"/>
            </w:tcBorders>
            <w:noWrap/>
            <w:vAlign w:val="center"/>
          </w:tcPr>
          <w:p w14:paraId="3FFEB76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27.1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29CDDE6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noWrap/>
            <w:vAlign w:val="center"/>
          </w:tcPr>
          <w:p w14:paraId="59D8F66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</w:tcBorders>
            <w:noWrap/>
            <w:vAlign w:val="center"/>
          </w:tcPr>
          <w:p w14:paraId="7372562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5.89</w:t>
            </w:r>
          </w:p>
        </w:tc>
        <w:tc>
          <w:tcPr>
            <w:tcW w:w="545" w:type="pct"/>
            <w:tcBorders>
              <w:top w:val="single" w:sz="4" w:space="0" w:color="auto"/>
            </w:tcBorders>
            <w:noWrap/>
            <w:vAlign w:val="center"/>
          </w:tcPr>
          <w:p w14:paraId="045F72C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9.25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center"/>
          </w:tcPr>
          <w:p w14:paraId="5CC4068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-80.8</w:t>
            </w:r>
          </w:p>
        </w:tc>
      </w:tr>
      <w:tr w:rsidR="00530D82" w:rsidRPr="003E49B7" w14:paraId="7085CB3E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vAlign w:val="center"/>
          </w:tcPr>
          <w:p w14:paraId="4214F8D1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TBPH</w:t>
            </w:r>
          </w:p>
        </w:tc>
        <w:tc>
          <w:tcPr>
            <w:tcW w:w="598" w:type="pct"/>
            <w:noWrap/>
            <w:vAlign w:val="center"/>
          </w:tcPr>
          <w:p w14:paraId="399A44B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5" w:type="pct"/>
            <w:noWrap/>
            <w:vAlign w:val="center"/>
          </w:tcPr>
          <w:p w14:paraId="6E4BE63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12.2</w:t>
            </w:r>
          </w:p>
        </w:tc>
        <w:tc>
          <w:tcPr>
            <w:tcW w:w="675" w:type="pct"/>
            <w:noWrap/>
            <w:vAlign w:val="center"/>
          </w:tcPr>
          <w:p w14:paraId="70CAD65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10.2</w:t>
            </w:r>
          </w:p>
        </w:tc>
        <w:tc>
          <w:tcPr>
            <w:tcW w:w="117" w:type="pct"/>
            <w:vAlign w:val="center"/>
          </w:tcPr>
          <w:p w14:paraId="308DC13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noWrap/>
            <w:vAlign w:val="center"/>
          </w:tcPr>
          <w:p w14:paraId="493A2D5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0" w:type="pct"/>
            <w:noWrap/>
            <w:vAlign w:val="center"/>
          </w:tcPr>
          <w:p w14:paraId="57E9BAE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  <w:tc>
          <w:tcPr>
            <w:tcW w:w="545" w:type="pct"/>
            <w:noWrap/>
            <w:vAlign w:val="center"/>
          </w:tcPr>
          <w:p w14:paraId="3CB3B2B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580" w:type="pct"/>
            <w:noWrap/>
            <w:vAlign w:val="center"/>
          </w:tcPr>
          <w:p w14:paraId="54DAFF6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-78.2</w:t>
            </w:r>
          </w:p>
        </w:tc>
      </w:tr>
      <w:tr w:rsidR="00530D82" w:rsidRPr="003E49B7" w14:paraId="0A4235A8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vAlign w:val="center"/>
          </w:tcPr>
          <w:p w14:paraId="57D2F0C6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DBDPE</w:t>
            </w:r>
          </w:p>
        </w:tc>
        <w:tc>
          <w:tcPr>
            <w:tcW w:w="598" w:type="pct"/>
            <w:noWrap/>
            <w:vAlign w:val="center"/>
          </w:tcPr>
          <w:p w14:paraId="526BC17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5" w:type="pct"/>
            <w:noWrap/>
            <w:vAlign w:val="center"/>
          </w:tcPr>
          <w:p w14:paraId="0AE9841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97.8</w:t>
            </w:r>
          </w:p>
        </w:tc>
        <w:tc>
          <w:tcPr>
            <w:tcW w:w="675" w:type="pct"/>
            <w:noWrap/>
            <w:vAlign w:val="center"/>
          </w:tcPr>
          <w:p w14:paraId="3B7C3C7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61.4</w:t>
            </w:r>
          </w:p>
        </w:tc>
        <w:tc>
          <w:tcPr>
            <w:tcW w:w="117" w:type="pct"/>
            <w:vAlign w:val="center"/>
          </w:tcPr>
          <w:p w14:paraId="2829901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noWrap/>
            <w:vAlign w:val="center"/>
          </w:tcPr>
          <w:p w14:paraId="5D89351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0" w:type="pct"/>
            <w:noWrap/>
            <w:vAlign w:val="center"/>
          </w:tcPr>
          <w:p w14:paraId="73C6ADC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545" w:type="pct"/>
            <w:noWrap/>
            <w:vAlign w:val="center"/>
          </w:tcPr>
          <w:p w14:paraId="2805F09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67.3</w:t>
            </w:r>
          </w:p>
        </w:tc>
        <w:tc>
          <w:tcPr>
            <w:tcW w:w="580" w:type="pct"/>
            <w:noWrap/>
            <w:vAlign w:val="center"/>
          </w:tcPr>
          <w:p w14:paraId="06EB41A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-60.3</w:t>
            </w:r>
          </w:p>
        </w:tc>
      </w:tr>
      <w:tr w:rsidR="00530D82" w:rsidRPr="003E49B7" w14:paraId="37272829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bottom w:val="single" w:sz="4" w:space="0" w:color="auto"/>
            </w:tcBorders>
            <w:noWrap/>
            <w:vAlign w:val="center"/>
          </w:tcPr>
          <w:p w14:paraId="291111EC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TBBPA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noWrap/>
            <w:vAlign w:val="center"/>
          </w:tcPr>
          <w:p w14:paraId="0EE964C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noWrap/>
            <w:vAlign w:val="center"/>
          </w:tcPr>
          <w:p w14:paraId="2ACCCCB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16.6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noWrap/>
            <w:vAlign w:val="center"/>
          </w:tcPr>
          <w:p w14:paraId="0DD548F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4A5CFB1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noWrap/>
            <w:vAlign w:val="center"/>
          </w:tcPr>
          <w:p w14:paraId="6C1915D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noWrap/>
            <w:vAlign w:val="center"/>
          </w:tcPr>
          <w:p w14:paraId="1966CDD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noWrap/>
            <w:vAlign w:val="center"/>
          </w:tcPr>
          <w:p w14:paraId="17F28B2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3.37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noWrap/>
            <w:vAlign w:val="center"/>
          </w:tcPr>
          <w:p w14:paraId="4ED0B11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-81.8</w:t>
            </w:r>
          </w:p>
        </w:tc>
      </w:tr>
      <w:tr w:rsidR="00530D82" w:rsidRPr="003E49B7" w14:paraId="4855A2FC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3C6E14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NPBFRs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57F68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43%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990C8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828A7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593A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FF150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D6D52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55.7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BC460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82.8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D78D5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-65.7</w:t>
            </w:r>
          </w:p>
        </w:tc>
      </w:tr>
      <w:tr w:rsidR="00530D82" w:rsidRPr="003E49B7" w14:paraId="69EE5B5A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</w:tcBorders>
            <w:noWrap/>
            <w:vAlign w:val="center"/>
          </w:tcPr>
          <w:p w14:paraId="185A84BA" w14:textId="77777777" w:rsidR="00530D82" w:rsidRPr="003E49B7" w:rsidRDefault="00530D82" w:rsidP="00530D8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In calculating summary statistics, non-detectable levels were assigned values by taking the limit of detection divided by the square root of 2. </w:t>
            </w:r>
          </w:p>
          <w:p w14:paraId="63A28B9D" w14:textId="77777777" w:rsidR="00530D82" w:rsidRPr="003E49B7" w:rsidRDefault="00530D82" w:rsidP="00530D8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Not detected in any hoods: BTBPE and HBCD.</w:t>
            </w:r>
          </w:p>
          <w:p w14:paraId="6DD30124" w14:textId="77777777" w:rsidR="00530D82" w:rsidRPr="003E49B7" w:rsidRDefault="00530D82" w:rsidP="00530D8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Limit of detection for all NPBFRs was 2 ng/g. </w:t>
            </w:r>
          </w:p>
          <w:p w14:paraId="52DFACA0" w14:textId="77777777" w:rsidR="00530D82" w:rsidRPr="003E49B7" w:rsidRDefault="00530D82" w:rsidP="00530D8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Total NPBFR summary statistics include NPBFRs not shown in table (BTBPE and HBCD).</w:t>
            </w:r>
          </w:p>
        </w:tc>
      </w:tr>
    </w:tbl>
    <w:p w14:paraId="783374BE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69129030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08326253" w14:textId="77777777" w:rsidR="00530D82" w:rsidRPr="003E49B7" w:rsidRDefault="00530D82">
      <w:pPr>
        <w:rPr>
          <w:rFonts w:ascii="Times New Roman" w:hAnsi="Times New Roman" w:cs="Times New Roman"/>
        </w:rPr>
      </w:pPr>
    </w:p>
    <w:tbl>
      <w:tblPr>
        <w:tblStyle w:val="GridTable1Light3"/>
        <w:tblpPr w:leftFromText="180" w:rightFromText="180" w:vertAnchor="text" w:horzAnchor="margin" w:tblpY="13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206"/>
        <w:gridCol w:w="1361"/>
        <w:gridCol w:w="1361"/>
        <w:gridCol w:w="236"/>
        <w:gridCol w:w="1149"/>
        <w:gridCol w:w="1149"/>
        <w:gridCol w:w="1099"/>
        <w:gridCol w:w="1169"/>
      </w:tblGrid>
      <w:tr w:rsidR="00530D82" w:rsidRPr="003E49B7" w14:paraId="6D958457" w14:textId="77777777" w:rsidTr="0003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0FF2B850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Table SIV: Contamination levels of individual OPFRs (ng/g) in routinely laundered hoods vs. unlaundered hoods after 4 residential fire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responses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spellEnd"/>
          </w:p>
        </w:tc>
      </w:tr>
      <w:tr w:rsidR="00530D82" w:rsidRPr="003E49B7" w14:paraId="66C723CF" w14:textId="77777777" w:rsidTr="0003514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</w:tcBorders>
            <w:vAlign w:val="center"/>
          </w:tcPr>
          <w:p w14:paraId="1C02EF0D" w14:textId="77777777" w:rsidR="00530D82" w:rsidRPr="003E49B7" w:rsidRDefault="00530D82" w:rsidP="000351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9798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Unlaundered hoods (n=5)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15D6EAA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6047A" w14:textId="23A06EDB" w:rsidR="00530D82" w:rsidRPr="003E49B7" w:rsidRDefault="00A413F7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Routinely </w:t>
            </w:r>
            <w:r w:rsidR="00530D82" w:rsidRPr="003E49B7">
              <w:rPr>
                <w:rFonts w:ascii="Times New Roman" w:eastAsia="Times New Roman" w:hAnsi="Times New Roman" w:cs="Times New Roman"/>
                <w:bCs/>
              </w:rPr>
              <w:t>Laundered hoods (n=5)</w:t>
            </w:r>
          </w:p>
        </w:tc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14:paraId="2916B26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30D82" w:rsidRPr="003E49B7" w14:paraId="4A4D7AEC" w14:textId="77777777" w:rsidTr="0003514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bottom w:val="single" w:sz="4" w:space="0" w:color="auto"/>
            </w:tcBorders>
            <w:vAlign w:val="center"/>
            <w:hideMark/>
          </w:tcPr>
          <w:p w14:paraId="00B5A8D9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E49B7">
              <w:rPr>
                <w:rFonts w:ascii="Times New Roman" w:eastAsia="Times New Roman" w:hAnsi="Times New Roman" w:cs="Times New Roman"/>
              </w:rPr>
              <w:t>Compound</w:t>
            </w:r>
            <w:r w:rsidRPr="003E49B7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1B4ED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  <w:r w:rsidRPr="003E49B7">
              <w:rPr>
                <w:rFonts w:ascii="Times New Roman" w:eastAsia="Times New Roman" w:hAnsi="Times New Roman" w:cs="Times New Roman"/>
                <w:bCs/>
                <w:vertAlign w:val="superscript"/>
              </w:rPr>
              <w:t>C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AC8F4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01A82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7B9CC8B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CC170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No. above LOD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9D252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 xml:space="preserve">Mean     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A7952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Standard deviation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  <w:hideMark/>
          </w:tcPr>
          <w:p w14:paraId="7B10B06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E49B7">
              <w:rPr>
                <w:rFonts w:ascii="Times New Roman" w:eastAsia="Times New Roman" w:hAnsi="Times New Roman" w:cs="Times New Roman"/>
                <w:bCs/>
              </w:rPr>
              <w:t>Mean Difference (%)</w:t>
            </w:r>
          </w:p>
        </w:tc>
      </w:tr>
      <w:tr w:rsidR="00530D82" w:rsidRPr="003E49B7" w14:paraId="3D840459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9719F75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TCPP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6FEF85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E88E05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  <w:tc>
          <w:tcPr>
            <w:tcW w:w="67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4143EAF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1.27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67B56C7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60E96C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8BB14B3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3.39</w:t>
            </w:r>
          </w:p>
        </w:tc>
        <w:tc>
          <w:tcPr>
            <w:tcW w:w="54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C16110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4.22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5976ED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66.3</w:t>
            </w:r>
          </w:p>
        </w:tc>
      </w:tr>
      <w:tr w:rsidR="00530D82" w:rsidRPr="003E49B7" w14:paraId="0FCAD5B6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vAlign w:val="center"/>
            <w:hideMark/>
          </w:tcPr>
          <w:p w14:paraId="0CA7A6CC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TDCPP</w:t>
            </w:r>
          </w:p>
        </w:tc>
        <w:tc>
          <w:tcPr>
            <w:tcW w:w="598" w:type="pct"/>
            <w:noWrap/>
            <w:vAlign w:val="center"/>
            <w:hideMark/>
          </w:tcPr>
          <w:p w14:paraId="16B6992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pct"/>
            <w:noWrap/>
            <w:vAlign w:val="center"/>
            <w:hideMark/>
          </w:tcPr>
          <w:p w14:paraId="761D699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68.3</w:t>
            </w:r>
          </w:p>
        </w:tc>
        <w:tc>
          <w:tcPr>
            <w:tcW w:w="675" w:type="pct"/>
            <w:noWrap/>
            <w:vAlign w:val="center"/>
            <w:hideMark/>
          </w:tcPr>
          <w:p w14:paraId="6168C78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  <w:tc>
          <w:tcPr>
            <w:tcW w:w="117" w:type="pct"/>
            <w:vAlign w:val="center"/>
          </w:tcPr>
          <w:p w14:paraId="0BBC7C9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59054755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0" w:type="pct"/>
            <w:noWrap/>
            <w:vAlign w:val="center"/>
            <w:hideMark/>
          </w:tcPr>
          <w:p w14:paraId="3A8E7FD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20.4</w:t>
            </w:r>
          </w:p>
        </w:tc>
        <w:tc>
          <w:tcPr>
            <w:tcW w:w="545" w:type="pct"/>
            <w:noWrap/>
            <w:vAlign w:val="center"/>
            <w:hideMark/>
          </w:tcPr>
          <w:p w14:paraId="07CB2D8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12.1</w:t>
            </w:r>
          </w:p>
        </w:tc>
        <w:tc>
          <w:tcPr>
            <w:tcW w:w="580" w:type="pct"/>
            <w:noWrap/>
            <w:vAlign w:val="center"/>
            <w:hideMark/>
          </w:tcPr>
          <w:p w14:paraId="189E666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-70.2</w:t>
            </w:r>
          </w:p>
        </w:tc>
      </w:tr>
      <w:tr w:rsidR="00530D82" w:rsidRPr="003E49B7" w14:paraId="14C8CFBE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vAlign w:val="center"/>
            <w:hideMark/>
          </w:tcPr>
          <w:p w14:paraId="73755040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TCP</w:t>
            </w:r>
          </w:p>
        </w:tc>
        <w:tc>
          <w:tcPr>
            <w:tcW w:w="598" w:type="pct"/>
            <w:noWrap/>
            <w:vAlign w:val="center"/>
            <w:hideMark/>
          </w:tcPr>
          <w:p w14:paraId="76949CB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pct"/>
            <w:noWrap/>
            <w:vAlign w:val="center"/>
            <w:hideMark/>
          </w:tcPr>
          <w:p w14:paraId="3E4DD14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93.3</w:t>
            </w:r>
          </w:p>
        </w:tc>
        <w:tc>
          <w:tcPr>
            <w:tcW w:w="675" w:type="pct"/>
            <w:noWrap/>
            <w:vAlign w:val="center"/>
            <w:hideMark/>
          </w:tcPr>
          <w:p w14:paraId="4A6384A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61.7</w:t>
            </w:r>
          </w:p>
        </w:tc>
        <w:tc>
          <w:tcPr>
            <w:tcW w:w="117" w:type="pct"/>
            <w:vAlign w:val="center"/>
          </w:tcPr>
          <w:p w14:paraId="66E533BD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14:paraId="01FECC88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0" w:type="pct"/>
            <w:noWrap/>
            <w:vAlign w:val="center"/>
            <w:hideMark/>
          </w:tcPr>
          <w:p w14:paraId="26F91BFB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36.7</w:t>
            </w:r>
          </w:p>
        </w:tc>
        <w:tc>
          <w:tcPr>
            <w:tcW w:w="545" w:type="pct"/>
            <w:noWrap/>
            <w:vAlign w:val="center"/>
            <w:hideMark/>
          </w:tcPr>
          <w:p w14:paraId="3DB323D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42.0</w:t>
            </w:r>
          </w:p>
        </w:tc>
        <w:tc>
          <w:tcPr>
            <w:tcW w:w="580" w:type="pct"/>
            <w:noWrap/>
            <w:vAlign w:val="center"/>
            <w:hideMark/>
          </w:tcPr>
          <w:p w14:paraId="1C7377D4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-60.6</w:t>
            </w:r>
          </w:p>
        </w:tc>
      </w:tr>
      <w:tr w:rsidR="00530D82" w:rsidRPr="003E49B7" w14:paraId="5AE307AE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6D669B0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TPP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AA17196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E8F49A7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A09746C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77C4042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5E08A30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2221F7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21EE64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46.8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67468B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-53.3</w:t>
            </w:r>
          </w:p>
        </w:tc>
      </w:tr>
      <w:tr w:rsidR="00530D82" w:rsidRPr="003E49B7" w14:paraId="7128150E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AA8310" w14:textId="77777777" w:rsidR="00530D82" w:rsidRPr="003E49B7" w:rsidRDefault="00530D82" w:rsidP="00035142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3E49B7">
              <w:rPr>
                <w:rFonts w:ascii="Times New Roman" w:eastAsia="Times New Roman" w:hAnsi="Times New Roman" w:cs="Times New Roman"/>
                <w:color w:val="000000"/>
              </w:rPr>
              <w:t>OPFRs</w:t>
            </w:r>
            <w:r w:rsidRPr="003E49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72E961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64%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70360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D4C9A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378E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E5104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64%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AEA839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78552A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6830E2" w14:textId="77777777" w:rsidR="00530D82" w:rsidRPr="003E49B7" w:rsidRDefault="00530D82" w:rsidP="00035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color w:val="000000"/>
              </w:rPr>
              <w:t>-56.3</w:t>
            </w:r>
          </w:p>
        </w:tc>
      </w:tr>
      <w:tr w:rsidR="00530D82" w:rsidRPr="003E49B7" w14:paraId="359AAF1A" w14:textId="77777777" w:rsidTr="0003514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</w:tcBorders>
            <w:noWrap/>
            <w:vAlign w:val="center"/>
          </w:tcPr>
          <w:p w14:paraId="29BCBAD0" w14:textId="77777777" w:rsidR="00530D82" w:rsidRPr="003E49B7" w:rsidRDefault="00530D82" w:rsidP="00530D8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In calculating summary statistics, non-detectable levels were assigned values by taking the limit of detection divided by the square root of 2. </w:t>
            </w:r>
          </w:p>
          <w:p w14:paraId="485799CD" w14:textId="77777777" w:rsidR="00530D82" w:rsidRPr="003E49B7" w:rsidRDefault="00530D82" w:rsidP="00530D8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Not detected in any hoods: TCEP.</w:t>
            </w:r>
          </w:p>
          <w:p w14:paraId="63B417F3" w14:textId="77777777" w:rsidR="00530D82" w:rsidRPr="003E49B7" w:rsidRDefault="00530D82" w:rsidP="00530D8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Limit of detection for all OPFRs was 2 ng/g. </w:t>
            </w:r>
          </w:p>
          <w:p w14:paraId="0F07B440" w14:textId="77777777" w:rsidR="00530D82" w:rsidRPr="003E49B7" w:rsidRDefault="00530D82" w:rsidP="00530D8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Total OPFR summary statistics include OPFRs not shown in table (TCEP).</w:t>
            </w:r>
          </w:p>
        </w:tc>
      </w:tr>
    </w:tbl>
    <w:p w14:paraId="0A3C4699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456D205E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067F8640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654DFF64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7C4B9DBB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7BEEF92E" w14:textId="520D0A6A" w:rsidR="00530D82" w:rsidRPr="003E49B7" w:rsidRDefault="00530D82">
      <w:pPr>
        <w:rPr>
          <w:rFonts w:ascii="Times New Roman" w:hAnsi="Times New Roman" w:cs="Times New Roman"/>
        </w:rPr>
      </w:pPr>
    </w:p>
    <w:p w14:paraId="595571AD" w14:textId="3DF6ECA3" w:rsidR="00737AC0" w:rsidRPr="003E49B7" w:rsidRDefault="00737AC0">
      <w:pPr>
        <w:rPr>
          <w:rFonts w:ascii="Times New Roman" w:hAnsi="Times New Roman" w:cs="Times New Roman"/>
        </w:rPr>
      </w:pPr>
    </w:p>
    <w:p w14:paraId="44E10D8B" w14:textId="08D16FA8" w:rsidR="00737AC0" w:rsidRPr="003E49B7" w:rsidRDefault="00737AC0">
      <w:pPr>
        <w:rPr>
          <w:rFonts w:ascii="Times New Roman" w:hAnsi="Times New Roman" w:cs="Times New Roman"/>
        </w:rPr>
      </w:pPr>
    </w:p>
    <w:p w14:paraId="65B5318F" w14:textId="733B1742" w:rsidR="00737AC0" w:rsidRPr="003E49B7" w:rsidRDefault="00737AC0">
      <w:pPr>
        <w:rPr>
          <w:rFonts w:ascii="Times New Roman" w:hAnsi="Times New Roman" w:cs="Times New Roman"/>
        </w:rPr>
      </w:pPr>
    </w:p>
    <w:p w14:paraId="3CF836CA" w14:textId="195AA7F2" w:rsidR="00737AC0" w:rsidRPr="003E49B7" w:rsidRDefault="00737AC0">
      <w:pPr>
        <w:rPr>
          <w:rFonts w:ascii="Times New Roman" w:hAnsi="Times New Roman" w:cs="Times New Roman"/>
        </w:rPr>
      </w:pPr>
    </w:p>
    <w:p w14:paraId="45E9AA1B" w14:textId="302FBAAE" w:rsidR="00737AC0" w:rsidRPr="003E49B7" w:rsidRDefault="00737AC0">
      <w:pPr>
        <w:rPr>
          <w:rFonts w:ascii="Times New Roman" w:hAnsi="Times New Roman" w:cs="Times New Roman"/>
        </w:rPr>
      </w:pPr>
    </w:p>
    <w:p w14:paraId="32197C21" w14:textId="16BBCC71" w:rsidR="00737AC0" w:rsidRPr="003E49B7" w:rsidRDefault="00737AC0">
      <w:pPr>
        <w:rPr>
          <w:rFonts w:ascii="Times New Roman" w:hAnsi="Times New Roman" w:cs="Times New Roman"/>
        </w:rPr>
      </w:pPr>
    </w:p>
    <w:p w14:paraId="3D9EC558" w14:textId="0F05A6F3" w:rsidR="00737AC0" w:rsidRPr="003E49B7" w:rsidRDefault="00737AC0">
      <w:pPr>
        <w:rPr>
          <w:rFonts w:ascii="Times New Roman" w:hAnsi="Times New Roman" w:cs="Times New Roman"/>
        </w:rPr>
      </w:pPr>
    </w:p>
    <w:p w14:paraId="66E273EB" w14:textId="1885EEB1" w:rsidR="00737AC0" w:rsidRPr="003E49B7" w:rsidRDefault="00737AC0">
      <w:pPr>
        <w:rPr>
          <w:rFonts w:ascii="Times New Roman" w:hAnsi="Times New Roman" w:cs="Times New Roman"/>
        </w:rPr>
      </w:pPr>
    </w:p>
    <w:p w14:paraId="6522BA7D" w14:textId="0059447A" w:rsidR="00737AC0" w:rsidRPr="003E49B7" w:rsidRDefault="00737AC0">
      <w:pPr>
        <w:rPr>
          <w:rFonts w:ascii="Times New Roman" w:hAnsi="Times New Roman" w:cs="Times New Roman"/>
        </w:rPr>
      </w:pPr>
    </w:p>
    <w:p w14:paraId="7BA4A17B" w14:textId="75D3EF7B" w:rsidR="00737AC0" w:rsidRPr="003E49B7" w:rsidRDefault="00737AC0">
      <w:pPr>
        <w:rPr>
          <w:rFonts w:ascii="Times New Roman" w:hAnsi="Times New Roman" w:cs="Times New Roman"/>
        </w:rPr>
      </w:pPr>
    </w:p>
    <w:p w14:paraId="5E973D63" w14:textId="6B1AFAF8" w:rsidR="00737AC0" w:rsidRPr="003E49B7" w:rsidRDefault="00737AC0">
      <w:pPr>
        <w:rPr>
          <w:rFonts w:ascii="Times New Roman" w:hAnsi="Times New Roman" w:cs="Times New Roman"/>
        </w:rPr>
      </w:pPr>
    </w:p>
    <w:p w14:paraId="051AED8A" w14:textId="75177AE8" w:rsidR="00737AC0" w:rsidRPr="003E49B7" w:rsidRDefault="00737AC0">
      <w:pPr>
        <w:rPr>
          <w:rFonts w:ascii="Times New Roman" w:hAnsi="Times New Roman" w:cs="Times New Roman"/>
        </w:rPr>
      </w:pPr>
    </w:p>
    <w:p w14:paraId="20D303D4" w14:textId="5A46A512" w:rsidR="00737AC0" w:rsidRPr="003E49B7" w:rsidRDefault="00737AC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9"/>
      </w:tblGrid>
      <w:tr w:rsidR="00737AC0" w:rsidRPr="003E49B7" w14:paraId="260FA733" w14:textId="77777777" w:rsidTr="00C623C1">
        <w:trPr>
          <w:trHeight w:val="110"/>
        </w:trPr>
        <w:tc>
          <w:tcPr>
            <w:tcW w:w="9155" w:type="dxa"/>
            <w:gridSpan w:val="9"/>
            <w:tcBorders>
              <w:bottom w:val="single" w:sz="4" w:space="0" w:color="auto"/>
            </w:tcBorders>
          </w:tcPr>
          <w:p w14:paraId="741D6098" w14:textId="2386E319" w:rsidR="00737AC0" w:rsidRPr="003E49B7" w:rsidRDefault="00737AC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49B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Table SV. Concentrations of flame retardants (</w:t>
            </w:r>
            <w:proofErr w:type="spellStart"/>
            <w:r w:rsidRPr="003E49B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ug</w:t>
            </w:r>
            <w:proofErr w:type="spellEnd"/>
            <w:r w:rsidRPr="003E49B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/g)* in bulk samples of the burn room furnishings </w:t>
            </w:r>
          </w:p>
        </w:tc>
      </w:tr>
      <w:tr w:rsidR="00737AC0" w:rsidRPr="003E49B7" w14:paraId="2C369A21" w14:textId="77777777" w:rsidTr="00C623C1">
        <w:trPr>
          <w:trHeight w:val="593"/>
        </w:trPr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418E0C4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Compound measured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017A7F0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Carpet padding </w:t>
            </w:r>
          </w:p>
          <w:p w14:paraId="5366F01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3)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2F15EBC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Curtain liner </w:t>
            </w:r>
          </w:p>
          <w:p w14:paraId="770286B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1)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36F7AD8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Inner spring mattress </w:t>
            </w:r>
          </w:p>
          <w:p w14:paraId="56C97FD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foam </w:t>
            </w:r>
          </w:p>
          <w:p w14:paraId="0B3A4CD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2)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56A2F05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Foam topper for bed (n = 2)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43EABC0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Head-board padding </w:t>
            </w:r>
          </w:p>
          <w:p w14:paraId="1F3B450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1)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3FD344F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 cushion (n = 2)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270A103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Chair cushion liner </w:t>
            </w:r>
          </w:p>
          <w:p w14:paraId="481C452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1)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7F95ADB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Flat screen TV plastic (n = 1) </w:t>
            </w:r>
          </w:p>
        </w:tc>
      </w:tr>
      <w:tr w:rsidR="00737AC0" w:rsidRPr="003E49B7" w14:paraId="7E7660CB" w14:textId="77777777" w:rsidTr="00C623C1">
        <w:trPr>
          <w:trHeight w:val="99"/>
        </w:trPr>
        <w:tc>
          <w:tcPr>
            <w:tcW w:w="91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C3AAA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9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Polybrominated</w:t>
            </w:r>
            <w:proofErr w:type="spellEnd"/>
            <w:r w:rsidRPr="003E49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diphenyl ethers </w:t>
            </w:r>
          </w:p>
        </w:tc>
      </w:tr>
      <w:tr w:rsidR="00737AC0" w:rsidRPr="003E49B7" w14:paraId="10325392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E6C385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47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</w:tcBorders>
          </w:tcPr>
          <w:p w14:paraId="38B95CE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0.1 - 0.41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3A2E162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0.19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1515E41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03DCFA9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0.1 - 0.74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4F8716D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5,600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0C847D6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0.1 - 4.1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51CC2BA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0B30E2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39DE9B09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5BCCF5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85 </w:t>
            </w:r>
          </w:p>
        </w:tc>
        <w:tc>
          <w:tcPr>
            <w:tcW w:w="1017" w:type="dxa"/>
            <w:tcBorders>
              <w:left w:val="nil"/>
            </w:tcBorders>
          </w:tcPr>
          <w:p w14:paraId="676C465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3FD3D89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3D29EAC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C20DC2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63AA109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840 </w:t>
            </w:r>
          </w:p>
        </w:tc>
        <w:tc>
          <w:tcPr>
            <w:tcW w:w="1017" w:type="dxa"/>
          </w:tcPr>
          <w:p w14:paraId="0E4C587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0.1 - 1.6 </w:t>
            </w:r>
          </w:p>
        </w:tc>
        <w:tc>
          <w:tcPr>
            <w:tcW w:w="1017" w:type="dxa"/>
          </w:tcPr>
          <w:p w14:paraId="21E98EC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1816B30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42C92838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BEE886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99 </w:t>
            </w:r>
          </w:p>
        </w:tc>
        <w:tc>
          <w:tcPr>
            <w:tcW w:w="1017" w:type="dxa"/>
            <w:tcBorders>
              <w:left w:val="nil"/>
            </w:tcBorders>
          </w:tcPr>
          <w:p w14:paraId="78F3B2F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0.11 - 0.56 </w:t>
            </w:r>
          </w:p>
        </w:tc>
        <w:tc>
          <w:tcPr>
            <w:tcW w:w="1017" w:type="dxa"/>
          </w:tcPr>
          <w:p w14:paraId="38261FA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0.25 </w:t>
            </w:r>
          </w:p>
        </w:tc>
        <w:tc>
          <w:tcPr>
            <w:tcW w:w="1017" w:type="dxa"/>
          </w:tcPr>
          <w:p w14:paraId="2999F74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0.1 - 0.44 </w:t>
            </w:r>
          </w:p>
        </w:tc>
        <w:tc>
          <w:tcPr>
            <w:tcW w:w="1017" w:type="dxa"/>
          </w:tcPr>
          <w:p w14:paraId="12AF566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0.1 - 2.9 </w:t>
            </w:r>
          </w:p>
        </w:tc>
        <w:tc>
          <w:tcPr>
            <w:tcW w:w="1017" w:type="dxa"/>
          </w:tcPr>
          <w:p w14:paraId="6B9356F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15,000 </w:t>
            </w:r>
          </w:p>
        </w:tc>
        <w:tc>
          <w:tcPr>
            <w:tcW w:w="1017" w:type="dxa"/>
          </w:tcPr>
          <w:p w14:paraId="0E7BDA2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0.1 - 25 </w:t>
            </w:r>
          </w:p>
        </w:tc>
        <w:tc>
          <w:tcPr>
            <w:tcW w:w="1017" w:type="dxa"/>
          </w:tcPr>
          <w:p w14:paraId="406D12C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3375A1B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3250A52F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3A18BE2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100 </w:t>
            </w:r>
          </w:p>
        </w:tc>
        <w:tc>
          <w:tcPr>
            <w:tcW w:w="1017" w:type="dxa"/>
            <w:tcBorders>
              <w:left w:val="nil"/>
            </w:tcBorders>
          </w:tcPr>
          <w:p w14:paraId="6244389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6E3B987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F554CD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670FFA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0.1 - 0.6 </w:t>
            </w:r>
          </w:p>
        </w:tc>
        <w:tc>
          <w:tcPr>
            <w:tcW w:w="1017" w:type="dxa"/>
          </w:tcPr>
          <w:p w14:paraId="380CDB7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2,500 </w:t>
            </w:r>
          </w:p>
        </w:tc>
        <w:tc>
          <w:tcPr>
            <w:tcW w:w="1017" w:type="dxa"/>
          </w:tcPr>
          <w:p w14:paraId="604C8C1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0.1 - 3.8 </w:t>
            </w:r>
          </w:p>
        </w:tc>
        <w:tc>
          <w:tcPr>
            <w:tcW w:w="1017" w:type="dxa"/>
          </w:tcPr>
          <w:p w14:paraId="73A6639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51472B3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6CB044ED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ADDC04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153 </w:t>
            </w:r>
          </w:p>
        </w:tc>
        <w:tc>
          <w:tcPr>
            <w:tcW w:w="1017" w:type="dxa"/>
            <w:tcBorders>
              <w:left w:val="nil"/>
            </w:tcBorders>
          </w:tcPr>
          <w:p w14:paraId="0825890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0.1 - 5.6 </w:t>
            </w:r>
          </w:p>
        </w:tc>
        <w:tc>
          <w:tcPr>
            <w:tcW w:w="1017" w:type="dxa"/>
          </w:tcPr>
          <w:p w14:paraId="2307B93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A58AE9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372DF71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0.1 - 2.0 </w:t>
            </w:r>
          </w:p>
        </w:tc>
        <w:tc>
          <w:tcPr>
            <w:tcW w:w="1017" w:type="dxa"/>
          </w:tcPr>
          <w:p w14:paraId="796D4ED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2,000 </w:t>
            </w:r>
          </w:p>
        </w:tc>
        <w:tc>
          <w:tcPr>
            <w:tcW w:w="1017" w:type="dxa"/>
          </w:tcPr>
          <w:p w14:paraId="7175DF3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0.1 - 13 </w:t>
            </w:r>
          </w:p>
        </w:tc>
        <w:tc>
          <w:tcPr>
            <w:tcW w:w="1017" w:type="dxa"/>
          </w:tcPr>
          <w:p w14:paraId="52008CC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A24B13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48F86316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41513B4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154 </w:t>
            </w:r>
          </w:p>
        </w:tc>
        <w:tc>
          <w:tcPr>
            <w:tcW w:w="1017" w:type="dxa"/>
            <w:tcBorders>
              <w:left w:val="nil"/>
            </w:tcBorders>
          </w:tcPr>
          <w:p w14:paraId="645CAE8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52A105D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6696F1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15D8378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0.1 - 0.69 </w:t>
            </w:r>
          </w:p>
        </w:tc>
        <w:tc>
          <w:tcPr>
            <w:tcW w:w="1017" w:type="dxa"/>
          </w:tcPr>
          <w:p w14:paraId="22D6EBE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1,400 </w:t>
            </w:r>
          </w:p>
        </w:tc>
        <w:tc>
          <w:tcPr>
            <w:tcW w:w="1017" w:type="dxa"/>
          </w:tcPr>
          <w:p w14:paraId="2A2560D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0.1 - 5.0 </w:t>
            </w:r>
          </w:p>
        </w:tc>
        <w:tc>
          <w:tcPr>
            <w:tcW w:w="1017" w:type="dxa"/>
          </w:tcPr>
          <w:p w14:paraId="770153C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8F8B9B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026D8DF4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BFE2E2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183 </w:t>
            </w:r>
          </w:p>
        </w:tc>
        <w:tc>
          <w:tcPr>
            <w:tcW w:w="1017" w:type="dxa"/>
            <w:tcBorders>
              <w:left w:val="nil"/>
            </w:tcBorders>
          </w:tcPr>
          <w:p w14:paraId="613CEB2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0.1 - 1.1 </w:t>
            </w:r>
          </w:p>
        </w:tc>
        <w:tc>
          <w:tcPr>
            <w:tcW w:w="1017" w:type="dxa"/>
          </w:tcPr>
          <w:p w14:paraId="7916FDE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218727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EEC4BB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0.1 - 2.0 </w:t>
            </w:r>
          </w:p>
        </w:tc>
        <w:tc>
          <w:tcPr>
            <w:tcW w:w="1017" w:type="dxa"/>
          </w:tcPr>
          <w:p w14:paraId="4A21C1C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</w:p>
        </w:tc>
        <w:tc>
          <w:tcPr>
            <w:tcW w:w="1017" w:type="dxa"/>
          </w:tcPr>
          <w:p w14:paraId="0C143B2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F2EEA3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45DB202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43C457F7" w14:textId="77777777" w:rsidTr="00C623C1">
        <w:trPr>
          <w:trHeight w:val="99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3FEB80F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206 </w:t>
            </w:r>
          </w:p>
        </w:tc>
        <w:tc>
          <w:tcPr>
            <w:tcW w:w="1017" w:type="dxa"/>
            <w:tcBorders>
              <w:left w:val="nil"/>
            </w:tcBorders>
          </w:tcPr>
          <w:p w14:paraId="48BE52F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0.1 - 14 </w:t>
            </w:r>
          </w:p>
        </w:tc>
        <w:tc>
          <w:tcPr>
            <w:tcW w:w="1017" w:type="dxa"/>
          </w:tcPr>
          <w:p w14:paraId="48821ED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2.8 </w:t>
            </w:r>
          </w:p>
        </w:tc>
        <w:tc>
          <w:tcPr>
            <w:tcW w:w="1017" w:type="dxa"/>
          </w:tcPr>
          <w:p w14:paraId="42E68FD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0.1 - 6.3 </w:t>
            </w:r>
          </w:p>
        </w:tc>
        <w:tc>
          <w:tcPr>
            <w:tcW w:w="1017" w:type="dxa"/>
          </w:tcPr>
          <w:p w14:paraId="22286A7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388544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20152E5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679F623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6887FB6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3A7D7A9E" w14:textId="77777777" w:rsidTr="00C623C1">
        <w:trPr>
          <w:trHeight w:val="220"/>
        </w:trPr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F656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BDE 209 </w:t>
            </w:r>
          </w:p>
        </w:tc>
        <w:tc>
          <w:tcPr>
            <w:tcW w:w="1017" w:type="dxa"/>
            <w:tcBorders>
              <w:left w:val="nil"/>
              <w:bottom w:val="single" w:sz="4" w:space="0" w:color="auto"/>
            </w:tcBorders>
          </w:tcPr>
          <w:p w14:paraId="72916BD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0.41 - 102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4FE21D7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440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3092729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0.1 - 61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7D43FD4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34594E0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112973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0.1 - 0.68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2140EA4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5269A8C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78B6CDEF" w14:textId="77777777" w:rsidTr="00C623C1">
        <w:trPr>
          <w:trHeight w:val="99"/>
        </w:trPr>
        <w:tc>
          <w:tcPr>
            <w:tcW w:w="91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AD5D77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Other brominated flame retardants </w:t>
            </w:r>
          </w:p>
        </w:tc>
      </w:tr>
      <w:tr w:rsidR="00737AC0" w:rsidRPr="003E49B7" w14:paraId="47AAAF2C" w14:textId="77777777" w:rsidTr="00C623C1">
        <w:trPr>
          <w:trHeight w:val="99"/>
        </w:trPr>
        <w:tc>
          <w:tcPr>
            <w:tcW w:w="1017" w:type="dxa"/>
            <w:tcBorders>
              <w:top w:val="single" w:sz="4" w:space="0" w:color="auto"/>
            </w:tcBorders>
          </w:tcPr>
          <w:p w14:paraId="1807398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TBBPA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68375CB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EEDB74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709DA30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6A83CA6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5CF9F97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7CE313D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E7D8E0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1BF6C4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4BAFBE9F" w14:textId="77777777">
        <w:trPr>
          <w:trHeight w:val="222"/>
        </w:trPr>
        <w:tc>
          <w:tcPr>
            <w:tcW w:w="1017" w:type="dxa"/>
          </w:tcPr>
          <w:p w14:paraId="7A0F05B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TBB </w:t>
            </w:r>
          </w:p>
        </w:tc>
        <w:tc>
          <w:tcPr>
            <w:tcW w:w="1017" w:type="dxa"/>
          </w:tcPr>
          <w:p w14:paraId="2D5B62C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0.38 - 3.2 </w:t>
            </w:r>
          </w:p>
        </w:tc>
        <w:tc>
          <w:tcPr>
            <w:tcW w:w="1017" w:type="dxa"/>
          </w:tcPr>
          <w:p w14:paraId="25E9146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910 </w:t>
            </w:r>
          </w:p>
        </w:tc>
        <w:tc>
          <w:tcPr>
            <w:tcW w:w="1017" w:type="dxa"/>
          </w:tcPr>
          <w:p w14:paraId="79BFADE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0.1 - 0.5 </w:t>
            </w:r>
          </w:p>
        </w:tc>
        <w:tc>
          <w:tcPr>
            <w:tcW w:w="1017" w:type="dxa"/>
          </w:tcPr>
          <w:p w14:paraId="497F102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0.1 - 7.5 </w:t>
            </w:r>
          </w:p>
        </w:tc>
        <w:tc>
          <w:tcPr>
            <w:tcW w:w="1017" w:type="dxa"/>
          </w:tcPr>
          <w:p w14:paraId="2A9C23B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4312815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18,500 - 26,750 </w:t>
            </w:r>
          </w:p>
        </w:tc>
        <w:tc>
          <w:tcPr>
            <w:tcW w:w="1017" w:type="dxa"/>
          </w:tcPr>
          <w:p w14:paraId="37F7BA7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68.5 </w:t>
            </w:r>
          </w:p>
        </w:tc>
        <w:tc>
          <w:tcPr>
            <w:tcW w:w="1017" w:type="dxa"/>
          </w:tcPr>
          <w:p w14:paraId="35BA6B3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415CFA3C" w14:textId="77777777">
        <w:trPr>
          <w:trHeight w:val="220"/>
        </w:trPr>
        <w:tc>
          <w:tcPr>
            <w:tcW w:w="1017" w:type="dxa"/>
          </w:tcPr>
          <w:p w14:paraId="3030C8F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TBPH </w:t>
            </w:r>
          </w:p>
        </w:tc>
        <w:tc>
          <w:tcPr>
            <w:tcW w:w="1017" w:type="dxa"/>
          </w:tcPr>
          <w:p w14:paraId="5A9A27C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0.22 - 5.7 </w:t>
            </w:r>
          </w:p>
        </w:tc>
        <w:tc>
          <w:tcPr>
            <w:tcW w:w="1017" w:type="dxa"/>
          </w:tcPr>
          <w:p w14:paraId="66F425A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340 </w:t>
            </w:r>
          </w:p>
        </w:tc>
        <w:tc>
          <w:tcPr>
            <w:tcW w:w="1017" w:type="dxa"/>
          </w:tcPr>
          <w:p w14:paraId="3F54576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0.1 - 1.2 </w:t>
            </w:r>
          </w:p>
        </w:tc>
        <w:tc>
          <w:tcPr>
            <w:tcW w:w="1017" w:type="dxa"/>
          </w:tcPr>
          <w:p w14:paraId="21A9A99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0.1 - 3.7 </w:t>
            </w:r>
          </w:p>
        </w:tc>
        <w:tc>
          <w:tcPr>
            <w:tcW w:w="1017" w:type="dxa"/>
          </w:tcPr>
          <w:p w14:paraId="04DBCEE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F9D9E4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5,800 - 6,380 </w:t>
            </w:r>
          </w:p>
        </w:tc>
        <w:tc>
          <w:tcPr>
            <w:tcW w:w="1017" w:type="dxa"/>
          </w:tcPr>
          <w:p w14:paraId="5CCEF21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19.6 </w:t>
            </w:r>
          </w:p>
        </w:tc>
        <w:tc>
          <w:tcPr>
            <w:tcW w:w="1017" w:type="dxa"/>
          </w:tcPr>
          <w:p w14:paraId="0A2B7CB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74D30B3B" w14:textId="77777777" w:rsidTr="00C623C1">
        <w:trPr>
          <w:trHeight w:val="99"/>
        </w:trPr>
        <w:tc>
          <w:tcPr>
            <w:tcW w:w="1017" w:type="dxa"/>
            <w:tcBorders>
              <w:bottom w:val="single" w:sz="4" w:space="0" w:color="auto"/>
            </w:tcBorders>
          </w:tcPr>
          <w:p w14:paraId="26F8A3A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DBDPE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2BAAAE3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0.1 - 0.53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4DEAFD9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4B0FD39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3934144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1DF9CC6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1322FCC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40495AE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59322C1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6B80D79A" w14:textId="77777777" w:rsidTr="00C623C1">
        <w:trPr>
          <w:trHeight w:val="99"/>
        </w:trPr>
        <w:tc>
          <w:tcPr>
            <w:tcW w:w="91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62C73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Phosphorylated flame retardants </w:t>
            </w:r>
          </w:p>
        </w:tc>
      </w:tr>
      <w:tr w:rsidR="00737AC0" w:rsidRPr="003E49B7" w14:paraId="10D27BC4" w14:textId="77777777" w:rsidTr="00C623C1">
        <w:trPr>
          <w:trHeight w:val="99"/>
        </w:trPr>
        <w:tc>
          <w:tcPr>
            <w:tcW w:w="1017" w:type="dxa"/>
            <w:tcBorders>
              <w:top w:val="single" w:sz="4" w:space="0" w:color="auto"/>
            </w:tcBorders>
          </w:tcPr>
          <w:p w14:paraId="48DC144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TCEP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3E01A4E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602020F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4B9D5E8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6F41114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E3FAFC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5C470B94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C94260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4A82A3C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29354D24" w14:textId="77777777">
        <w:trPr>
          <w:trHeight w:val="99"/>
        </w:trPr>
        <w:tc>
          <w:tcPr>
            <w:tcW w:w="1017" w:type="dxa"/>
          </w:tcPr>
          <w:p w14:paraId="75E2B99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TCPP </w:t>
            </w:r>
          </w:p>
        </w:tc>
        <w:tc>
          <w:tcPr>
            <w:tcW w:w="1017" w:type="dxa"/>
          </w:tcPr>
          <w:p w14:paraId="15F68FD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59 - 630 </w:t>
            </w:r>
          </w:p>
        </w:tc>
        <w:tc>
          <w:tcPr>
            <w:tcW w:w="1017" w:type="dxa"/>
          </w:tcPr>
          <w:p w14:paraId="2EF9687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5.4 </w:t>
            </w:r>
          </w:p>
        </w:tc>
        <w:tc>
          <w:tcPr>
            <w:tcW w:w="1017" w:type="dxa"/>
          </w:tcPr>
          <w:p w14:paraId="3128DDD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7D367B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543D719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8.4 </w:t>
            </w:r>
          </w:p>
        </w:tc>
        <w:tc>
          <w:tcPr>
            <w:tcW w:w="1017" w:type="dxa"/>
          </w:tcPr>
          <w:p w14:paraId="543BF04B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0.1 - 1.3 </w:t>
            </w:r>
          </w:p>
        </w:tc>
        <w:tc>
          <w:tcPr>
            <w:tcW w:w="1017" w:type="dxa"/>
          </w:tcPr>
          <w:p w14:paraId="1A7E54C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B87F0F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336A10A7" w14:textId="77777777">
        <w:trPr>
          <w:trHeight w:val="99"/>
        </w:trPr>
        <w:tc>
          <w:tcPr>
            <w:tcW w:w="1017" w:type="dxa"/>
          </w:tcPr>
          <w:p w14:paraId="7CDD2422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TDCPP </w:t>
            </w:r>
          </w:p>
        </w:tc>
        <w:tc>
          <w:tcPr>
            <w:tcW w:w="1017" w:type="dxa"/>
          </w:tcPr>
          <w:p w14:paraId="4AC0262F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240 - 9,100 </w:t>
            </w:r>
          </w:p>
        </w:tc>
        <w:tc>
          <w:tcPr>
            <w:tcW w:w="1017" w:type="dxa"/>
          </w:tcPr>
          <w:p w14:paraId="4885C066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</w:p>
        </w:tc>
        <w:tc>
          <w:tcPr>
            <w:tcW w:w="1017" w:type="dxa"/>
          </w:tcPr>
          <w:p w14:paraId="4E32F56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13FD3CE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7516EEAA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BCEF429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1D797AE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586B9CC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  <w:tr w:rsidR="00737AC0" w:rsidRPr="003E49B7" w14:paraId="71C006EC" w14:textId="77777777">
        <w:trPr>
          <w:trHeight w:val="221"/>
        </w:trPr>
        <w:tc>
          <w:tcPr>
            <w:tcW w:w="1017" w:type="dxa"/>
          </w:tcPr>
          <w:p w14:paraId="070D9D6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TPP </w:t>
            </w:r>
          </w:p>
        </w:tc>
        <w:tc>
          <w:tcPr>
            <w:tcW w:w="1017" w:type="dxa"/>
          </w:tcPr>
          <w:p w14:paraId="305C3DE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0.43 - 3.8 </w:t>
            </w:r>
          </w:p>
        </w:tc>
        <w:tc>
          <w:tcPr>
            <w:tcW w:w="1017" w:type="dxa"/>
          </w:tcPr>
          <w:p w14:paraId="5DBEA2D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4.0 </w:t>
            </w:r>
          </w:p>
        </w:tc>
        <w:tc>
          <w:tcPr>
            <w:tcW w:w="1017" w:type="dxa"/>
          </w:tcPr>
          <w:p w14:paraId="75795A6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0.16 - 0.23 </w:t>
            </w:r>
          </w:p>
        </w:tc>
        <w:tc>
          <w:tcPr>
            <w:tcW w:w="1017" w:type="dxa"/>
          </w:tcPr>
          <w:p w14:paraId="4B8F2FB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0.1 - 1.3 </w:t>
            </w:r>
          </w:p>
        </w:tc>
        <w:tc>
          <w:tcPr>
            <w:tcW w:w="1017" w:type="dxa"/>
          </w:tcPr>
          <w:p w14:paraId="4F27303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1,690 </w:t>
            </w:r>
          </w:p>
        </w:tc>
        <w:tc>
          <w:tcPr>
            <w:tcW w:w="1017" w:type="dxa"/>
          </w:tcPr>
          <w:p w14:paraId="2D717D8E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1,400 - 7,380 </w:t>
            </w:r>
          </w:p>
        </w:tc>
        <w:tc>
          <w:tcPr>
            <w:tcW w:w="1017" w:type="dxa"/>
          </w:tcPr>
          <w:p w14:paraId="75EA86A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22.6 </w:t>
            </w:r>
          </w:p>
        </w:tc>
        <w:tc>
          <w:tcPr>
            <w:tcW w:w="1017" w:type="dxa"/>
          </w:tcPr>
          <w:p w14:paraId="413D8FBC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</w:tr>
      <w:tr w:rsidR="00737AC0" w:rsidRPr="003E49B7" w14:paraId="585624D7" w14:textId="77777777">
        <w:trPr>
          <w:trHeight w:val="99"/>
        </w:trPr>
        <w:tc>
          <w:tcPr>
            <w:tcW w:w="1017" w:type="dxa"/>
          </w:tcPr>
          <w:p w14:paraId="6ED66D9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TCP </w:t>
            </w:r>
          </w:p>
        </w:tc>
        <w:tc>
          <w:tcPr>
            <w:tcW w:w="1017" w:type="dxa"/>
          </w:tcPr>
          <w:p w14:paraId="33371C63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6448D668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595648D1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5E346F7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1CA5E807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23C31150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0D7BE975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  <w:tc>
          <w:tcPr>
            <w:tcW w:w="1017" w:type="dxa"/>
          </w:tcPr>
          <w:p w14:paraId="65B7D43D" w14:textId="77777777" w:rsidR="00737AC0" w:rsidRPr="003E49B7" w:rsidRDefault="00737A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E49B7">
              <w:rPr>
                <w:rFonts w:ascii="Times New Roman" w:hAnsi="Times New Roman" w:cs="Times New Roman"/>
                <w:sz w:val="20"/>
                <w:szCs w:val="20"/>
              </w:rPr>
              <w:t xml:space="preserve">&lt; 0.1 </w:t>
            </w:r>
          </w:p>
        </w:tc>
      </w:tr>
    </w:tbl>
    <w:p w14:paraId="63378133" w14:textId="63645D50" w:rsidR="00737AC0" w:rsidRPr="003E49B7" w:rsidRDefault="00737AC0">
      <w:pPr>
        <w:rPr>
          <w:rFonts w:ascii="Times New Roman" w:hAnsi="Times New Roman" w:cs="Times New Roman"/>
        </w:rPr>
      </w:pPr>
    </w:p>
    <w:p w14:paraId="1C5CB376" w14:textId="2B5D70D6" w:rsidR="00737AC0" w:rsidRPr="003E49B7" w:rsidRDefault="00737AC0">
      <w:pPr>
        <w:rPr>
          <w:rFonts w:ascii="Times New Roman" w:hAnsi="Times New Roman" w:cs="Times New Roman"/>
        </w:rPr>
      </w:pPr>
    </w:p>
    <w:p w14:paraId="3ABE99B5" w14:textId="3D1B9809" w:rsidR="00737AC0" w:rsidRPr="003E49B7" w:rsidRDefault="00737AC0">
      <w:pPr>
        <w:rPr>
          <w:rFonts w:ascii="Times New Roman" w:hAnsi="Times New Roman" w:cs="Times New Roman"/>
        </w:rPr>
      </w:pPr>
    </w:p>
    <w:p w14:paraId="66A45E98" w14:textId="4FBA5FBB" w:rsidR="00737AC0" w:rsidRDefault="00737AC0">
      <w:pPr>
        <w:rPr>
          <w:rFonts w:ascii="Times New Roman" w:hAnsi="Times New Roman" w:cs="Times New Roman"/>
        </w:rPr>
      </w:pPr>
    </w:p>
    <w:p w14:paraId="3BF768EB" w14:textId="1D80CD00" w:rsidR="00400C1A" w:rsidRDefault="00400C1A">
      <w:pPr>
        <w:rPr>
          <w:rFonts w:ascii="Times New Roman" w:hAnsi="Times New Roman" w:cs="Times New Roman"/>
        </w:rPr>
      </w:pPr>
    </w:p>
    <w:p w14:paraId="7145335E" w14:textId="77777777" w:rsidR="00400C1A" w:rsidRPr="003E49B7" w:rsidRDefault="00400C1A">
      <w:pPr>
        <w:rPr>
          <w:rFonts w:ascii="Times New Roman" w:hAnsi="Times New Roman" w:cs="Times New Roman"/>
        </w:rPr>
      </w:pPr>
    </w:p>
    <w:p w14:paraId="55F53E1E" w14:textId="77777777" w:rsidR="00737AC0" w:rsidRPr="003E49B7" w:rsidRDefault="00737AC0">
      <w:pPr>
        <w:rPr>
          <w:rFonts w:ascii="Times New Roman" w:hAnsi="Times New Roman" w:cs="Times New Roman"/>
        </w:rPr>
      </w:pPr>
    </w:p>
    <w:p w14:paraId="19DA496F" w14:textId="77777777" w:rsidR="00530D82" w:rsidRPr="003E49B7" w:rsidRDefault="00530D82">
      <w:pPr>
        <w:rPr>
          <w:rFonts w:ascii="Times New Roman" w:hAnsi="Times New Roman" w:cs="Times New Roman"/>
        </w:rPr>
      </w:pPr>
    </w:p>
    <w:p w14:paraId="02611666" w14:textId="32FA1884" w:rsidR="00C623C1" w:rsidRPr="003E49B7" w:rsidRDefault="00C623C1">
      <w:pPr>
        <w:rPr>
          <w:rFonts w:ascii="Times New Roman" w:hAnsi="Times New Roman" w:cs="Times New Roman"/>
        </w:rPr>
      </w:pPr>
      <w:r w:rsidRPr="003E49B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60A1164" wp14:editId="5D64BE63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4124325" cy="3095625"/>
            <wp:effectExtent l="0" t="0" r="9525" b="9525"/>
            <wp:wrapTight wrapText="bothSides">
              <wp:wrapPolygon edited="0">
                <wp:start x="0" y="0"/>
                <wp:lineTo x="0" y="21534"/>
                <wp:lineTo x="21550" y="21534"/>
                <wp:lineTo x="21550" y="0"/>
                <wp:lineTo x="0" y="0"/>
              </wp:wrapPolygon>
            </wp:wrapTight>
            <wp:docPr id="1" name="Picture 1" descr="\\cdc.gov\project\NIOSH_IWSB_Active\DHSFirefighter2015\Project 1 Modern Fire\Photos\Microscopy of nomex\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.gov\project\NIOSH_IWSB_Active\DHSFirefighter2015\Project 1 Modern Fire\Photos\Microscopy of nomex\new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87AC" w14:textId="2341C46E" w:rsidR="00C623C1" w:rsidRPr="003E49B7" w:rsidRDefault="00C623C1">
      <w:pPr>
        <w:rPr>
          <w:rFonts w:ascii="Times New Roman" w:hAnsi="Times New Roman" w:cs="Times New Roman"/>
        </w:rPr>
      </w:pPr>
    </w:p>
    <w:p w14:paraId="663FD434" w14:textId="5B6E5685" w:rsidR="00530D82" w:rsidRPr="003E49B7" w:rsidRDefault="00530D82">
      <w:pPr>
        <w:rPr>
          <w:rFonts w:ascii="Times New Roman" w:hAnsi="Times New Roman" w:cs="Times New Roman"/>
        </w:rPr>
      </w:pPr>
    </w:p>
    <w:p w14:paraId="4C571106" w14:textId="361B51CD" w:rsidR="00530D82" w:rsidRPr="003E49B7" w:rsidRDefault="00530D82">
      <w:pPr>
        <w:rPr>
          <w:rFonts w:ascii="Times New Roman" w:hAnsi="Times New Roman" w:cs="Times New Roman"/>
        </w:rPr>
      </w:pPr>
    </w:p>
    <w:p w14:paraId="511DFA37" w14:textId="0614FA88" w:rsidR="00C623C1" w:rsidRPr="003E49B7" w:rsidRDefault="00C623C1">
      <w:pPr>
        <w:rPr>
          <w:rFonts w:ascii="Times New Roman" w:hAnsi="Times New Roman" w:cs="Times New Roman"/>
        </w:rPr>
      </w:pPr>
    </w:p>
    <w:p w14:paraId="6DDBF21E" w14:textId="29E46A60" w:rsidR="00C623C1" w:rsidRPr="003E49B7" w:rsidRDefault="00C623C1">
      <w:pPr>
        <w:rPr>
          <w:rFonts w:ascii="Times New Roman" w:hAnsi="Times New Roman" w:cs="Times New Roman"/>
        </w:rPr>
      </w:pPr>
    </w:p>
    <w:p w14:paraId="3AD1B9EB" w14:textId="1AD64C6F" w:rsidR="00C623C1" w:rsidRPr="003E49B7" w:rsidRDefault="00C623C1">
      <w:pPr>
        <w:rPr>
          <w:rFonts w:ascii="Times New Roman" w:hAnsi="Times New Roman" w:cs="Times New Roman"/>
        </w:rPr>
      </w:pPr>
    </w:p>
    <w:p w14:paraId="2A3EEC8E" w14:textId="4B05E032" w:rsidR="00C623C1" w:rsidRPr="003E49B7" w:rsidRDefault="00C623C1">
      <w:pPr>
        <w:rPr>
          <w:rFonts w:ascii="Times New Roman" w:hAnsi="Times New Roman" w:cs="Times New Roman"/>
        </w:rPr>
      </w:pPr>
    </w:p>
    <w:p w14:paraId="3B76CB7C" w14:textId="07DB7845" w:rsidR="00C623C1" w:rsidRDefault="00C623C1">
      <w:pPr>
        <w:rPr>
          <w:rFonts w:ascii="Times New Roman" w:hAnsi="Times New Roman" w:cs="Times New Roman"/>
        </w:rPr>
      </w:pPr>
    </w:p>
    <w:p w14:paraId="09A1932F" w14:textId="77777777" w:rsidR="00DC4C1F" w:rsidRPr="003E49B7" w:rsidRDefault="00DC4C1F">
      <w:pPr>
        <w:rPr>
          <w:rFonts w:ascii="Times New Roman" w:hAnsi="Times New Roman" w:cs="Times New Roman"/>
        </w:rPr>
      </w:pPr>
    </w:p>
    <w:p w14:paraId="79264E3A" w14:textId="4D941057" w:rsidR="00C623C1" w:rsidRPr="003E49B7" w:rsidRDefault="00C623C1">
      <w:pPr>
        <w:rPr>
          <w:rFonts w:ascii="Times New Roman" w:hAnsi="Times New Roman" w:cs="Times New Roman"/>
        </w:rPr>
      </w:pPr>
    </w:p>
    <w:p w14:paraId="4443AA74" w14:textId="77777777" w:rsidR="00C623C1" w:rsidRPr="003E49B7" w:rsidRDefault="00C623C1">
      <w:pPr>
        <w:rPr>
          <w:rFonts w:ascii="Times New Roman" w:hAnsi="Times New Roman" w:cs="Times New Roman"/>
        </w:rPr>
      </w:pPr>
    </w:p>
    <w:p w14:paraId="46B9F32E" w14:textId="42C67DF2" w:rsidR="00C623C1" w:rsidRDefault="00C623C1">
      <w:pPr>
        <w:rPr>
          <w:rFonts w:ascii="Times New Roman" w:hAnsi="Times New Roman" w:cs="Times New Roman"/>
          <w:b/>
        </w:rPr>
      </w:pPr>
      <w:r w:rsidRPr="003E49B7">
        <w:rPr>
          <w:rFonts w:ascii="Times New Roman" w:hAnsi="Times New Roman" w:cs="Times New Roman"/>
          <w:b/>
        </w:rPr>
        <w:t xml:space="preserve">Figure S1: New Hood Microscopy  </w:t>
      </w:r>
    </w:p>
    <w:p w14:paraId="53DA7478" w14:textId="06D08A19" w:rsidR="00B72057" w:rsidRDefault="00B72057">
      <w:pPr>
        <w:rPr>
          <w:rFonts w:ascii="Times New Roman" w:hAnsi="Times New Roman" w:cs="Times New Roman"/>
          <w:b/>
        </w:rPr>
      </w:pPr>
    </w:p>
    <w:p w14:paraId="094E98C2" w14:textId="2746FC61" w:rsidR="00400C1A" w:rsidRDefault="00400C1A">
      <w:pPr>
        <w:rPr>
          <w:rFonts w:ascii="Times New Roman" w:hAnsi="Times New Roman" w:cs="Times New Roman"/>
          <w:b/>
        </w:rPr>
      </w:pPr>
    </w:p>
    <w:p w14:paraId="694CEE07" w14:textId="475465BF" w:rsidR="00400C1A" w:rsidRDefault="00400C1A">
      <w:pPr>
        <w:rPr>
          <w:rFonts w:ascii="Times New Roman" w:hAnsi="Times New Roman" w:cs="Times New Roman"/>
          <w:b/>
        </w:rPr>
      </w:pPr>
    </w:p>
    <w:p w14:paraId="0BD03D1C" w14:textId="4EC52427" w:rsidR="00400C1A" w:rsidRDefault="00400C1A">
      <w:pPr>
        <w:rPr>
          <w:rFonts w:ascii="Times New Roman" w:hAnsi="Times New Roman" w:cs="Times New Roman"/>
          <w:b/>
        </w:rPr>
      </w:pPr>
    </w:p>
    <w:p w14:paraId="7C08C2DB" w14:textId="772851D4" w:rsidR="00400C1A" w:rsidRDefault="00400C1A">
      <w:pPr>
        <w:rPr>
          <w:rFonts w:ascii="Times New Roman" w:hAnsi="Times New Roman" w:cs="Times New Roman"/>
          <w:b/>
        </w:rPr>
      </w:pPr>
    </w:p>
    <w:p w14:paraId="60D81F09" w14:textId="77777777" w:rsidR="00400C1A" w:rsidRDefault="00400C1A">
      <w:pPr>
        <w:rPr>
          <w:rFonts w:ascii="Times New Roman" w:hAnsi="Times New Roman" w:cs="Times New Roman"/>
          <w:b/>
        </w:rPr>
      </w:pPr>
    </w:p>
    <w:p w14:paraId="0808D242" w14:textId="38F24ED1" w:rsidR="00B72057" w:rsidRPr="003E49B7" w:rsidRDefault="00B72057">
      <w:pPr>
        <w:rPr>
          <w:rFonts w:ascii="Times New Roman" w:hAnsi="Times New Roman" w:cs="Times New Roman"/>
          <w:b/>
        </w:rPr>
      </w:pPr>
      <w:r w:rsidRPr="003E49B7"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32DEB38" wp14:editId="597E08E5">
            <wp:simplePos x="0" y="0"/>
            <wp:positionH relativeFrom="column">
              <wp:posOffset>-47625</wp:posOffset>
            </wp:positionH>
            <wp:positionV relativeFrom="paragraph">
              <wp:posOffset>95885</wp:posOffset>
            </wp:positionV>
            <wp:extent cx="4124325" cy="3095625"/>
            <wp:effectExtent l="0" t="0" r="9525" b="9525"/>
            <wp:wrapTight wrapText="bothSides">
              <wp:wrapPolygon edited="0">
                <wp:start x="0" y="0"/>
                <wp:lineTo x="0" y="21534"/>
                <wp:lineTo x="21550" y="21534"/>
                <wp:lineTo x="21550" y="0"/>
                <wp:lineTo x="0" y="0"/>
              </wp:wrapPolygon>
            </wp:wrapTight>
            <wp:docPr id="2" name="Picture 2" descr="\\cdc.gov\project\NIOSH_IWSB_Active\DHSFirefighter2015\Project 1 Modern Fire\Photos\Microscopy of nomex\us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dc.gov\project\NIOSH_IWSB_Active\DHSFirefighter2015\Project 1 Modern Fire\Photos\Microscopy of nomex\use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2C92" w14:textId="77777777" w:rsidR="00C623C1" w:rsidRPr="003E49B7" w:rsidRDefault="00C623C1" w:rsidP="00C623C1">
      <w:pPr>
        <w:rPr>
          <w:rFonts w:ascii="Times New Roman" w:hAnsi="Times New Roman" w:cs="Times New Roman"/>
        </w:rPr>
      </w:pPr>
    </w:p>
    <w:p w14:paraId="63BED2EB" w14:textId="77777777" w:rsidR="00C623C1" w:rsidRPr="003E49B7" w:rsidRDefault="00C623C1" w:rsidP="00C623C1">
      <w:pPr>
        <w:rPr>
          <w:rFonts w:ascii="Times New Roman" w:hAnsi="Times New Roman" w:cs="Times New Roman"/>
        </w:rPr>
      </w:pPr>
    </w:p>
    <w:p w14:paraId="61CD0B9D" w14:textId="2AAE7044" w:rsidR="00C623C1" w:rsidRPr="003E49B7" w:rsidRDefault="00C623C1" w:rsidP="00C623C1">
      <w:pPr>
        <w:rPr>
          <w:rFonts w:ascii="Times New Roman" w:hAnsi="Times New Roman" w:cs="Times New Roman"/>
        </w:rPr>
      </w:pPr>
    </w:p>
    <w:p w14:paraId="0115B3F4" w14:textId="371D3CA2" w:rsidR="00DB0DAA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  <w:r w:rsidRPr="003E49B7">
        <w:rPr>
          <w:rFonts w:ascii="Times New Roman" w:hAnsi="Times New Roman" w:cs="Times New Roman"/>
        </w:rPr>
        <w:tab/>
      </w:r>
    </w:p>
    <w:p w14:paraId="77ABF1EF" w14:textId="1A6D4AEC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6DE00531" w14:textId="46341140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5686A62E" w14:textId="06A21C10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141B5421" w14:textId="77771FF2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30117C54" w14:textId="29DB6E45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6222190B" w14:textId="51279BE1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7793DB41" w14:textId="7E4F489E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</w:rPr>
      </w:pPr>
    </w:p>
    <w:p w14:paraId="42A1C6EA" w14:textId="5358E00A" w:rsidR="00C623C1" w:rsidRPr="003E49B7" w:rsidRDefault="00C623C1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7D8438C4" w14:textId="5E2B8132" w:rsidR="00C00A61" w:rsidRDefault="00C623C1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  <w:r w:rsidRPr="003E49B7">
        <w:rPr>
          <w:rFonts w:ascii="Times New Roman" w:hAnsi="Times New Roman" w:cs="Times New Roman"/>
          <w:b/>
        </w:rPr>
        <w:t>Figure S2: Unlaundered Exposed Hood Microscopy</w:t>
      </w:r>
    </w:p>
    <w:p w14:paraId="46084EB4" w14:textId="47C02CAD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327EC828" w14:textId="44D1822B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347B8B15" w14:textId="029367D8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6C037A52" w14:textId="5C78861D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16BDEDB7" w14:textId="0F553D88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542638C9" w14:textId="595D6191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6E74DCC0" w14:textId="1445B33B" w:rsidR="00400C1A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</w:p>
    <w:p w14:paraId="50F98D1D" w14:textId="77777777" w:rsidR="00400C1A" w:rsidRPr="003E49B7" w:rsidRDefault="00400C1A" w:rsidP="00C623C1">
      <w:pPr>
        <w:tabs>
          <w:tab w:val="left" w:pos="1020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9478443" w14:textId="53FFD2F2" w:rsidR="00DB0DAA" w:rsidRPr="003E49B7" w:rsidRDefault="00DB0DAA">
      <w:pPr>
        <w:rPr>
          <w:rFonts w:ascii="Times New Roman" w:hAnsi="Times New Roman" w:cs="Times New Roman"/>
        </w:rPr>
      </w:pPr>
      <w:r w:rsidRPr="003E49B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57A2C2" wp14:editId="41F44B76">
            <wp:extent cx="4124325" cy="3095625"/>
            <wp:effectExtent l="0" t="0" r="9525" b="9525"/>
            <wp:docPr id="3" name="Picture 3" descr="\\cdc.gov\project\NIOSH_IWSB_Active\DHSFirefighter2015\Project 1 Modern Fire\Photos\Microscopy of nomex\wash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dc.gov\project\NIOSH_IWSB_Active\DHSFirefighter2015\Project 1 Modern Fire\Photos\Microscopy of nomex\wash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EA17" w14:textId="77777777" w:rsidR="00B72057" w:rsidRDefault="00B72057">
      <w:pPr>
        <w:rPr>
          <w:rFonts w:ascii="Times New Roman" w:hAnsi="Times New Roman" w:cs="Times New Roman"/>
          <w:b/>
        </w:rPr>
      </w:pPr>
    </w:p>
    <w:p w14:paraId="04C108F9" w14:textId="7EB30B56" w:rsidR="00DB0DAA" w:rsidRPr="003E49B7" w:rsidRDefault="00C623C1">
      <w:pPr>
        <w:rPr>
          <w:rFonts w:ascii="Times New Roman" w:hAnsi="Times New Roman" w:cs="Times New Roman"/>
          <w:b/>
        </w:rPr>
      </w:pPr>
      <w:r w:rsidRPr="003E49B7">
        <w:rPr>
          <w:rFonts w:ascii="Times New Roman" w:hAnsi="Times New Roman" w:cs="Times New Roman"/>
          <w:b/>
        </w:rPr>
        <w:t>Figure S3: Exposed Laundered 4 Times Hood Microscopy</w:t>
      </w:r>
    </w:p>
    <w:p w14:paraId="1D4278A6" w14:textId="1A1B342D" w:rsidR="00DB0DAA" w:rsidRPr="003E49B7" w:rsidRDefault="00DB0DAA">
      <w:pPr>
        <w:rPr>
          <w:rFonts w:ascii="Times New Roman" w:hAnsi="Times New Roman" w:cs="Times New Roman"/>
        </w:rPr>
      </w:pPr>
    </w:p>
    <w:p w14:paraId="20AD5AD9" w14:textId="77777777" w:rsidR="00DB0DAA" w:rsidRDefault="00DB0DAA"/>
    <w:sectPr w:rsidR="00DB0DA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712"/>
    <w:multiLevelType w:val="hybridMultilevel"/>
    <w:tmpl w:val="AA121B50"/>
    <w:lvl w:ilvl="0" w:tplc="4830DAF4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0C1D"/>
    <w:multiLevelType w:val="hybridMultilevel"/>
    <w:tmpl w:val="E5F81B98"/>
    <w:lvl w:ilvl="0" w:tplc="0B64363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i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717E2"/>
    <w:multiLevelType w:val="hybridMultilevel"/>
    <w:tmpl w:val="F0020D40"/>
    <w:lvl w:ilvl="0" w:tplc="A476E3B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i/>
        <w:sz w:val="18"/>
        <w:szCs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43C4F"/>
    <w:multiLevelType w:val="hybridMultilevel"/>
    <w:tmpl w:val="29BA288E"/>
    <w:lvl w:ilvl="0" w:tplc="457AD506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i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77"/>
    <w:rsid w:val="00162F77"/>
    <w:rsid w:val="003E49B7"/>
    <w:rsid w:val="00400C1A"/>
    <w:rsid w:val="00444817"/>
    <w:rsid w:val="00530D82"/>
    <w:rsid w:val="00601AD0"/>
    <w:rsid w:val="006377DD"/>
    <w:rsid w:val="00737AC0"/>
    <w:rsid w:val="00861DEC"/>
    <w:rsid w:val="00895A03"/>
    <w:rsid w:val="00A413F7"/>
    <w:rsid w:val="00B72057"/>
    <w:rsid w:val="00C00A61"/>
    <w:rsid w:val="00C623C1"/>
    <w:rsid w:val="00D26908"/>
    <w:rsid w:val="00DB0DAA"/>
    <w:rsid w:val="00DC4C1F"/>
    <w:rsid w:val="00F55CA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80C3"/>
  <w15:chartTrackingRefBased/>
  <w15:docId w15:val="{DB8233A7-7F20-4470-B589-F62DF578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D8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30D8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30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82"/>
    <w:rPr>
      <w:rFonts w:ascii="Segoe UI" w:hAnsi="Segoe UI" w:cs="Segoe UI"/>
      <w:sz w:val="18"/>
      <w:szCs w:val="18"/>
    </w:rPr>
  </w:style>
  <w:style w:type="table" w:customStyle="1" w:styleId="GridTable1Light3">
    <w:name w:val="Grid Table 1 Light3"/>
    <w:basedOn w:val="TableNormal"/>
    <w:next w:val="GridTable1Light"/>
    <w:uiPriority w:val="46"/>
    <w:rsid w:val="00530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37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Alexander (CDC/NIOSH/DSHEFS)</dc:creator>
  <cp:keywords/>
  <dc:description/>
  <cp:lastModifiedBy>Mayer, Alexander (CDC/NIOSH/DSHEFS)</cp:lastModifiedBy>
  <cp:revision>16</cp:revision>
  <dcterms:created xsi:type="dcterms:W3CDTF">2018-05-29T17:52:00Z</dcterms:created>
  <dcterms:modified xsi:type="dcterms:W3CDTF">2018-08-28T15:33:00Z</dcterms:modified>
</cp:coreProperties>
</file>