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E" w:rsidRDefault="0076561E" w:rsidP="0076561E">
      <w:pPr>
        <w:spacing w:line="240" w:lineRule="auto"/>
        <w:jc w:val="center"/>
        <w:rPr>
          <w:b/>
        </w:rPr>
      </w:pPr>
    </w:p>
    <w:p w:rsidR="0076561E" w:rsidRDefault="0076561E" w:rsidP="0076561E">
      <w:pPr>
        <w:spacing w:line="240" w:lineRule="auto"/>
        <w:jc w:val="center"/>
        <w:rPr>
          <w:b/>
        </w:rPr>
      </w:pPr>
      <w:r w:rsidRPr="00153B66">
        <w:rPr>
          <w:b/>
        </w:rPr>
        <w:t xml:space="preserve">Table </w:t>
      </w:r>
      <w:r>
        <w:rPr>
          <w:b/>
        </w:rPr>
        <w:t>S2</w:t>
      </w:r>
      <w:r w:rsidRPr="00153B66">
        <w:rPr>
          <w:b/>
        </w:rPr>
        <w:t>:</w:t>
      </w:r>
      <w:r>
        <w:rPr>
          <w:b/>
        </w:rPr>
        <w:t xml:space="preserve"> Unadjusted Mean Well-Being Outcome Measures over Time</w:t>
      </w:r>
    </w:p>
    <w:tbl>
      <w:tblPr>
        <w:tblStyle w:val="TableGrid"/>
        <w:tblW w:w="8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245"/>
        <w:gridCol w:w="396"/>
        <w:gridCol w:w="497"/>
        <w:gridCol w:w="823"/>
        <w:gridCol w:w="696"/>
        <w:gridCol w:w="365"/>
        <w:gridCol w:w="497"/>
        <w:gridCol w:w="861"/>
        <w:gridCol w:w="734"/>
      </w:tblGrid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Treatment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Control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48ED" w:rsidRPr="00985A5E" w:rsidRDefault="000948ED" w:rsidP="002F6B23">
            <w:pPr>
              <w:spacing w:after="0" w:line="240" w:lineRule="auto"/>
              <w:jc w:val="right"/>
              <w:rPr>
                <w:rFonts w:eastAsia="Calibri"/>
                <w:i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948ED" w:rsidRPr="00985A5E" w:rsidRDefault="000948ED" w:rsidP="002F6B23">
            <w:pPr>
              <w:spacing w:after="0" w:line="240" w:lineRule="auto"/>
              <w:jc w:val="right"/>
              <w:rPr>
                <w:rFonts w:eastAsia="Calibri"/>
                <w:i/>
              </w:rPr>
            </w:pPr>
            <w:r w:rsidRPr="00985A5E">
              <w:rPr>
                <w:rFonts w:eastAsia="Calibri"/>
                <w:i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Mean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0948ED" w:rsidRP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 w:rsidRPr="000948ED">
              <w:rPr>
                <w:rFonts w:eastAsia="Calibri"/>
              </w:rPr>
              <w:t>SD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0948ED" w:rsidRPr="00985A5E" w:rsidRDefault="000948ED" w:rsidP="002F6B23">
            <w:pPr>
              <w:spacing w:after="0" w:line="240" w:lineRule="auto"/>
              <w:jc w:val="right"/>
              <w:rPr>
                <w:rFonts w:eastAsia="Calibri"/>
                <w:i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948ED" w:rsidRPr="00985A5E" w:rsidRDefault="000948ED" w:rsidP="002F6B23">
            <w:pPr>
              <w:spacing w:after="0" w:line="240" w:lineRule="auto"/>
              <w:jc w:val="right"/>
              <w:rPr>
                <w:rFonts w:eastAsia="Calibri"/>
                <w:i/>
              </w:rPr>
            </w:pPr>
            <w:r w:rsidRPr="00985A5E">
              <w:rPr>
                <w:rFonts w:eastAsia="Calibri"/>
                <w:i/>
              </w:rPr>
              <w:t>N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Mean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SD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SWLS Total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Baseline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15.5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16.7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18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19.6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7.0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18.1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6.9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30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21.4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6.4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18.3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7.4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42 Weeks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21.1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6.8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18.6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7.3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Flourishing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Baseline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37.4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7.6</w:t>
            </w: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38.6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9.7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18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41.4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40.2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9.1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30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42.9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5.9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40.9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9.3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42 Weeks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44.8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5.6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40.4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BSI GSI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Baseline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63.3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9.0</w:t>
            </w: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59.3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10.7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18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59.0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9.6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57.8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11.0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30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60.2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9.5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58.7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10.1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42 Weeks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59.5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10.5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55.7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10.5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SPANE Balance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Baseline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7.2</w:t>
            </w: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5.1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10.0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18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7.2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5.9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5.9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30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6.9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7.1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7.4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42 Weeks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6.3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7.9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Ryff Purpose in Life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Baseline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38.1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8.4</w:t>
            </w: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38.7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8.0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18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39.0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37.1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7.9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30 Weeks</w:t>
            </w:r>
          </w:p>
        </w:tc>
        <w:tc>
          <w:tcPr>
            <w:tcW w:w="3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823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39.0</w:t>
            </w:r>
          </w:p>
        </w:tc>
        <w:tc>
          <w:tcPr>
            <w:tcW w:w="696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7.8</w:t>
            </w:r>
          </w:p>
        </w:tc>
        <w:tc>
          <w:tcPr>
            <w:tcW w:w="365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61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38.7</w:t>
            </w:r>
          </w:p>
        </w:tc>
        <w:tc>
          <w:tcPr>
            <w:tcW w:w="734" w:type="dxa"/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8.3</w:t>
            </w:r>
          </w:p>
        </w:tc>
      </w:tr>
      <w:tr w:rsidR="000948ED" w:rsidTr="00063521">
        <w:trPr>
          <w:jc w:val="center"/>
        </w:trPr>
        <w:tc>
          <w:tcPr>
            <w:tcW w:w="231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42 Weeks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39.3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7.2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39.8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948ED" w:rsidRDefault="000948ED" w:rsidP="002F6B23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7.7</w:t>
            </w:r>
          </w:p>
        </w:tc>
      </w:tr>
    </w:tbl>
    <w:p w:rsidR="0076561E" w:rsidRDefault="0076561E" w:rsidP="0076561E">
      <w:pPr>
        <w:spacing w:line="240" w:lineRule="auto"/>
        <w:jc w:val="center"/>
        <w:rPr>
          <w:b/>
        </w:rPr>
      </w:pPr>
    </w:p>
    <w:p w:rsidR="0076561E" w:rsidRDefault="0076561E" w:rsidP="0076561E">
      <w:pPr>
        <w:spacing w:after="200" w:line="276" w:lineRule="auto"/>
        <w:rPr>
          <w:rFonts w:eastAsia="Calibri"/>
          <w:b/>
        </w:rPr>
      </w:pPr>
    </w:p>
    <w:p w:rsidR="005C0086" w:rsidRDefault="005C0086"/>
    <w:sectPr w:rsidR="005C0086" w:rsidSect="007656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1E" w:rsidRDefault="0076561E" w:rsidP="0076561E">
      <w:pPr>
        <w:spacing w:after="0" w:line="240" w:lineRule="auto"/>
      </w:pPr>
      <w:r>
        <w:separator/>
      </w:r>
    </w:p>
  </w:endnote>
  <w:endnote w:type="continuationSeparator" w:id="0">
    <w:p w:rsidR="0076561E" w:rsidRDefault="0076561E" w:rsidP="0076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8E" w:rsidRDefault="00063521">
    <w:pPr>
      <w:pStyle w:val="Footer"/>
      <w:jc w:val="right"/>
    </w:pPr>
  </w:p>
  <w:p w:rsidR="00A6638E" w:rsidRDefault="0006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1E" w:rsidRDefault="0076561E" w:rsidP="0076561E">
      <w:pPr>
        <w:spacing w:after="0" w:line="240" w:lineRule="auto"/>
      </w:pPr>
      <w:r>
        <w:separator/>
      </w:r>
    </w:p>
  </w:footnote>
  <w:footnote w:type="continuationSeparator" w:id="0">
    <w:p w:rsidR="0076561E" w:rsidRDefault="0076561E" w:rsidP="0076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F9"/>
    <w:rsid w:val="00063521"/>
    <w:rsid w:val="000948ED"/>
    <w:rsid w:val="005C0086"/>
    <w:rsid w:val="0076561E"/>
    <w:rsid w:val="00D6401E"/>
    <w:rsid w:val="00DE46A4"/>
    <w:rsid w:val="00F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6561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61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1">
    <w:name w:val="Header Char1"/>
    <w:basedOn w:val="DefaultParagraphFont"/>
    <w:uiPriority w:val="99"/>
    <w:semiHidden/>
    <w:rsid w:val="007656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56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61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1">
    <w:name w:val="Footer Char1"/>
    <w:basedOn w:val="DefaultParagraphFont"/>
    <w:uiPriority w:val="99"/>
    <w:semiHidden/>
    <w:rsid w:val="007656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6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6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76561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561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1">
    <w:name w:val="Header Char1"/>
    <w:basedOn w:val="DefaultParagraphFont"/>
    <w:uiPriority w:val="99"/>
    <w:semiHidden/>
    <w:rsid w:val="007656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6561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61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1">
    <w:name w:val="Footer Char1"/>
    <w:basedOn w:val="DefaultParagraphFont"/>
    <w:uiPriority w:val="99"/>
    <w:semiHidden/>
    <w:rsid w:val="0076561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6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6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Hospital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Morey, Clare</dc:creator>
  <cp:lastModifiedBy>Jessica McKinney Ketchum</cp:lastModifiedBy>
  <cp:revision>4</cp:revision>
  <dcterms:created xsi:type="dcterms:W3CDTF">2019-09-13T00:00:00Z</dcterms:created>
  <dcterms:modified xsi:type="dcterms:W3CDTF">2019-09-13T00:02:00Z</dcterms:modified>
</cp:coreProperties>
</file>