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17AD" w14:textId="617907AC" w:rsidR="00791AFF" w:rsidRDefault="0004761D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Appendix</w:t>
      </w:r>
    </w:p>
    <w:p w14:paraId="7150F350" w14:textId="507DA5D7" w:rsidR="0004761D" w:rsidRDefault="0004761D">
      <w:pPr>
        <w:rPr>
          <w:rFonts w:ascii="Times New Roman" w:eastAsia="Times New Roman" w:hAnsi="Times New Roman" w:cs="Times New Roman"/>
        </w:rPr>
      </w:pPr>
    </w:p>
    <w:p w14:paraId="7CAE71E5" w14:textId="3F34BE41" w:rsidR="00C83B7C" w:rsidRDefault="00C83B7C" w:rsidP="00C83B7C">
      <w:pPr>
        <w:jc w:val="center"/>
        <w:rPr>
          <w:b/>
          <w:bCs/>
        </w:rPr>
      </w:pPr>
      <w:r w:rsidRPr="002354EF">
        <w:rPr>
          <w:b/>
          <w:bCs/>
        </w:rPr>
        <w:t xml:space="preserve">Table </w:t>
      </w:r>
      <w:r>
        <w:rPr>
          <w:b/>
          <w:bCs/>
        </w:rPr>
        <w:t xml:space="preserve">1. </w:t>
      </w:r>
      <w:r w:rsidRPr="002354EF">
        <w:rPr>
          <w:b/>
          <w:bCs/>
        </w:rPr>
        <w:t xml:space="preserve"> ICD9/ICD10 for </w:t>
      </w:r>
      <w:r w:rsidRPr="00C83B7C">
        <w:rPr>
          <w:b/>
          <w:bCs/>
        </w:rPr>
        <w:t>opioid use disorder</w:t>
      </w:r>
    </w:p>
    <w:p w14:paraId="440DBD46" w14:textId="5E22F028" w:rsidR="0004761D" w:rsidRDefault="0004761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3240"/>
        <w:gridCol w:w="4950"/>
      </w:tblGrid>
      <w:tr w:rsidR="00C009EC" w:rsidRPr="00C009EC" w14:paraId="052A9556" w14:textId="77777777" w:rsidTr="00C009EC">
        <w:trPr>
          <w:trHeight w:val="320"/>
        </w:trPr>
        <w:tc>
          <w:tcPr>
            <w:tcW w:w="1525" w:type="dxa"/>
            <w:noWrap/>
            <w:hideMark/>
          </w:tcPr>
          <w:p w14:paraId="1BF09AED" w14:textId="77777777" w:rsidR="00C009EC" w:rsidRPr="00C009EC" w:rsidRDefault="00C009EC">
            <w:pPr>
              <w:rPr>
                <w:sz w:val="22"/>
                <w:szCs w:val="22"/>
              </w:rPr>
            </w:pPr>
            <w:r w:rsidRPr="00C009EC">
              <w:rPr>
                <w:sz w:val="22"/>
                <w:szCs w:val="22"/>
              </w:rPr>
              <w:t>Clinical characteristics</w:t>
            </w:r>
          </w:p>
        </w:tc>
        <w:tc>
          <w:tcPr>
            <w:tcW w:w="3240" w:type="dxa"/>
            <w:noWrap/>
            <w:hideMark/>
          </w:tcPr>
          <w:p w14:paraId="7874394E" w14:textId="77777777" w:rsidR="00C009EC" w:rsidRPr="00C009EC" w:rsidRDefault="00C009EC">
            <w:pPr>
              <w:rPr>
                <w:sz w:val="22"/>
                <w:szCs w:val="22"/>
              </w:rPr>
            </w:pPr>
            <w:r w:rsidRPr="00C009EC">
              <w:rPr>
                <w:sz w:val="22"/>
                <w:szCs w:val="22"/>
              </w:rPr>
              <w:t>ICD9</w:t>
            </w:r>
          </w:p>
        </w:tc>
        <w:tc>
          <w:tcPr>
            <w:tcW w:w="4950" w:type="dxa"/>
            <w:noWrap/>
            <w:hideMark/>
          </w:tcPr>
          <w:p w14:paraId="1DC762EB" w14:textId="77777777" w:rsidR="00C009EC" w:rsidRPr="00C009EC" w:rsidRDefault="00C009EC">
            <w:pPr>
              <w:rPr>
                <w:sz w:val="22"/>
                <w:szCs w:val="22"/>
              </w:rPr>
            </w:pPr>
            <w:r w:rsidRPr="00C009EC">
              <w:rPr>
                <w:sz w:val="22"/>
                <w:szCs w:val="22"/>
              </w:rPr>
              <w:t>ICD10</w:t>
            </w:r>
          </w:p>
        </w:tc>
      </w:tr>
      <w:tr w:rsidR="00C009EC" w:rsidRPr="00C009EC" w14:paraId="0557280A" w14:textId="77777777" w:rsidTr="00C009EC">
        <w:trPr>
          <w:trHeight w:val="2380"/>
        </w:trPr>
        <w:tc>
          <w:tcPr>
            <w:tcW w:w="1525" w:type="dxa"/>
            <w:noWrap/>
            <w:hideMark/>
          </w:tcPr>
          <w:p w14:paraId="4DAFAE0D" w14:textId="77777777" w:rsidR="00C009EC" w:rsidRPr="00C009EC" w:rsidRDefault="00C009EC">
            <w:pPr>
              <w:rPr>
                <w:sz w:val="22"/>
                <w:szCs w:val="22"/>
              </w:rPr>
            </w:pPr>
            <w:r w:rsidRPr="00C009EC">
              <w:rPr>
                <w:sz w:val="22"/>
                <w:szCs w:val="22"/>
              </w:rPr>
              <w:t>opioid use disorder</w:t>
            </w:r>
          </w:p>
        </w:tc>
        <w:tc>
          <w:tcPr>
            <w:tcW w:w="3240" w:type="dxa"/>
            <w:hideMark/>
          </w:tcPr>
          <w:p w14:paraId="67B51032" w14:textId="77777777" w:rsidR="00C009EC" w:rsidRPr="00C009EC" w:rsidRDefault="00C009EC">
            <w:pPr>
              <w:rPr>
                <w:sz w:val="22"/>
                <w:szCs w:val="22"/>
              </w:rPr>
            </w:pPr>
            <w:r w:rsidRPr="00C009EC">
              <w:rPr>
                <w:sz w:val="22"/>
                <w:szCs w:val="22"/>
              </w:rPr>
              <w:t>304.0,304.00,304.01,304.02,304.03,304.7,304.70,304.71,304.72,304.73,304.8,304.80,304.81,304.82,304.83,305.5,305.50,305.51,305.52,305.53</w:t>
            </w:r>
          </w:p>
        </w:tc>
        <w:tc>
          <w:tcPr>
            <w:tcW w:w="4950" w:type="dxa"/>
            <w:hideMark/>
          </w:tcPr>
          <w:p w14:paraId="283B4873" w14:textId="77777777" w:rsidR="00C009EC" w:rsidRPr="00C009EC" w:rsidRDefault="00C009EC">
            <w:pPr>
              <w:rPr>
                <w:sz w:val="22"/>
                <w:szCs w:val="22"/>
              </w:rPr>
            </w:pPr>
            <w:r w:rsidRPr="00C009EC">
              <w:rPr>
                <w:sz w:val="22"/>
                <w:szCs w:val="22"/>
              </w:rPr>
              <w:t>F11,F111,F1110,F1112,F11120,F11121,F11122,F11129,F1114,F1115,F11150,F11151,F11159,F1118,F11181,F11182,F11188,F1119,F112,F1120,F1121,F1122,F11220,F11221,F11222,F11229,F1123,F1124,F1125,F11250,F11251,F11259,F1128,F11281,F11282,F11288,F1129,F119,F1190,F1192,F11920,F11921,F11922,F11929,F1193,F1194,F1195,F11950,F11951,F11959,F1198,F11981,F11982,F11988,F1199</w:t>
            </w:r>
          </w:p>
        </w:tc>
      </w:tr>
    </w:tbl>
    <w:p w14:paraId="682F6C4E" w14:textId="7E5AD801" w:rsidR="00392252" w:rsidRDefault="00392252"/>
    <w:p w14:paraId="7E1D9F3D" w14:textId="5172D12F" w:rsidR="00392252" w:rsidRDefault="00392252"/>
    <w:p w14:paraId="3CCFD2D0" w14:textId="0BD74E22" w:rsidR="00392252" w:rsidRDefault="00392252"/>
    <w:p w14:paraId="5DDD1649" w14:textId="05ACE79C" w:rsidR="00392252" w:rsidRDefault="00392252"/>
    <w:p w14:paraId="553DED2A" w14:textId="43C04584" w:rsidR="00392252" w:rsidRDefault="00392252"/>
    <w:p w14:paraId="4237A9F3" w14:textId="6C7FB6AD" w:rsidR="00392252" w:rsidRDefault="00392252"/>
    <w:p w14:paraId="7A8FFE29" w14:textId="011659B8" w:rsidR="00392252" w:rsidRDefault="00392252"/>
    <w:p w14:paraId="517C8DD5" w14:textId="325A01BE" w:rsidR="00392252" w:rsidRDefault="00392252"/>
    <w:p w14:paraId="4201A167" w14:textId="5399BBEB" w:rsidR="00392252" w:rsidRDefault="00392252"/>
    <w:p w14:paraId="4BCAF57F" w14:textId="4438DBC8" w:rsidR="00392252" w:rsidRDefault="00392252"/>
    <w:p w14:paraId="54546EE8" w14:textId="462F9FA9" w:rsidR="00392252" w:rsidRDefault="00392252"/>
    <w:p w14:paraId="2C0CE705" w14:textId="06076F61" w:rsidR="00392252" w:rsidRDefault="00392252"/>
    <w:p w14:paraId="6648976E" w14:textId="09E643D6" w:rsidR="00392252" w:rsidRDefault="00392252"/>
    <w:p w14:paraId="61C5194B" w14:textId="6168470F" w:rsidR="00392252" w:rsidRDefault="00392252"/>
    <w:p w14:paraId="787AEB1B" w14:textId="1E9A50CA" w:rsidR="00392252" w:rsidRDefault="00392252"/>
    <w:p w14:paraId="211A111A" w14:textId="000EE35F" w:rsidR="00392252" w:rsidRDefault="00392252"/>
    <w:p w14:paraId="56356D95" w14:textId="5AB9BE34" w:rsidR="00392252" w:rsidRDefault="00392252"/>
    <w:p w14:paraId="22C2A689" w14:textId="207BA0DA" w:rsidR="00392252" w:rsidRDefault="00392252"/>
    <w:p w14:paraId="41D67ED2" w14:textId="6839CB71" w:rsidR="00392252" w:rsidRDefault="00392252"/>
    <w:p w14:paraId="0C3E8AD1" w14:textId="77777777" w:rsidR="00C009EC" w:rsidRDefault="00C009EC"/>
    <w:p w14:paraId="1DA3D1B4" w14:textId="30B0B55E" w:rsidR="00392252" w:rsidRDefault="00392252"/>
    <w:p w14:paraId="062A9BDD" w14:textId="2BAA100E" w:rsidR="00392252" w:rsidRDefault="00392252"/>
    <w:p w14:paraId="3636A75A" w14:textId="56602275" w:rsidR="00C009EC" w:rsidRDefault="00C009EC">
      <w:r>
        <w:br w:type="page"/>
      </w:r>
    </w:p>
    <w:p w14:paraId="4116B4A0" w14:textId="77777777" w:rsidR="00392252" w:rsidRDefault="00392252"/>
    <w:p w14:paraId="424C7733" w14:textId="0112014A" w:rsidR="00247ADD" w:rsidRDefault="00247ADD" w:rsidP="00392252">
      <w:pPr>
        <w:jc w:val="center"/>
        <w:rPr>
          <w:b/>
          <w:bCs/>
        </w:rPr>
      </w:pPr>
      <w:r>
        <w:rPr>
          <w:b/>
          <w:bCs/>
        </w:rPr>
        <w:t>Table 2</w:t>
      </w:r>
      <w:r w:rsidR="00F57E5A">
        <w:rPr>
          <w:b/>
          <w:bCs/>
        </w:rPr>
        <w:t>. stop codes to define OUD</w:t>
      </w:r>
      <w:r w:rsidR="005D23C1">
        <w:rPr>
          <w:b/>
          <w:bCs/>
        </w:rPr>
        <w:t xml:space="preserve"> </w:t>
      </w:r>
      <w:r w:rsidR="00F57E5A">
        <w:rPr>
          <w:b/>
          <w:bCs/>
        </w:rPr>
        <w:t>telemedicine</w:t>
      </w:r>
      <w:r w:rsidR="005D23C1">
        <w:rPr>
          <w:b/>
          <w:bCs/>
        </w:rPr>
        <w:t xml:space="preserve"> visits</w:t>
      </w:r>
      <w:r>
        <w:rPr>
          <w:b/>
          <w:bCs/>
        </w:rPr>
        <w:t xml:space="preserve"> </w:t>
      </w:r>
    </w:p>
    <w:p w14:paraId="464D8685" w14:textId="77777777" w:rsidR="00247ADD" w:rsidRDefault="00247ADD" w:rsidP="00392252">
      <w:pPr>
        <w:jc w:val="center"/>
        <w:rPr>
          <w:b/>
          <w:bCs/>
        </w:rPr>
      </w:pPr>
    </w:p>
    <w:p w14:paraId="3CB9CB3B" w14:textId="77777777" w:rsidR="00247ADD" w:rsidRDefault="00247ADD" w:rsidP="00392252">
      <w:pPr>
        <w:jc w:val="center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49"/>
        <w:gridCol w:w="1285"/>
        <w:gridCol w:w="7191"/>
      </w:tblGrid>
      <w:tr w:rsidR="0049301E" w:rsidRPr="0049301E" w14:paraId="1770481D" w14:textId="77777777" w:rsidTr="0049301E">
        <w:trPr>
          <w:trHeight w:val="320"/>
        </w:trPr>
        <w:tc>
          <w:tcPr>
            <w:tcW w:w="1149" w:type="dxa"/>
            <w:noWrap/>
            <w:hideMark/>
          </w:tcPr>
          <w:p w14:paraId="1E13D13C" w14:textId="77777777" w:rsidR="0049301E" w:rsidRPr="0049301E" w:rsidRDefault="0049301E" w:rsidP="0049301E">
            <w:pPr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noWrap/>
            <w:hideMark/>
          </w:tcPr>
          <w:p w14:paraId="794EA3AA" w14:textId="2B79740E" w:rsidR="0049301E" w:rsidRPr="0049301E" w:rsidRDefault="0049301E" w:rsidP="0049301E">
            <w:pPr>
              <w:jc w:val="center"/>
              <w:rPr>
                <w:b/>
                <w:bCs/>
              </w:rPr>
            </w:pPr>
            <w:r w:rsidRPr="0049301E">
              <w:rPr>
                <w:b/>
                <w:bCs/>
              </w:rPr>
              <w:t>Clinic Stop</w:t>
            </w:r>
            <w:r>
              <w:rPr>
                <w:b/>
                <w:bCs/>
              </w:rPr>
              <w:t xml:space="preserve"> code</w:t>
            </w:r>
          </w:p>
        </w:tc>
        <w:tc>
          <w:tcPr>
            <w:tcW w:w="7191" w:type="dxa"/>
            <w:noWrap/>
            <w:hideMark/>
          </w:tcPr>
          <w:p w14:paraId="58E9ABCA" w14:textId="77777777" w:rsidR="0049301E" w:rsidRPr="0049301E" w:rsidRDefault="0049301E" w:rsidP="0049301E">
            <w:pPr>
              <w:jc w:val="center"/>
              <w:rPr>
                <w:b/>
                <w:bCs/>
              </w:rPr>
            </w:pPr>
            <w:r w:rsidRPr="0049301E">
              <w:rPr>
                <w:b/>
                <w:bCs/>
              </w:rPr>
              <w:t>Stop Code Name</w:t>
            </w:r>
          </w:p>
        </w:tc>
      </w:tr>
      <w:tr w:rsidR="0049301E" w:rsidRPr="0049301E" w14:paraId="1C695316" w14:textId="77777777" w:rsidTr="0049301E">
        <w:trPr>
          <w:trHeight w:val="320"/>
        </w:trPr>
        <w:tc>
          <w:tcPr>
            <w:tcW w:w="1149" w:type="dxa"/>
            <w:vMerge w:val="restart"/>
            <w:noWrap/>
            <w:hideMark/>
          </w:tcPr>
          <w:p w14:paraId="457FFAB0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Secondary</w:t>
            </w:r>
          </w:p>
        </w:tc>
        <w:tc>
          <w:tcPr>
            <w:tcW w:w="1285" w:type="dxa"/>
            <w:noWrap/>
            <w:hideMark/>
          </w:tcPr>
          <w:p w14:paraId="59C100D6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644</w:t>
            </w:r>
          </w:p>
        </w:tc>
        <w:tc>
          <w:tcPr>
            <w:tcW w:w="7191" w:type="dxa"/>
            <w:noWrap/>
            <w:hideMark/>
          </w:tcPr>
          <w:p w14:paraId="5C49F5D8" w14:textId="2CE7FC5D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9301E">
              <w:rPr>
                <w:sz w:val="22"/>
                <w:szCs w:val="22"/>
              </w:rPr>
              <w:t>ational center real time clinical video telehealth- patient site</w:t>
            </w:r>
          </w:p>
        </w:tc>
      </w:tr>
      <w:tr w:rsidR="0049301E" w:rsidRPr="0049301E" w14:paraId="49CC4821" w14:textId="77777777" w:rsidTr="0049301E">
        <w:trPr>
          <w:trHeight w:val="320"/>
        </w:trPr>
        <w:tc>
          <w:tcPr>
            <w:tcW w:w="1149" w:type="dxa"/>
            <w:vMerge/>
            <w:noWrap/>
            <w:hideMark/>
          </w:tcPr>
          <w:p w14:paraId="0FA530E3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4F51294A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645</w:t>
            </w:r>
          </w:p>
        </w:tc>
        <w:tc>
          <w:tcPr>
            <w:tcW w:w="7191" w:type="dxa"/>
            <w:noWrap/>
            <w:hideMark/>
          </w:tcPr>
          <w:p w14:paraId="77A9D7E4" w14:textId="759C72B0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9301E">
              <w:rPr>
                <w:sz w:val="22"/>
                <w:szCs w:val="22"/>
              </w:rPr>
              <w:t>ational center real time clinical video telehealth- provider site</w:t>
            </w:r>
          </w:p>
        </w:tc>
      </w:tr>
      <w:tr w:rsidR="0049301E" w:rsidRPr="0049301E" w14:paraId="522A91C3" w14:textId="77777777" w:rsidTr="0049301E">
        <w:trPr>
          <w:trHeight w:val="320"/>
        </w:trPr>
        <w:tc>
          <w:tcPr>
            <w:tcW w:w="1149" w:type="dxa"/>
            <w:vMerge/>
            <w:noWrap/>
            <w:hideMark/>
          </w:tcPr>
          <w:p w14:paraId="3CF7EF08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0E99E5F8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690</w:t>
            </w:r>
          </w:p>
        </w:tc>
        <w:tc>
          <w:tcPr>
            <w:tcW w:w="7191" w:type="dxa"/>
            <w:noWrap/>
            <w:hideMark/>
          </w:tcPr>
          <w:p w14:paraId="41180953" w14:textId="33891C51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9301E">
              <w:rPr>
                <w:sz w:val="22"/>
                <w:szCs w:val="22"/>
              </w:rPr>
              <w:t>eal time clinical video telehealth- patient site</w:t>
            </w:r>
          </w:p>
        </w:tc>
      </w:tr>
      <w:tr w:rsidR="0049301E" w:rsidRPr="0049301E" w14:paraId="789A5EB7" w14:textId="77777777" w:rsidTr="0049301E">
        <w:trPr>
          <w:trHeight w:val="320"/>
        </w:trPr>
        <w:tc>
          <w:tcPr>
            <w:tcW w:w="1149" w:type="dxa"/>
            <w:vMerge/>
            <w:noWrap/>
            <w:hideMark/>
          </w:tcPr>
          <w:p w14:paraId="4626D329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5A7FA642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692</w:t>
            </w:r>
          </w:p>
        </w:tc>
        <w:tc>
          <w:tcPr>
            <w:tcW w:w="7191" w:type="dxa"/>
            <w:noWrap/>
            <w:hideMark/>
          </w:tcPr>
          <w:p w14:paraId="6E1A0E10" w14:textId="3A57268B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9301E">
              <w:rPr>
                <w:sz w:val="22"/>
                <w:szCs w:val="22"/>
              </w:rPr>
              <w:t>eal time clinical video telehealth provider site (same division/station)</w:t>
            </w:r>
          </w:p>
        </w:tc>
      </w:tr>
      <w:tr w:rsidR="0049301E" w:rsidRPr="0049301E" w14:paraId="6F76A293" w14:textId="77777777" w:rsidTr="0049301E">
        <w:trPr>
          <w:trHeight w:val="320"/>
        </w:trPr>
        <w:tc>
          <w:tcPr>
            <w:tcW w:w="1149" w:type="dxa"/>
            <w:vMerge/>
            <w:noWrap/>
            <w:hideMark/>
          </w:tcPr>
          <w:p w14:paraId="553089B1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421F24D7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693</w:t>
            </w:r>
          </w:p>
        </w:tc>
        <w:tc>
          <w:tcPr>
            <w:tcW w:w="7191" w:type="dxa"/>
            <w:noWrap/>
            <w:hideMark/>
          </w:tcPr>
          <w:p w14:paraId="3FD52845" w14:textId="74EFA90F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9301E">
              <w:rPr>
                <w:sz w:val="22"/>
                <w:szCs w:val="22"/>
              </w:rPr>
              <w:t>eal time clinical video telehealth- provider site (not same station)</w:t>
            </w:r>
          </w:p>
        </w:tc>
      </w:tr>
      <w:tr w:rsidR="0049301E" w:rsidRPr="0049301E" w14:paraId="7E6BE824" w14:textId="77777777" w:rsidTr="0049301E">
        <w:trPr>
          <w:trHeight w:val="320"/>
        </w:trPr>
        <w:tc>
          <w:tcPr>
            <w:tcW w:w="1149" w:type="dxa"/>
            <w:vMerge/>
            <w:noWrap/>
            <w:hideMark/>
          </w:tcPr>
          <w:p w14:paraId="3547D47E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1FAFBF9D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179</w:t>
            </w:r>
          </w:p>
        </w:tc>
        <w:tc>
          <w:tcPr>
            <w:tcW w:w="7191" w:type="dxa"/>
            <w:noWrap/>
            <w:hideMark/>
          </w:tcPr>
          <w:p w14:paraId="3456BBB5" w14:textId="08931CA9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9301E">
              <w:rPr>
                <w:sz w:val="22"/>
                <w:szCs w:val="22"/>
              </w:rPr>
              <w:t>eal time clinical video telehealth to home- provider site</w:t>
            </w:r>
          </w:p>
        </w:tc>
      </w:tr>
      <w:tr w:rsidR="0049301E" w:rsidRPr="0049301E" w14:paraId="383D4E94" w14:textId="77777777" w:rsidTr="0049301E">
        <w:trPr>
          <w:trHeight w:val="340"/>
        </w:trPr>
        <w:tc>
          <w:tcPr>
            <w:tcW w:w="1149" w:type="dxa"/>
            <w:vMerge/>
            <w:noWrap/>
            <w:hideMark/>
          </w:tcPr>
          <w:p w14:paraId="0CB5A1AC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2F07E8E0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648</w:t>
            </w:r>
          </w:p>
        </w:tc>
        <w:tc>
          <w:tcPr>
            <w:tcW w:w="7191" w:type="dxa"/>
            <w:noWrap/>
            <w:hideMark/>
          </w:tcPr>
          <w:p w14:paraId="5D7DA55A" w14:textId="56CA954C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9301E">
              <w:rPr>
                <w:sz w:val="22"/>
                <w:szCs w:val="22"/>
              </w:rPr>
              <w:t>eal time clinical video telehealth with non-</w:t>
            </w:r>
            <w:proofErr w:type="spellStart"/>
            <w:r w:rsidRPr="0049301E">
              <w:rPr>
                <w:sz w:val="22"/>
                <w:szCs w:val="22"/>
              </w:rPr>
              <w:t>vamc</w:t>
            </w:r>
            <w:proofErr w:type="spellEnd"/>
            <w:r w:rsidRPr="0049301E">
              <w:rPr>
                <w:sz w:val="22"/>
                <w:szCs w:val="22"/>
              </w:rPr>
              <w:t xml:space="preserve"> location- provider site</w:t>
            </w:r>
          </w:p>
        </w:tc>
      </w:tr>
      <w:tr w:rsidR="0049301E" w:rsidRPr="0049301E" w14:paraId="2ED2E93C" w14:textId="77777777" w:rsidTr="0049301E">
        <w:trPr>
          <w:trHeight w:val="340"/>
        </w:trPr>
        <w:tc>
          <w:tcPr>
            <w:tcW w:w="1149" w:type="dxa"/>
            <w:vMerge/>
            <w:noWrap/>
            <w:hideMark/>
          </w:tcPr>
          <w:p w14:paraId="22FC5849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45D3BE2A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694</w:t>
            </w:r>
          </w:p>
        </w:tc>
        <w:tc>
          <w:tcPr>
            <w:tcW w:w="7191" w:type="dxa"/>
            <w:noWrap/>
            <w:hideMark/>
          </w:tcPr>
          <w:p w14:paraId="67331C55" w14:textId="6CC50B0A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9301E">
              <w:rPr>
                <w:sz w:val="22"/>
                <w:szCs w:val="22"/>
              </w:rPr>
              <w:t>tore &amp; forward telehealth- patient site</w:t>
            </w:r>
          </w:p>
        </w:tc>
      </w:tr>
      <w:tr w:rsidR="0049301E" w:rsidRPr="0049301E" w14:paraId="68B09A86" w14:textId="77777777" w:rsidTr="0049301E">
        <w:trPr>
          <w:trHeight w:val="340"/>
        </w:trPr>
        <w:tc>
          <w:tcPr>
            <w:tcW w:w="1149" w:type="dxa"/>
            <w:vMerge/>
            <w:noWrap/>
            <w:hideMark/>
          </w:tcPr>
          <w:p w14:paraId="6C4A5C0A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7BB9E324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695</w:t>
            </w:r>
          </w:p>
        </w:tc>
        <w:tc>
          <w:tcPr>
            <w:tcW w:w="7191" w:type="dxa"/>
            <w:noWrap/>
            <w:hideMark/>
          </w:tcPr>
          <w:p w14:paraId="254BD17E" w14:textId="2B28492D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9301E">
              <w:rPr>
                <w:sz w:val="22"/>
                <w:szCs w:val="22"/>
              </w:rPr>
              <w:t>tore &amp; forward telehealth- provider site (same station)</w:t>
            </w:r>
          </w:p>
        </w:tc>
      </w:tr>
      <w:tr w:rsidR="0049301E" w:rsidRPr="0049301E" w14:paraId="6866F880" w14:textId="77777777" w:rsidTr="0049301E">
        <w:trPr>
          <w:trHeight w:val="350"/>
        </w:trPr>
        <w:tc>
          <w:tcPr>
            <w:tcW w:w="1149" w:type="dxa"/>
            <w:vMerge/>
            <w:noWrap/>
            <w:hideMark/>
          </w:tcPr>
          <w:p w14:paraId="5A24F905" w14:textId="77777777" w:rsidR="0049301E" w:rsidRPr="0049301E" w:rsidRDefault="0049301E" w:rsidP="0049301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noWrap/>
            <w:hideMark/>
          </w:tcPr>
          <w:p w14:paraId="577215B3" w14:textId="77777777" w:rsidR="0049301E" w:rsidRPr="0049301E" w:rsidRDefault="0049301E" w:rsidP="0049301E">
            <w:pPr>
              <w:rPr>
                <w:sz w:val="22"/>
                <w:szCs w:val="22"/>
              </w:rPr>
            </w:pPr>
            <w:r w:rsidRPr="0049301E">
              <w:rPr>
                <w:sz w:val="22"/>
                <w:szCs w:val="22"/>
              </w:rPr>
              <w:t>699</w:t>
            </w:r>
          </w:p>
        </w:tc>
        <w:tc>
          <w:tcPr>
            <w:tcW w:w="7191" w:type="dxa"/>
            <w:noWrap/>
            <w:hideMark/>
          </w:tcPr>
          <w:p w14:paraId="4EB7488C" w14:textId="7173AA2B" w:rsidR="0049301E" w:rsidRPr="0049301E" w:rsidRDefault="0049301E" w:rsidP="0049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9301E">
              <w:rPr>
                <w:sz w:val="22"/>
                <w:szCs w:val="22"/>
              </w:rPr>
              <w:t>eal time clinical video telehealth- emergency consultation (provider enters workload at patient site)</w:t>
            </w:r>
          </w:p>
        </w:tc>
      </w:tr>
    </w:tbl>
    <w:p w14:paraId="7537FF0B" w14:textId="77777777" w:rsidR="00247ADD" w:rsidRPr="0049301E" w:rsidRDefault="00247ADD" w:rsidP="0049301E">
      <w:pPr>
        <w:rPr>
          <w:sz w:val="22"/>
          <w:szCs w:val="22"/>
        </w:rPr>
      </w:pPr>
    </w:p>
    <w:p w14:paraId="3A84BB09" w14:textId="77777777" w:rsidR="00247ADD" w:rsidRPr="0049301E" w:rsidRDefault="00247ADD" w:rsidP="0049301E">
      <w:pPr>
        <w:rPr>
          <w:sz w:val="22"/>
          <w:szCs w:val="22"/>
        </w:rPr>
      </w:pPr>
    </w:p>
    <w:p w14:paraId="7E2BA215" w14:textId="77777777" w:rsidR="00247ADD" w:rsidRPr="0049301E" w:rsidRDefault="00247ADD" w:rsidP="0049301E">
      <w:pPr>
        <w:rPr>
          <w:sz w:val="22"/>
          <w:szCs w:val="22"/>
        </w:rPr>
      </w:pPr>
    </w:p>
    <w:p w14:paraId="7A7E3EE2" w14:textId="77777777" w:rsidR="00247ADD" w:rsidRDefault="00247ADD" w:rsidP="00392252">
      <w:pPr>
        <w:jc w:val="center"/>
        <w:rPr>
          <w:b/>
          <w:bCs/>
        </w:rPr>
      </w:pPr>
    </w:p>
    <w:p w14:paraId="131A5489" w14:textId="77777777" w:rsidR="00247ADD" w:rsidRDefault="00247ADD" w:rsidP="00392252">
      <w:pPr>
        <w:jc w:val="center"/>
        <w:rPr>
          <w:b/>
          <w:bCs/>
        </w:rPr>
      </w:pPr>
    </w:p>
    <w:p w14:paraId="7FEB4D72" w14:textId="77777777" w:rsidR="00247ADD" w:rsidRDefault="00247ADD" w:rsidP="00392252">
      <w:pPr>
        <w:jc w:val="center"/>
        <w:rPr>
          <w:b/>
          <w:bCs/>
        </w:rPr>
      </w:pPr>
    </w:p>
    <w:p w14:paraId="0427F369" w14:textId="77777777" w:rsidR="00247ADD" w:rsidRDefault="00247ADD" w:rsidP="00392252">
      <w:pPr>
        <w:jc w:val="center"/>
        <w:rPr>
          <w:b/>
          <w:bCs/>
        </w:rPr>
      </w:pPr>
    </w:p>
    <w:p w14:paraId="3D7B1AA0" w14:textId="77777777" w:rsidR="00247ADD" w:rsidRDefault="00247ADD" w:rsidP="00392252">
      <w:pPr>
        <w:jc w:val="center"/>
        <w:rPr>
          <w:b/>
          <w:bCs/>
        </w:rPr>
      </w:pPr>
    </w:p>
    <w:p w14:paraId="7E807A25" w14:textId="77777777" w:rsidR="00247ADD" w:rsidRDefault="00247ADD" w:rsidP="00392252">
      <w:pPr>
        <w:jc w:val="center"/>
        <w:rPr>
          <w:b/>
          <w:bCs/>
        </w:rPr>
      </w:pPr>
    </w:p>
    <w:p w14:paraId="659547C1" w14:textId="77777777" w:rsidR="00247ADD" w:rsidRDefault="00247ADD" w:rsidP="00392252">
      <w:pPr>
        <w:jc w:val="center"/>
        <w:rPr>
          <w:b/>
          <w:bCs/>
        </w:rPr>
      </w:pPr>
    </w:p>
    <w:p w14:paraId="1FB135FE" w14:textId="77777777" w:rsidR="00247ADD" w:rsidRDefault="00247ADD" w:rsidP="00392252">
      <w:pPr>
        <w:jc w:val="center"/>
        <w:rPr>
          <w:b/>
          <w:bCs/>
        </w:rPr>
      </w:pPr>
    </w:p>
    <w:p w14:paraId="49794CC5" w14:textId="77777777" w:rsidR="00247ADD" w:rsidRDefault="00247ADD" w:rsidP="00392252">
      <w:pPr>
        <w:jc w:val="center"/>
        <w:rPr>
          <w:b/>
          <w:bCs/>
        </w:rPr>
      </w:pPr>
    </w:p>
    <w:p w14:paraId="38017347" w14:textId="77777777" w:rsidR="00247ADD" w:rsidRDefault="00247ADD" w:rsidP="00392252">
      <w:pPr>
        <w:jc w:val="center"/>
        <w:rPr>
          <w:b/>
          <w:bCs/>
        </w:rPr>
      </w:pPr>
    </w:p>
    <w:p w14:paraId="45F29BC9" w14:textId="77777777" w:rsidR="00247ADD" w:rsidRDefault="00247ADD" w:rsidP="00392252">
      <w:pPr>
        <w:jc w:val="center"/>
        <w:rPr>
          <w:b/>
          <w:bCs/>
        </w:rPr>
      </w:pPr>
    </w:p>
    <w:p w14:paraId="05962AD7" w14:textId="77777777" w:rsidR="00247ADD" w:rsidRDefault="00247ADD" w:rsidP="00392252">
      <w:pPr>
        <w:jc w:val="center"/>
        <w:rPr>
          <w:b/>
          <w:bCs/>
        </w:rPr>
      </w:pPr>
    </w:p>
    <w:p w14:paraId="71D55C5B" w14:textId="77777777" w:rsidR="00A652A7" w:rsidRDefault="00A652A7">
      <w:pPr>
        <w:rPr>
          <w:b/>
          <w:bCs/>
        </w:rPr>
      </w:pPr>
      <w:r>
        <w:rPr>
          <w:b/>
          <w:bCs/>
        </w:rPr>
        <w:br w:type="page"/>
      </w:r>
    </w:p>
    <w:p w14:paraId="5F575A31" w14:textId="2AC82EC7" w:rsidR="00392252" w:rsidRPr="00392252" w:rsidRDefault="00392252" w:rsidP="00A652A7">
      <w:pPr>
        <w:jc w:val="center"/>
        <w:rPr>
          <w:b/>
          <w:bCs/>
        </w:rPr>
      </w:pPr>
      <w:r w:rsidRPr="00392252">
        <w:rPr>
          <w:b/>
          <w:bCs/>
        </w:rPr>
        <w:lastRenderedPageBreak/>
        <w:t xml:space="preserve">Table 3. </w:t>
      </w:r>
      <w:r>
        <w:rPr>
          <w:b/>
          <w:bCs/>
        </w:rPr>
        <w:t>S</w:t>
      </w:r>
      <w:r w:rsidRPr="00392252">
        <w:rPr>
          <w:b/>
          <w:bCs/>
        </w:rPr>
        <w:t>top codes to determine homeless</w:t>
      </w:r>
      <w:r w:rsidR="00F57E5A">
        <w:rPr>
          <w:b/>
          <w:bCs/>
        </w:rPr>
        <w:t>ness</w:t>
      </w:r>
    </w:p>
    <w:p w14:paraId="30D139D7" w14:textId="65A4B675" w:rsidR="00392252" w:rsidRDefault="003922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56D22" w:rsidRPr="00756D22" w14:paraId="465BC09C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013D624" w14:textId="77777777" w:rsidR="00756D22" w:rsidRPr="00756D22" w:rsidRDefault="00756D22">
            <w:r w:rsidRPr="00756D22">
              <w:t>Stop code</w:t>
            </w:r>
          </w:p>
        </w:tc>
        <w:tc>
          <w:tcPr>
            <w:tcW w:w="8095" w:type="dxa"/>
            <w:noWrap/>
            <w:hideMark/>
          </w:tcPr>
          <w:p w14:paraId="540B08C1" w14:textId="77777777" w:rsidR="00756D22" w:rsidRPr="00756D22" w:rsidRDefault="00756D22">
            <w:r w:rsidRPr="00756D22">
              <w:t>Name</w:t>
            </w:r>
          </w:p>
        </w:tc>
      </w:tr>
      <w:tr w:rsidR="00756D22" w:rsidRPr="00756D22" w14:paraId="5B3443DA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8F8FB1C" w14:textId="77777777" w:rsidR="00756D22" w:rsidRPr="00756D22" w:rsidRDefault="00756D22" w:rsidP="00756D22">
            <w:pPr>
              <w:jc w:val="center"/>
            </w:pPr>
            <w:r w:rsidRPr="00756D22">
              <w:t>504</w:t>
            </w:r>
          </w:p>
        </w:tc>
        <w:tc>
          <w:tcPr>
            <w:tcW w:w="8095" w:type="dxa"/>
            <w:noWrap/>
            <w:hideMark/>
          </w:tcPr>
          <w:p w14:paraId="12C6443B" w14:textId="77777777" w:rsidR="00756D22" w:rsidRPr="00756D22" w:rsidRDefault="00756D22">
            <w:r w:rsidRPr="00756D22">
              <w:t>Grant and Per Diem- Group</w:t>
            </w:r>
          </w:p>
        </w:tc>
      </w:tr>
      <w:tr w:rsidR="00756D22" w:rsidRPr="00756D22" w14:paraId="0F102B9D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7F1BF9C7" w14:textId="77777777" w:rsidR="00756D22" w:rsidRPr="00756D22" w:rsidRDefault="00756D22" w:rsidP="00756D22">
            <w:pPr>
              <w:jc w:val="center"/>
            </w:pPr>
            <w:r w:rsidRPr="00756D22">
              <w:t>507</w:t>
            </w:r>
          </w:p>
        </w:tc>
        <w:tc>
          <w:tcPr>
            <w:tcW w:w="8095" w:type="dxa"/>
            <w:noWrap/>
            <w:hideMark/>
          </w:tcPr>
          <w:p w14:paraId="6F4A4399" w14:textId="77777777" w:rsidR="00756D22" w:rsidRPr="00756D22" w:rsidRDefault="00756D22">
            <w:r w:rsidRPr="00756D22">
              <w:t>HUD/VASH- Group</w:t>
            </w:r>
          </w:p>
        </w:tc>
      </w:tr>
      <w:tr w:rsidR="00756D22" w:rsidRPr="00756D22" w14:paraId="0F03C171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7A65D037" w14:textId="77777777" w:rsidR="00756D22" w:rsidRPr="00756D22" w:rsidRDefault="00756D22" w:rsidP="00756D22">
            <w:pPr>
              <w:jc w:val="center"/>
            </w:pPr>
            <w:r w:rsidRPr="00756D22">
              <w:t>508</w:t>
            </w:r>
          </w:p>
        </w:tc>
        <w:tc>
          <w:tcPr>
            <w:tcW w:w="8095" w:type="dxa"/>
            <w:noWrap/>
            <w:hideMark/>
          </w:tcPr>
          <w:p w14:paraId="2EF1D84D" w14:textId="77777777" w:rsidR="00756D22" w:rsidRPr="00756D22" w:rsidRDefault="00756D22">
            <w:r w:rsidRPr="00756D22">
              <w:t>HCHV/HCMI- Group</w:t>
            </w:r>
          </w:p>
        </w:tc>
      </w:tr>
      <w:tr w:rsidR="00756D22" w:rsidRPr="00756D22" w14:paraId="087CBF4B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1E20B9C2" w14:textId="77777777" w:rsidR="00756D22" w:rsidRPr="00756D22" w:rsidRDefault="00756D22" w:rsidP="00756D22">
            <w:pPr>
              <w:jc w:val="center"/>
            </w:pPr>
            <w:r w:rsidRPr="00756D22">
              <w:t>511</w:t>
            </w:r>
          </w:p>
        </w:tc>
        <w:tc>
          <w:tcPr>
            <w:tcW w:w="8095" w:type="dxa"/>
            <w:noWrap/>
            <w:hideMark/>
          </w:tcPr>
          <w:p w14:paraId="688319AC" w14:textId="77777777" w:rsidR="00756D22" w:rsidRPr="00756D22" w:rsidRDefault="00756D22">
            <w:r w:rsidRPr="00756D22">
              <w:t>Grant and Per Diem- Individual</w:t>
            </w:r>
          </w:p>
        </w:tc>
      </w:tr>
      <w:tr w:rsidR="00756D22" w:rsidRPr="00756D22" w14:paraId="7C544930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34C351A0" w14:textId="77777777" w:rsidR="00756D22" w:rsidRPr="00756D22" w:rsidRDefault="00756D22" w:rsidP="00756D22">
            <w:pPr>
              <w:jc w:val="center"/>
            </w:pPr>
            <w:r w:rsidRPr="00756D22">
              <w:t>522</w:t>
            </w:r>
          </w:p>
        </w:tc>
        <w:tc>
          <w:tcPr>
            <w:tcW w:w="8095" w:type="dxa"/>
            <w:noWrap/>
            <w:hideMark/>
          </w:tcPr>
          <w:p w14:paraId="441F3580" w14:textId="77777777" w:rsidR="00756D22" w:rsidRPr="00756D22" w:rsidRDefault="00756D22">
            <w:r w:rsidRPr="00756D22">
              <w:t>Department of Housing and Urban Development (HUD)-VA Supported Housing (VASH) Individual</w:t>
            </w:r>
          </w:p>
        </w:tc>
      </w:tr>
      <w:tr w:rsidR="00756D22" w:rsidRPr="00756D22" w14:paraId="1D3B01E5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888A089" w14:textId="77777777" w:rsidR="00756D22" w:rsidRPr="00756D22" w:rsidRDefault="00756D22" w:rsidP="00756D22">
            <w:pPr>
              <w:jc w:val="center"/>
            </w:pPr>
            <w:r w:rsidRPr="00756D22">
              <w:t>528</w:t>
            </w:r>
          </w:p>
        </w:tc>
        <w:tc>
          <w:tcPr>
            <w:tcW w:w="8095" w:type="dxa"/>
            <w:noWrap/>
            <w:hideMark/>
          </w:tcPr>
          <w:p w14:paraId="3C838967" w14:textId="77777777" w:rsidR="00756D22" w:rsidRPr="00756D22" w:rsidRDefault="00756D22">
            <w:r w:rsidRPr="00756D22">
              <w:t>Telephone/Homeless Chronically Mentally Ill (HCMI)</w:t>
            </w:r>
          </w:p>
        </w:tc>
      </w:tr>
      <w:tr w:rsidR="00756D22" w:rsidRPr="00756D22" w14:paraId="43AE616F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7BC480FC" w14:textId="77777777" w:rsidR="00756D22" w:rsidRPr="00756D22" w:rsidRDefault="00756D22" w:rsidP="00756D22">
            <w:pPr>
              <w:jc w:val="center"/>
            </w:pPr>
            <w:r w:rsidRPr="00756D22">
              <w:t>529</w:t>
            </w:r>
          </w:p>
        </w:tc>
        <w:tc>
          <w:tcPr>
            <w:tcW w:w="8095" w:type="dxa"/>
            <w:noWrap/>
            <w:hideMark/>
          </w:tcPr>
          <w:p w14:paraId="3C9538BC" w14:textId="77777777" w:rsidR="00756D22" w:rsidRPr="00756D22" w:rsidRDefault="00756D22">
            <w:r w:rsidRPr="00756D22">
              <w:t>HCHV/HCMI- Individual</w:t>
            </w:r>
          </w:p>
        </w:tc>
      </w:tr>
      <w:tr w:rsidR="00756D22" w:rsidRPr="00756D22" w14:paraId="2E173335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13DCB0B3" w14:textId="77777777" w:rsidR="00756D22" w:rsidRPr="00756D22" w:rsidRDefault="00756D22" w:rsidP="00756D22">
            <w:pPr>
              <w:jc w:val="center"/>
            </w:pPr>
            <w:r w:rsidRPr="00756D22">
              <w:t>530</w:t>
            </w:r>
          </w:p>
        </w:tc>
        <w:tc>
          <w:tcPr>
            <w:tcW w:w="8095" w:type="dxa"/>
            <w:noWrap/>
            <w:hideMark/>
          </w:tcPr>
          <w:p w14:paraId="1473808C" w14:textId="77777777" w:rsidR="00756D22" w:rsidRPr="00756D22" w:rsidRDefault="00756D22">
            <w:r w:rsidRPr="00756D22">
              <w:t>Telephone/HUD-VASH</w:t>
            </w:r>
          </w:p>
        </w:tc>
      </w:tr>
      <w:tr w:rsidR="00756D22" w:rsidRPr="00756D22" w14:paraId="6816B075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B144282" w14:textId="77777777" w:rsidR="00756D22" w:rsidRPr="00756D22" w:rsidRDefault="00756D22" w:rsidP="00756D22">
            <w:pPr>
              <w:jc w:val="center"/>
            </w:pPr>
            <w:r w:rsidRPr="00756D22">
              <w:t>555</w:t>
            </w:r>
          </w:p>
        </w:tc>
        <w:tc>
          <w:tcPr>
            <w:tcW w:w="8095" w:type="dxa"/>
            <w:noWrap/>
            <w:hideMark/>
          </w:tcPr>
          <w:p w14:paraId="63484F4A" w14:textId="77777777" w:rsidR="00756D22" w:rsidRPr="00756D22" w:rsidRDefault="00756D22">
            <w:r w:rsidRPr="00756D22">
              <w:t>Homeless Veteran Community Employment Services- Individual</w:t>
            </w:r>
          </w:p>
        </w:tc>
      </w:tr>
      <w:tr w:rsidR="00756D22" w:rsidRPr="00756D22" w14:paraId="5CAF38AF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97C6BE5" w14:textId="77777777" w:rsidR="00756D22" w:rsidRPr="00756D22" w:rsidRDefault="00756D22" w:rsidP="00756D22">
            <w:pPr>
              <w:jc w:val="center"/>
            </w:pPr>
            <w:r w:rsidRPr="00756D22">
              <w:t>556</w:t>
            </w:r>
          </w:p>
        </w:tc>
        <w:tc>
          <w:tcPr>
            <w:tcW w:w="8095" w:type="dxa"/>
            <w:noWrap/>
            <w:hideMark/>
          </w:tcPr>
          <w:p w14:paraId="4543FF8A" w14:textId="77777777" w:rsidR="00756D22" w:rsidRPr="00756D22" w:rsidRDefault="00756D22">
            <w:r w:rsidRPr="00756D22">
              <w:t>Homeless Veteran Community Employment Services- Group</w:t>
            </w:r>
          </w:p>
        </w:tc>
      </w:tr>
      <w:tr w:rsidR="00756D22" w:rsidRPr="00756D22" w14:paraId="71F3EF91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91E6C76" w14:textId="77777777" w:rsidR="00756D22" w:rsidRPr="00756D22" w:rsidRDefault="00756D22" w:rsidP="00756D22">
            <w:pPr>
              <w:jc w:val="center"/>
            </w:pPr>
            <w:r w:rsidRPr="00756D22">
              <w:t>590</w:t>
            </w:r>
          </w:p>
        </w:tc>
        <w:tc>
          <w:tcPr>
            <w:tcW w:w="8095" w:type="dxa"/>
            <w:noWrap/>
            <w:hideMark/>
          </w:tcPr>
          <w:p w14:paraId="2F33D15F" w14:textId="77777777" w:rsidR="00756D22" w:rsidRPr="00756D22" w:rsidRDefault="00756D22">
            <w:r w:rsidRPr="00756D22">
              <w:t>Community Outreach to Homeless Veterans by Staff Other than HCHV and RRTP Programs</w:t>
            </w:r>
          </w:p>
        </w:tc>
      </w:tr>
      <w:tr w:rsidR="00756D22" w:rsidRPr="00756D22" w14:paraId="4710A692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363A8783" w14:textId="77777777" w:rsidR="00756D22" w:rsidRPr="00756D22" w:rsidRDefault="00756D22" w:rsidP="00756D22">
            <w:pPr>
              <w:jc w:val="center"/>
            </w:pPr>
            <w:r w:rsidRPr="00756D22">
              <w:t>76</w:t>
            </w:r>
          </w:p>
        </w:tc>
        <w:tc>
          <w:tcPr>
            <w:tcW w:w="8095" w:type="dxa"/>
            <w:noWrap/>
            <w:hideMark/>
          </w:tcPr>
          <w:p w14:paraId="7E6D6D8D" w14:textId="77777777" w:rsidR="00756D22" w:rsidRPr="00756D22" w:rsidRDefault="00756D22">
            <w:r w:rsidRPr="00756D22">
              <w:t>HOMELESS MENTALLY ILL OUTREACH</w:t>
            </w:r>
          </w:p>
        </w:tc>
      </w:tr>
      <w:tr w:rsidR="00756D22" w:rsidRPr="00756D22" w14:paraId="018AD5C8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64D2FBB0" w14:textId="77777777" w:rsidR="00756D22" w:rsidRPr="00756D22" w:rsidRDefault="00756D22" w:rsidP="00756D22">
            <w:pPr>
              <w:jc w:val="center"/>
            </w:pPr>
            <w:r w:rsidRPr="00756D22">
              <w:t>453</w:t>
            </w:r>
          </w:p>
        </w:tc>
        <w:tc>
          <w:tcPr>
            <w:tcW w:w="8095" w:type="dxa"/>
            <w:noWrap/>
            <w:hideMark/>
          </w:tcPr>
          <w:p w14:paraId="0D0E882D" w14:textId="77777777" w:rsidR="00756D22" w:rsidRPr="00756D22" w:rsidRDefault="00756D22">
            <w:r w:rsidRPr="00756D22">
              <w:t>HOMELESS EVALUATION</w:t>
            </w:r>
          </w:p>
        </w:tc>
      </w:tr>
      <w:tr w:rsidR="00756D22" w:rsidRPr="00756D22" w14:paraId="12E0753D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6380C4F" w14:textId="77777777" w:rsidR="00756D22" w:rsidRPr="00756D22" w:rsidRDefault="00756D22" w:rsidP="00756D22">
            <w:pPr>
              <w:jc w:val="center"/>
            </w:pPr>
            <w:r w:rsidRPr="00756D22">
              <w:t>455</w:t>
            </w:r>
          </w:p>
        </w:tc>
        <w:tc>
          <w:tcPr>
            <w:tcW w:w="8095" w:type="dxa"/>
            <w:noWrap/>
            <w:hideMark/>
          </w:tcPr>
          <w:p w14:paraId="6F3D0472" w14:textId="77777777" w:rsidR="00756D22" w:rsidRPr="00756D22" w:rsidRDefault="00756D22">
            <w:r w:rsidRPr="00756D22">
              <w:t>LOCAL USE FOR DOM/HOMELESS</w:t>
            </w:r>
          </w:p>
        </w:tc>
      </w:tr>
      <w:tr w:rsidR="00756D22" w:rsidRPr="00756D22" w14:paraId="627E8E6C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47FE6752" w14:textId="77777777" w:rsidR="00756D22" w:rsidRPr="00756D22" w:rsidRDefault="00756D22" w:rsidP="00756D22">
            <w:pPr>
              <w:jc w:val="center"/>
            </w:pPr>
            <w:r w:rsidRPr="00756D22">
              <w:t>458</w:t>
            </w:r>
          </w:p>
        </w:tc>
        <w:tc>
          <w:tcPr>
            <w:tcW w:w="8095" w:type="dxa"/>
            <w:noWrap/>
            <w:hideMark/>
          </w:tcPr>
          <w:p w14:paraId="05CE9D8B" w14:textId="77777777" w:rsidR="00756D22" w:rsidRPr="00756D22" w:rsidRDefault="00756D22">
            <w:r w:rsidRPr="00756D22">
              <w:t>HOMELESS DUAL DIAGNOSIS</w:t>
            </w:r>
          </w:p>
        </w:tc>
      </w:tr>
      <w:tr w:rsidR="00756D22" w:rsidRPr="00756D22" w14:paraId="5D00F191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2C2AB687" w14:textId="77777777" w:rsidR="00756D22" w:rsidRPr="00756D22" w:rsidRDefault="00756D22" w:rsidP="00756D22">
            <w:pPr>
              <w:jc w:val="center"/>
            </w:pPr>
            <w:r w:rsidRPr="00756D22">
              <w:t>460</w:t>
            </w:r>
          </w:p>
        </w:tc>
        <w:tc>
          <w:tcPr>
            <w:tcW w:w="8095" w:type="dxa"/>
            <w:noWrap/>
            <w:hideMark/>
          </w:tcPr>
          <w:p w14:paraId="7DA92517" w14:textId="77777777" w:rsidR="00756D22" w:rsidRPr="00756D22" w:rsidRDefault="00756D22">
            <w:r w:rsidRPr="00756D22">
              <w:t>HOMELESS VETERAN</w:t>
            </w:r>
          </w:p>
        </w:tc>
      </w:tr>
      <w:tr w:rsidR="00756D22" w:rsidRPr="00756D22" w14:paraId="6121CF17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08403E97" w14:textId="77777777" w:rsidR="00756D22" w:rsidRPr="00756D22" w:rsidRDefault="00756D22" w:rsidP="00756D22">
            <w:pPr>
              <w:jc w:val="center"/>
            </w:pPr>
            <w:r w:rsidRPr="00756D22">
              <w:t>501</w:t>
            </w:r>
          </w:p>
        </w:tc>
        <w:tc>
          <w:tcPr>
            <w:tcW w:w="8095" w:type="dxa"/>
            <w:noWrap/>
            <w:hideMark/>
          </w:tcPr>
          <w:p w14:paraId="23ADE473" w14:textId="77777777" w:rsidR="00756D22" w:rsidRPr="00756D22" w:rsidRDefault="00756D22">
            <w:r w:rsidRPr="00756D22">
              <w:t>HOMELESS MENTALLY ILL OUTREACH</w:t>
            </w:r>
          </w:p>
        </w:tc>
      </w:tr>
      <w:tr w:rsidR="00756D22" w:rsidRPr="00756D22" w14:paraId="200D53E9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691291D9" w14:textId="77777777" w:rsidR="00756D22" w:rsidRPr="00756D22" w:rsidRDefault="00756D22" w:rsidP="00756D22">
            <w:pPr>
              <w:jc w:val="center"/>
            </w:pPr>
            <w:r w:rsidRPr="00756D22">
              <w:t>555</w:t>
            </w:r>
          </w:p>
        </w:tc>
        <w:tc>
          <w:tcPr>
            <w:tcW w:w="8095" w:type="dxa"/>
            <w:noWrap/>
            <w:hideMark/>
          </w:tcPr>
          <w:p w14:paraId="087232A3" w14:textId="77777777" w:rsidR="00756D22" w:rsidRPr="00756D22" w:rsidRDefault="00756D22">
            <w:r w:rsidRPr="00756D22">
              <w:t>HOMELESS VT COM EMP SVC INDIV</w:t>
            </w:r>
          </w:p>
        </w:tc>
      </w:tr>
      <w:tr w:rsidR="00756D22" w:rsidRPr="00756D22" w14:paraId="4A5781FF" w14:textId="77777777" w:rsidTr="00756D22">
        <w:trPr>
          <w:trHeight w:val="280"/>
        </w:trPr>
        <w:tc>
          <w:tcPr>
            <w:tcW w:w="1255" w:type="dxa"/>
            <w:noWrap/>
            <w:hideMark/>
          </w:tcPr>
          <w:p w14:paraId="3A58CA11" w14:textId="77777777" w:rsidR="00756D22" w:rsidRPr="00756D22" w:rsidRDefault="00756D22" w:rsidP="00756D22">
            <w:pPr>
              <w:jc w:val="center"/>
            </w:pPr>
            <w:r w:rsidRPr="00756D22">
              <w:t>556</w:t>
            </w:r>
          </w:p>
        </w:tc>
        <w:tc>
          <w:tcPr>
            <w:tcW w:w="8095" w:type="dxa"/>
            <w:noWrap/>
            <w:hideMark/>
          </w:tcPr>
          <w:p w14:paraId="7B4CBF65" w14:textId="77777777" w:rsidR="00756D22" w:rsidRPr="00756D22" w:rsidRDefault="00756D22">
            <w:r w:rsidRPr="00756D22">
              <w:t>HOMELESS VT COM EMP SVC GRP</w:t>
            </w:r>
          </w:p>
        </w:tc>
      </w:tr>
    </w:tbl>
    <w:p w14:paraId="7AF8A009" w14:textId="2F206AF0" w:rsidR="00392252" w:rsidRDefault="00392252"/>
    <w:p w14:paraId="09B341CC" w14:textId="4A75E757" w:rsidR="00392252" w:rsidRDefault="00392252"/>
    <w:p w14:paraId="2838D497" w14:textId="2740727C" w:rsidR="00E929FB" w:rsidRDefault="00E929FB"/>
    <w:p w14:paraId="6E74B96A" w14:textId="0EFA0475" w:rsidR="00E929FB" w:rsidRDefault="00E929FB"/>
    <w:p w14:paraId="2889B42D" w14:textId="45D1FA9D" w:rsidR="00E929FB" w:rsidRDefault="00E929FB"/>
    <w:p w14:paraId="238831D4" w14:textId="3AEC4EDC" w:rsidR="00E929FB" w:rsidRDefault="00E929FB"/>
    <w:p w14:paraId="169A1448" w14:textId="3008D723" w:rsidR="00E929FB" w:rsidRDefault="00E929FB"/>
    <w:p w14:paraId="5E323068" w14:textId="4677E5B0" w:rsidR="00E929FB" w:rsidRDefault="00E929FB"/>
    <w:p w14:paraId="00B37DF6" w14:textId="00F404DD" w:rsidR="00E929FB" w:rsidRDefault="00E929FB"/>
    <w:p w14:paraId="2C6B3222" w14:textId="276F08E5" w:rsidR="00E929FB" w:rsidRDefault="00E929FB"/>
    <w:p w14:paraId="69B50FC5" w14:textId="622AE134" w:rsidR="00E929FB" w:rsidRDefault="00E929FB"/>
    <w:p w14:paraId="220E67F3" w14:textId="1DB6A9E0" w:rsidR="00E929FB" w:rsidRDefault="00E929FB"/>
    <w:p w14:paraId="039FACA1" w14:textId="1FAE3D16" w:rsidR="00E929FB" w:rsidRDefault="00E929FB"/>
    <w:p w14:paraId="7A6A28FD" w14:textId="55B3745C" w:rsidR="00E929FB" w:rsidRDefault="00E929FB"/>
    <w:p w14:paraId="6083D067" w14:textId="3BDED73C" w:rsidR="00E929FB" w:rsidRDefault="00E929FB"/>
    <w:p w14:paraId="6EF3EE23" w14:textId="1F03B0A6" w:rsidR="00E929FB" w:rsidRDefault="00E929FB"/>
    <w:p w14:paraId="6B9C9490" w14:textId="70FC445B" w:rsidR="00E929FB" w:rsidRDefault="00E929FB"/>
    <w:p w14:paraId="18D75491" w14:textId="17D3FBBF" w:rsidR="00E929FB" w:rsidRDefault="00E929FB"/>
    <w:p w14:paraId="3A6D8349" w14:textId="16526A81" w:rsidR="00E929FB" w:rsidRDefault="00E929FB"/>
    <w:p w14:paraId="72CC8850" w14:textId="6070D01E" w:rsidR="00E929FB" w:rsidRDefault="00E929FB" w:rsidP="002354EF">
      <w:pPr>
        <w:jc w:val="center"/>
        <w:rPr>
          <w:b/>
          <w:bCs/>
        </w:rPr>
      </w:pPr>
      <w:r w:rsidRPr="002354EF">
        <w:rPr>
          <w:b/>
          <w:bCs/>
        </w:rPr>
        <w:lastRenderedPageBreak/>
        <w:t>Table 4</w:t>
      </w:r>
      <w:r w:rsidR="002354EF">
        <w:rPr>
          <w:b/>
          <w:bCs/>
        </w:rPr>
        <w:t xml:space="preserve">. </w:t>
      </w:r>
      <w:r w:rsidRPr="002354EF">
        <w:rPr>
          <w:b/>
          <w:bCs/>
        </w:rPr>
        <w:t xml:space="preserve"> ICD9/ICD10 for clinical characteristics</w:t>
      </w:r>
    </w:p>
    <w:p w14:paraId="03DFF9FA" w14:textId="4285ABE2" w:rsidR="003309F0" w:rsidRDefault="003309F0" w:rsidP="005C3B3A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66749C" w:rsidRPr="0066749C" w14:paraId="04D29427" w14:textId="77777777" w:rsidTr="0066749C">
        <w:trPr>
          <w:trHeight w:val="320"/>
        </w:trPr>
        <w:tc>
          <w:tcPr>
            <w:tcW w:w="1975" w:type="dxa"/>
            <w:noWrap/>
            <w:hideMark/>
          </w:tcPr>
          <w:p w14:paraId="1089F4BD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Clinical characteristics</w:t>
            </w:r>
          </w:p>
        </w:tc>
        <w:tc>
          <w:tcPr>
            <w:tcW w:w="3420" w:type="dxa"/>
            <w:noWrap/>
            <w:hideMark/>
          </w:tcPr>
          <w:p w14:paraId="177EA15F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ICD9</w:t>
            </w:r>
          </w:p>
        </w:tc>
        <w:tc>
          <w:tcPr>
            <w:tcW w:w="3955" w:type="dxa"/>
            <w:noWrap/>
            <w:hideMark/>
          </w:tcPr>
          <w:p w14:paraId="70018184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ICD10</w:t>
            </w:r>
          </w:p>
        </w:tc>
      </w:tr>
      <w:tr w:rsidR="0066749C" w:rsidRPr="0066749C" w14:paraId="69214397" w14:textId="77777777" w:rsidTr="0066749C">
        <w:trPr>
          <w:trHeight w:val="1320"/>
        </w:trPr>
        <w:tc>
          <w:tcPr>
            <w:tcW w:w="1975" w:type="dxa"/>
            <w:noWrap/>
            <w:hideMark/>
          </w:tcPr>
          <w:p w14:paraId="1D8A3E90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major depressive disorder</w:t>
            </w:r>
          </w:p>
        </w:tc>
        <w:tc>
          <w:tcPr>
            <w:tcW w:w="3420" w:type="dxa"/>
            <w:hideMark/>
          </w:tcPr>
          <w:p w14:paraId="5B8EDC19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296.2,296.20,296.21,296.22,296.23,296.24,296.25,296.26,296.3,296.3,296.31,296.32,296.33,296.34,296.35,296.36,298.0,300.4,309.0,309.1,296.9,296.9,296.99,293.83,301.12,311</w:t>
            </w:r>
          </w:p>
        </w:tc>
        <w:tc>
          <w:tcPr>
            <w:tcW w:w="3955" w:type="dxa"/>
            <w:hideMark/>
          </w:tcPr>
          <w:p w14:paraId="129E975B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F32,F320,F321,F322,F323,F324,F325,F329,F33,F330,F331,F332,F333,F334,F3340,F3341,F3342,F338,F339</w:t>
            </w:r>
          </w:p>
        </w:tc>
      </w:tr>
      <w:tr w:rsidR="0066749C" w:rsidRPr="0066749C" w14:paraId="5A669E79" w14:textId="77777777" w:rsidTr="0066749C">
        <w:trPr>
          <w:trHeight w:val="3300"/>
        </w:trPr>
        <w:tc>
          <w:tcPr>
            <w:tcW w:w="1975" w:type="dxa"/>
            <w:noWrap/>
            <w:hideMark/>
          </w:tcPr>
          <w:p w14:paraId="3C2AE746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bipolar disorder</w:t>
            </w:r>
          </w:p>
        </w:tc>
        <w:tc>
          <w:tcPr>
            <w:tcW w:w="3420" w:type="dxa"/>
            <w:hideMark/>
          </w:tcPr>
          <w:p w14:paraId="54F74617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296.0,296.00,296.01,296.02,296.03,296.04,296.05,296.06,296.1,296.10,296.11,296.12,296.13,296.14,296.15,296.16,296.4,296.40,296.41,296.42,296.43,296.44,296.45,296.46,296.5,296.50,296.51,296.52,296.53,296.54,296.55,296.56,296.7,296.8,296.80,296.81,296.82,296.89</w:t>
            </w:r>
          </w:p>
        </w:tc>
        <w:tc>
          <w:tcPr>
            <w:tcW w:w="3955" w:type="dxa"/>
            <w:hideMark/>
          </w:tcPr>
          <w:p w14:paraId="2D48BC25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30,F301,F301,F3010,F3010,F3011,F3011,F3012,F3012,F3013,F3013,F302,F302,F303,F304,F308,F309,F31,F310,F311,F311,F3110,F3110,F3111,F3111,F3112,F3112,F3113,F3113,F312,F312,F313,F313,F3130,F3130,F3131,F3131,F3132,F3132,F314,F314,F315,F315,F316,F3160,F3161,F3162,F3163,F3163,F3164,F3164,F317,F3170,F3171,F3172,F3173,F3174,F3175,F3175,F3176,F3176,F3177,F3178,F318,F3181,F3189,F319,F313,F3130,F3131,F3132,F314,F315,F3175,F3176</w:t>
            </w:r>
          </w:p>
        </w:tc>
      </w:tr>
      <w:tr w:rsidR="0066749C" w:rsidRPr="0066749C" w14:paraId="4CCBD8DC" w14:textId="77777777" w:rsidTr="0066749C">
        <w:trPr>
          <w:trHeight w:val="320"/>
        </w:trPr>
        <w:tc>
          <w:tcPr>
            <w:tcW w:w="1975" w:type="dxa"/>
            <w:noWrap/>
            <w:hideMark/>
          </w:tcPr>
          <w:p w14:paraId="2DDA694A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PTSD</w:t>
            </w:r>
          </w:p>
        </w:tc>
        <w:tc>
          <w:tcPr>
            <w:tcW w:w="3420" w:type="dxa"/>
            <w:hideMark/>
          </w:tcPr>
          <w:p w14:paraId="2F0613DA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309.81</w:t>
            </w:r>
          </w:p>
        </w:tc>
        <w:tc>
          <w:tcPr>
            <w:tcW w:w="3955" w:type="dxa"/>
            <w:noWrap/>
            <w:hideMark/>
          </w:tcPr>
          <w:p w14:paraId="17344F1D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F431,F4310,F4311,F4312</w:t>
            </w:r>
          </w:p>
        </w:tc>
      </w:tr>
      <w:tr w:rsidR="0066749C" w:rsidRPr="0066749C" w14:paraId="6527B373" w14:textId="77777777" w:rsidTr="0066749C">
        <w:trPr>
          <w:trHeight w:val="2040"/>
        </w:trPr>
        <w:tc>
          <w:tcPr>
            <w:tcW w:w="1975" w:type="dxa"/>
            <w:noWrap/>
            <w:hideMark/>
          </w:tcPr>
          <w:p w14:paraId="434B5B25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other anxiety disorders</w:t>
            </w:r>
          </w:p>
        </w:tc>
        <w:tc>
          <w:tcPr>
            <w:tcW w:w="3420" w:type="dxa"/>
            <w:hideMark/>
          </w:tcPr>
          <w:p w14:paraId="3CF47182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300.0,300.00,300.01,300.02,300.09,300.10,300.2,300.20,300.21,300.22,300.23,300.29</w:t>
            </w:r>
          </w:p>
        </w:tc>
        <w:tc>
          <w:tcPr>
            <w:tcW w:w="3955" w:type="dxa"/>
            <w:hideMark/>
          </w:tcPr>
          <w:p w14:paraId="08B3649E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064,F40,F40.0,F40.00,F40.01,F40.02,F40.1,F40.10,F40.11,F40.2,F40.21,F40.21,F40.21,F40.22,F40.22,F40.22,F40.23,F40.23,F40.23,F40.23,F40.23,F40.24,F40.24,F40.24,F40.24,F40.24,F40.24,F40.29,F40.29,F40.29,F408,F409,F41,F410,F413,F418,F419,F42,F43,F430,F438,F439,F45.2,F45.20,F45.21,F45.29,R457,F411</w:t>
            </w:r>
          </w:p>
        </w:tc>
      </w:tr>
      <w:tr w:rsidR="0066749C" w:rsidRPr="0066749C" w14:paraId="3D951D90" w14:textId="77777777" w:rsidTr="0066749C">
        <w:trPr>
          <w:trHeight w:val="4420"/>
        </w:trPr>
        <w:tc>
          <w:tcPr>
            <w:tcW w:w="1975" w:type="dxa"/>
            <w:noWrap/>
            <w:hideMark/>
          </w:tcPr>
          <w:p w14:paraId="3F1C2981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lastRenderedPageBreak/>
              <w:t>psychotic disorders</w:t>
            </w:r>
          </w:p>
        </w:tc>
        <w:tc>
          <w:tcPr>
            <w:tcW w:w="3420" w:type="dxa"/>
            <w:hideMark/>
          </w:tcPr>
          <w:p w14:paraId="367114D4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295.0,295.00,295.01,295.02,295.03,295.04,295.05,295.1,295.10,295.11,295.12,295.13,295.14,295.15,295.2,295.20,295.21,295.22,295.23,295.24,295.25,295.3,295.30,295.31,295.32,295.33,295.34,295.35,295.4,295.40,295.41,295.42,295.43,295.44,295.45,295.5,295.50,295.51,295.52,295.53,295.54,295.55,295.6,295.60,295.61,295.62,295.63,295.64,295.65,295.7,295.70,295.71,295.72,295.73,295.74,295.75,295.8,295.80,295.81,295.82,295.83,295.84,295.85,295.9,295.90,295.91,295.92,295.93,295.94,295.95,298,298.0,298.1,298.2,298.3,298.4,298.8,298.9</w:t>
            </w:r>
          </w:p>
        </w:tc>
        <w:tc>
          <w:tcPr>
            <w:tcW w:w="3955" w:type="dxa"/>
            <w:hideMark/>
          </w:tcPr>
          <w:p w14:paraId="2B38D020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F20,F200,F201,F202,F203,F205,F208,F2089,F209,F25,F251,F060,F062,F063,F0630,F0631,F0632,F0633,F0634,F22,F23,F24,F28,F29,F53</w:t>
            </w:r>
          </w:p>
        </w:tc>
      </w:tr>
      <w:tr w:rsidR="0066749C" w:rsidRPr="0066749C" w14:paraId="3F9B7724" w14:textId="77777777" w:rsidTr="0066749C">
        <w:trPr>
          <w:trHeight w:val="2720"/>
        </w:trPr>
        <w:tc>
          <w:tcPr>
            <w:tcW w:w="1975" w:type="dxa"/>
            <w:noWrap/>
            <w:hideMark/>
          </w:tcPr>
          <w:p w14:paraId="1C9BF129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alcohol use disorder</w:t>
            </w:r>
          </w:p>
        </w:tc>
        <w:tc>
          <w:tcPr>
            <w:tcW w:w="3420" w:type="dxa"/>
            <w:hideMark/>
          </w:tcPr>
          <w:p w14:paraId="257F6F30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303.0,303.00,303.01,303.02,303.03,303.9,303.90,303.91,303.92,303.93,305.0,305,00,305.01,305.02,305.03,291,291.0,291.1,291.2,291.3,291.4,291.5,291.8,291.9</w:t>
            </w:r>
          </w:p>
        </w:tc>
        <w:tc>
          <w:tcPr>
            <w:tcW w:w="3955" w:type="dxa"/>
            <w:hideMark/>
          </w:tcPr>
          <w:p w14:paraId="24D94E3E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10,F101,F1010,F1012,F10120,F10121,F10129,F1014,F1015,F10150,F10151,F10159,F1018,F10180,F10181,F10182,F10188,F1019,F102,F1020,F1021,F1022,F10220,F10221,F10229,F1023,F10230,F10231,F10232,F10239,F1024,F1025,F10250,F10251,F10259,F1026,F1027,F1028,F10280,F10281,F10282,F10288,F1029,F109,F1092,F10920,F10921,F10929,F1094,F1095,F10950,F10951,F10959,F1096,F1097,F1098,F10980,F10981,F10982,F10988,F1099</w:t>
            </w:r>
          </w:p>
        </w:tc>
      </w:tr>
      <w:tr w:rsidR="0066749C" w:rsidRPr="0066749C" w14:paraId="319A72C2" w14:textId="77777777" w:rsidTr="0066749C">
        <w:trPr>
          <w:trHeight w:val="710"/>
        </w:trPr>
        <w:tc>
          <w:tcPr>
            <w:tcW w:w="1975" w:type="dxa"/>
            <w:noWrap/>
            <w:hideMark/>
          </w:tcPr>
          <w:p w14:paraId="4A367905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stimulant use disorder</w:t>
            </w:r>
          </w:p>
        </w:tc>
        <w:tc>
          <w:tcPr>
            <w:tcW w:w="3420" w:type="dxa"/>
            <w:hideMark/>
          </w:tcPr>
          <w:p w14:paraId="26CD7F99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304.2,304.20,304.21,304.22,304.23,305.6,305.60,305.61,305.62,305.63,304.4,304.40,304.41,304.42,304.43,305.7,305.70,305.71,305.72,305.73</w:t>
            </w:r>
          </w:p>
        </w:tc>
        <w:tc>
          <w:tcPr>
            <w:tcW w:w="3955" w:type="dxa"/>
            <w:hideMark/>
          </w:tcPr>
          <w:p w14:paraId="34A4CEB3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14,F141,F1410,F1412,F14120,F14121,F14122,F14129,F1414,F1415,F14150,F14151,F14159,F1418,F14180,F14181,F14182,F14188,F1419,F142,F1420,F1421,F1422,F14220,F14221,F14222,F14229,F1423,F1424,F1425,F14250,F14251,F14259,F1428,F14280,F14281,F14282,F14288,F1429,F149,F1490,F1492,F14920,F14921,F14922,F14929,F1494,F1495,F14950,F14951,F14959,F1498,F14980,F14981,F14982,F14988,F1499,F15,F151,F1510,F1512,F15120,F15121,F15122,F15129,F1514,F1515,F15150,F15151,F15159,F1518,F15180,F15181,F15182,F15188,F1519,F152,F1520,F1521,F1522,F15220,F15221,F15222,F15229,F1523,F1524,F1525,F15250,F15251,F15259,F1528,F15280,F15281,F15282,F15288,F1529,F159,F1590,F1592,F15920,F15921,F15922,F15929,F1593,F1594,F1595,F15950,F159</w:t>
            </w:r>
            <w:r w:rsidRPr="0066749C">
              <w:rPr>
                <w:sz w:val="22"/>
                <w:szCs w:val="22"/>
              </w:rPr>
              <w:lastRenderedPageBreak/>
              <w:t>51,F15959,F1598,F15980,F15981,F15982,F15988,F1599</w:t>
            </w:r>
          </w:p>
        </w:tc>
      </w:tr>
      <w:tr w:rsidR="0066749C" w:rsidRPr="0066749C" w14:paraId="53CB979B" w14:textId="77777777" w:rsidTr="0066749C">
        <w:trPr>
          <w:trHeight w:val="2380"/>
        </w:trPr>
        <w:tc>
          <w:tcPr>
            <w:tcW w:w="1975" w:type="dxa"/>
            <w:noWrap/>
            <w:hideMark/>
          </w:tcPr>
          <w:p w14:paraId="0D314C21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lastRenderedPageBreak/>
              <w:t xml:space="preserve">cannabis use disorder </w:t>
            </w:r>
          </w:p>
        </w:tc>
        <w:tc>
          <w:tcPr>
            <w:tcW w:w="3420" w:type="dxa"/>
            <w:hideMark/>
          </w:tcPr>
          <w:p w14:paraId="374244B0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304.3,304.30,304.31,304.32,304.33,304.3,305.20,305.21,305.22,305.23</w:t>
            </w:r>
          </w:p>
        </w:tc>
        <w:tc>
          <w:tcPr>
            <w:tcW w:w="3955" w:type="dxa"/>
            <w:hideMark/>
          </w:tcPr>
          <w:p w14:paraId="0451DE58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br/>
              <w:t>F12,F121,F1210,F1212,F12120,F12121,F12122,F12129,F1215,F12150,F12151,F12159,F1218,F12180,F12188,F1219,F122,F1220,F1221,F1222,F12220,F12221,F12222,F12229,F1225,F12250,F12251,F12259,F1228,F12280,F12288,F1229,F129,F1290,F1292,F12920,F12921,F12922,F12929,F1295,F12950,F12951,F12959,F1298,F12980,F12988,F1299</w:t>
            </w:r>
          </w:p>
        </w:tc>
      </w:tr>
      <w:tr w:rsidR="0066749C" w:rsidRPr="0066749C" w14:paraId="69CB6382" w14:textId="77777777" w:rsidTr="0066749C">
        <w:trPr>
          <w:trHeight w:val="5780"/>
        </w:trPr>
        <w:tc>
          <w:tcPr>
            <w:tcW w:w="1975" w:type="dxa"/>
            <w:noWrap/>
            <w:hideMark/>
          </w:tcPr>
          <w:p w14:paraId="4483F3A5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 xml:space="preserve">other substance use disorder </w:t>
            </w:r>
          </w:p>
        </w:tc>
        <w:tc>
          <w:tcPr>
            <w:tcW w:w="3420" w:type="dxa"/>
            <w:hideMark/>
          </w:tcPr>
          <w:p w14:paraId="1526CEB8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304.1,304.10,304.11,304.12,304.13,304.5,304.50,304.51,304.52,304.53,304.6,304.60,304.61,304.62,304.63,304.9,304.90,304.91,304.92,304.93,305.3,305.30,305.31,305.32,305.33,305.4,305.40,305.41,305.42,305.43,305.8,305.80,305.81,305.82,305.83,305.9,305.90,305.91,305.92,305.93,292,292.0,292.1,292.11,292.12,292.2,292.8,292.81,292.82,292.83,292.84,292.85,292.89,292.9</w:t>
            </w:r>
          </w:p>
        </w:tc>
        <w:tc>
          <w:tcPr>
            <w:tcW w:w="3955" w:type="dxa"/>
            <w:hideMark/>
          </w:tcPr>
          <w:p w14:paraId="0CD53127" w14:textId="77777777" w:rsidR="0066749C" w:rsidRPr="0066749C" w:rsidRDefault="0066749C">
            <w:pPr>
              <w:rPr>
                <w:sz w:val="22"/>
                <w:szCs w:val="22"/>
              </w:rPr>
            </w:pPr>
            <w:r w:rsidRPr="0066749C">
              <w:rPr>
                <w:sz w:val="22"/>
                <w:szCs w:val="22"/>
              </w:rPr>
              <w:t>F1614,F1614,F1615,F16150,F16151,F16159,F16180,F1624,F1624,F1625,F16250,F16251,F16259,F16280,F1694,F1694,F1695,F16950,F16951,F16959,F16980,F1814,F1814,F1815,F18150,F18151,F18159,F18180,F1824,F1824,F1825,F18250,F18251,F18259,F18280,F1894,F1894,F1895,F18950,F18951,F18959,F18980,F1914,F1914,F1915,F19150,F19151,F19159,F19180,F1924,F1924,F1925,F19250,F19251,F19259,F19280,F1994,F1994,F1995,F19950,F19951,F19959,F19980,F131,F1310,F1312,F13120,F13121,F13129,F1314,F1315,F13150,F13151,F13159,F1318,F13180,F13181,F13182,F13188,F1319,F132,F1320,F1321,F1322,F13220,F13221,F13229,F1323,F13230,F13231,F13232,F13239,F1324,F1325,F13250,F13251,F13259,F1326,F1327,F1328,F13280,F13281,F13282,F13288,F1329,F139,F1390,F1392,F13920,F13921,F13929,F1393,F13930,F13931,F13932,F13939,F1394,F1395,F13950,F13951,F13959,F1396,F1397,F1398,F13980,F13981,F13982,F13988,F1399</w:t>
            </w:r>
          </w:p>
        </w:tc>
      </w:tr>
    </w:tbl>
    <w:p w14:paraId="1D1FE28F" w14:textId="6B43392D" w:rsidR="003309F0" w:rsidRDefault="003309F0" w:rsidP="005C3B3A">
      <w:pPr>
        <w:rPr>
          <w:b/>
          <w:bCs/>
        </w:rPr>
      </w:pPr>
    </w:p>
    <w:p w14:paraId="3F5D1A31" w14:textId="1C630404" w:rsidR="00EC691C" w:rsidRDefault="00EC691C" w:rsidP="005C3B3A">
      <w:pPr>
        <w:rPr>
          <w:b/>
          <w:bCs/>
        </w:rPr>
      </w:pPr>
    </w:p>
    <w:sectPr w:rsidR="00EC691C" w:rsidSect="00AA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D"/>
    <w:rsid w:val="0004761D"/>
    <w:rsid w:val="00053013"/>
    <w:rsid w:val="000E3656"/>
    <w:rsid w:val="0010224B"/>
    <w:rsid w:val="002354EF"/>
    <w:rsid w:val="00247ADD"/>
    <w:rsid w:val="00315653"/>
    <w:rsid w:val="003309F0"/>
    <w:rsid w:val="00392252"/>
    <w:rsid w:val="00403351"/>
    <w:rsid w:val="0049301E"/>
    <w:rsid w:val="00501E21"/>
    <w:rsid w:val="00554E6C"/>
    <w:rsid w:val="005C3B3A"/>
    <w:rsid w:val="005D23C1"/>
    <w:rsid w:val="0065388B"/>
    <w:rsid w:val="0066749C"/>
    <w:rsid w:val="006A0F12"/>
    <w:rsid w:val="00756D22"/>
    <w:rsid w:val="00791AFF"/>
    <w:rsid w:val="007D5E89"/>
    <w:rsid w:val="0088031C"/>
    <w:rsid w:val="008D1B68"/>
    <w:rsid w:val="008D502E"/>
    <w:rsid w:val="009002BE"/>
    <w:rsid w:val="00900568"/>
    <w:rsid w:val="00907CE9"/>
    <w:rsid w:val="00A652A7"/>
    <w:rsid w:val="00A91D3B"/>
    <w:rsid w:val="00AA478E"/>
    <w:rsid w:val="00AA6C36"/>
    <w:rsid w:val="00C009EC"/>
    <w:rsid w:val="00C83B7C"/>
    <w:rsid w:val="00D116D3"/>
    <w:rsid w:val="00D32FEF"/>
    <w:rsid w:val="00E929FB"/>
    <w:rsid w:val="00EC691C"/>
    <w:rsid w:val="00F57E5A"/>
    <w:rsid w:val="00FB0098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AF2E"/>
  <w15:chartTrackingRefBased/>
  <w15:docId w15:val="{892AF14F-96DC-E04C-9485-4FFC1379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Lan</dc:creator>
  <cp:keywords/>
  <dc:description/>
  <cp:lastModifiedBy>Allison Lin</cp:lastModifiedBy>
  <cp:revision>2</cp:revision>
  <dcterms:created xsi:type="dcterms:W3CDTF">2020-10-29T00:17:00Z</dcterms:created>
  <dcterms:modified xsi:type="dcterms:W3CDTF">2020-10-29T00:17:00Z</dcterms:modified>
</cp:coreProperties>
</file>