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24C58" w14:textId="77777777" w:rsidR="00610ABE" w:rsidRDefault="00610ABE" w:rsidP="00610ABE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Supplementary Material</w:t>
      </w:r>
    </w:p>
    <w:p w14:paraId="3CF7A908" w14:textId="77777777" w:rsidR="00610ABE" w:rsidRPr="00102707" w:rsidRDefault="00610ABE" w:rsidP="00610ABE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102707">
        <w:rPr>
          <w:rFonts w:ascii="Times New Roman" w:hAnsi="Times New Roman" w:cs="Times New Roman"/>
          <w:b/>
          <w:sz w:val="24"/>
        </w:rPr>
        <w:t xml:space="preserve">Impact of Select PPE Design Elements and Repeated Laundering in </w:t>
      </w:r>
      <w:r>
        <w:rPr>
          <w:rFonts w:ascii="Times New Roman" w:hAnsi="Times New Roman" w:cs="Times New Roman"/>
          <w:b/>
          <w:sz w:val="24"/>
        </w:rPr>
        <w:t>Firefighter</w:t>
      </w:r>
      <w:r w:rsidRPr="00102707">
        <w:rPr>
          <w:rFonts w:ascii="Times New Roman" w:hAnsi="Times New Roman" w:cs="Times New Roman"/>
          <w:b/>
          <w:sz w:val="24"/>
        </w:rPr>
        <w:t xml:space="preserve"> Protection from Smoke Exposure </w:t>
      </w:r>
    </w:p>
    <w:p w14:paraId="041C6250" w14:textId="77777777" w:rsidR="00FC70C6" w:rsidRDefault="00610ABE" w:rsidP="00610ABE">
      <w:pPr>
        <w:rPr>
          <w:rFonts w:ascii="Times New Roman" w:hAnsi="Times New Roman" w:cs="Times New Roman"/>
          <w:b/>
          <w:sz w:val="24"/>
        </w:rPr>
      </w:pPr>
      <w:r w:rsidRPr="00102707">
        <w:rPr>
          <w:rFonts w:ascii="Times New Roman" w:hAnsi="Times New Roman" w:cs="Times New Roman"/>
          <w:b/>
          <w:sz w:val="24"/>
        </w:rPr>
        <w:tab/>
      </w:r>
      <w:r w:rsidRPr="00102707">
        <w:rPr>
          <w:rFonts w:ascii="Times New Roman" w:hAnsi="Times New Roman" w:cs="Times New Roman"/>
          <w:b/>
          <w:sz w:val="24"/>
        </w:rPr>
        <w:tab/>
      </w:r>
    </w:p>
    <w:p w14:paraId="4FF458B3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6BFBA95C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309D2290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1743B6C5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1BC76FD9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4D1A87DC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0DDAED53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22CF39EF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02EE42D2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09862039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798EEB72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7AEB62D9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333C05DC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20B99979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0B41748D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69210489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32B7E844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54565324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0EC06F23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07744A24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134CF1F1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09EA5A22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7E908AF0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0A2F090F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497B3F45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18370419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11A4F83E" w14:textId="77777777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00D42F1B" w14:textId="70E2378D" w:rsidR="00610ABE" w:rsidRDefault="00610ABE" w:rsidP="00610ABE">
      <w:pPr>
        <w:rPr>
          <w:rFonts w:ascii="Times New Roman" w:hAnsi="Times New Roman" w:cs="Times New Roman"/>
          <w:b/>
          <w:sz w:val="24"/>
        </w:rPr>
      </w:pPr>
    </w:p>
    <w:p w14:paraId="620E9C9F" w14:textId="77777777" w:rsidR="004251A6" w:rsidRDefault="004251A6" w:rsidP="004251A6"/>
    <w:p w14:paraId="659B6A28" w14:textId="77777777" w:rsidR="004251A6" w:rsidRDefault="004251A6" w:rsidP="004251A6"/>
    <w:p w14:paraId="16447E0A" w14:textId="77777777" w:rsidR="004251A6" w:rsidRDefault="004251A6" w:rsidP="004251A6">
      <w:pPr>
        <w:spacing w:after="0" w:line="276" w:lineRule="auto"/>
        <w:ind w:left="806" w:hanging="806"/>
        <w:rPr>
          <w:rFonts w:ascii="Times New Roman" w:eastAsia="Times New Roman" w:hAnsi="Times New Roman" w:cs="Times New Roman"/>
          <w:b/>
        </w:rPr>
      </w:pPr>
    </w:p>
    <w:p w14:paraId="5CA4029F" w14:textId="4B8DD2D5" w:rsidR="004251A6" w:rsidRPr="00AD4C7E" w:rsidRDefault="004251A6" w:rsidP="004251A6">
      <w:pPr>
        <w:spacing w:after="0" w:line="276" w:lineRule="auto"/>
        <w:ind w:left="806" w:hanging="806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  <w:b/>
        </w:rPr>
        <w:t>Table S1</w:t>
      </w:r>
      <w:r w:rsidRPr="00141B0A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Toluene, Ethylbenzene, and Xylene</w:t>
      </w:r>
      <w:r w:rsidRPr="00141B0A">
        <w:rPr>
          <w:rFonts w:ascii="Times New Roman" w:eastAsia="Times New Roman" w:hAnsi="Times New Roman" w:cs="Times New Roman"/>
          <w:b/>
        </w:rPr>
        <w:t xml:space="preserve"> concentrations (ppb) under zippered and </w:t>
      </w:r>
      <w:r w:rsidR="004525EC">
        <w:rPr>
          <w:rFonts w:ascii="Times New Roman" w:eastAsia="Times New Roman" w:hAnsi="Times New Roman" w:cs="Times New Roman"/>
          <w:b/>
        </w:rPr>
        <w:t>h</w:t>
      </w:r>
      <w:r w:rsidRPr="00141B0A">
        <w:rPr>
          <w:rFonts w:ascii="Times New Roman" w:eastAsia="Times New Roman" w:hAnsi="Times New Roman" w:cs="Times New Roman"/>
          <w:b/>
        </w:rPr>
        <w:t xml:space="preserve">ook &amp; </w:t>
      </w:r>
      <w:r w:rsidR="004525EC">
        <w:rPr>
          <w:rFonts w:ascii="Times New Roman" w:eastAsia="Times New Roman" w:hAnsi="Times New Roman" w:cs="Times New Roman"/>
          <w:b/>
        </w:rPr>
        <w:t>d</w:t>
      </w:r>
      <w:r w:rsidRPr="00141B0A">
        <w:rPr>
          <w:rFonts w:ascii="Times New Roman" w:eastAsia="Times New Roman" w:hAnsi="Times New Roman" w:cs="Times New Roman"/>
          <w:b/>
        </w:rPr>
        <w:t>ee turnout jackets worn by mannequins.</w:t>
      </w:r>
    </w:p>
    <w:p w14:paraId="1B05886C" w14:textId="77777777" w:rsidR="004251A6" w:rsidRPr="00141B0A" w:rsidRDefault="004251A6" w:rsidP="004251A6">
      <w:pPr>
        <w:spacing w:after="0" w:line="276" w:lineRule="auto"/>
        <w:ind w:left="806" w:hanging="806"/>
        <w:rPr>
          <w:rFonts w:ascii="Times New Roman" w:hAnsi="Times New Roman" w:cs="Times New Roman"/>
          <w:b/>
        </w:rPr>
      </w:pPr>
    </w:p>
    <w:tbl>
      <w:tblPr>
        <w:tblW w:w="4505" w:type="pct"/>
        <w:tblLayout w:type="fixed"/>
        <w:tblLook w:val="04A0" w:firstRow="1" w:lastRow="0" w:firstColumn="1" w:lastColumn="0" w:noHBand="0" w:noVBand="1"/>
      </w:tblPr>
      <w:tblGrid>
        <w:gridCol w:w="2010"/>
        <w:gridCol w:w="2002"/>
        <w:gridCol w:w="690"/>
        <w:gridCol w:w="1146"/>
        <w:gridCol w:w="1301"/>
        <w:gridCol w:w="1933"/>
      </w:tblGrid>
      <w:tr w:rsidR="004251A6" w:rsidRPr="00102707" w14:paraId="202C0F5C" w14:textId="77777777" w:rsidTr="006F5C7D">
        <w:trPr>
          <w:trHeight w:val="396"/>
        </w:trPr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F57F9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Analyte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EC2E7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2707">
              <w:rPr>
                <w:rFonts w:ascii="Times New Roman" w:eastAsia="Times New Roman" w:hAnsi="Times New Roman" w:cs="Times New Roman"/>
                <w:b/>
                <w:color w:val="000000"/>
              </w:rPr>
              <w:t>Jacket Closure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B7CA6B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</w:pPr>
            <w:r w:rsidRPr="00102707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DD550B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2707">
              <w:rPr>
                <w:rFonts w:ascii="Times New Roman" w:eastAsia="Times New Roman" w:hAnsi="Times New Roman" w:cs="Times New Roman"/>
                <w:b/>
                <w:color w:val="000000"/>
              </w:rPr>
              <w:t>Mean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46F99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2707">
              <w:rPr>
                <w:rFonts w:ascii="Times New Roman" w:eastAsia="Times New Roman" w:hAnsi="Times New Roman" w:cs="Times New Roman"/>
                <w:b/>
                <w:color w:val="000000"/>
              </w:rPr>
              <w:t>Median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A09F0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2707">
              <w:rPr>
                <w:rFonts w:ascii="Times New Roman" w:eastAsia="Times New Roman" w:hAnsi="Times New Roman" w:cs="Times New Roman"/>
                <w:b/>
                <w:color w:val="000000"/>
              </w:rPr>
              <w:t>Range</w:t>
            </w:r>
          </w:p>
        </w:tc>
      </w:tr>
      <w:tr w:rsidR="004251A6" w:rsidRPr="00102707" w14:paraId="226706D3" w14:textId="77777777" w:rsidTr="006F5C7D">
        <w:trPr>
          <w:trHeight w:val="323"/>
        </w:trPr>
        <w:tc>
          <w:tcPr>
            <w:tcW w:w="1107" w:type="pct"/>
            <w:vMerge w:val="restart"/>
            <w:tcBorders>
              <w:top w:val="nil"/>
              <w:left w:val="nil"/>
              <w:right w:val="nil"/>
            </w:tcBorders>
          </w:tcPr>
          <w:p w14:paraId="555607B9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Toluene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60733319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02707">
              <w:rPr>
                <w:rFonts w:ascii="Times New Roman" w:eastAsia="Times New Roman" w:hAnsi="Times New Roman" w:cs="Times New Roman"/>
                <w:i/>
                <w:color w:val="000000"/>
              </w:rPr>
              <w:t>Zipper</w:t>
            </w:r>
          </w:p>
        </w:tc>
        <w:tc>
          <w:tcPr>
            <w:tcW w:w="380" w:type="pct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7C3FB1" w14:textId="64C18FA2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7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332E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3FA43B93" w14:textId="2BD7258F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F332E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1A8E3AD1" w14:textId="65911640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4,4</w:t>
            </w:r>
            <w:r w:rsidR="00F332E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5D73112E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2,850</w:t>
            </w:r>
            <w:r w:rsidRPr="00102707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9,900</w:t>
            </w:r>
          </w:p>
        </w:tc>
      </w:tr>
      <w:tr w:rsidR="004251A6" w:rsidRPr="00102707" w14:paraId="04E1A2BA" w14:textId="77777777" w:rsidTr="006F5C7D">
        <w:trPr>
          <w:trHeight w:val="188"/>
        </w:trPr>
        <w:tc>
          <w:tcPr>
            <w:tcW w:w="110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57DA2D1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02" w:type="pc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C27C9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02707">
              <w:rPr>
                <w:rFonts w:ascii="Times New Roman" w:eastAsia="Times New Roman" w:hAnsi="Times New Roman" w:cs="Times New Roman"/>
                <w:i/>
                <w:color w:val="000000"/>
              </w:rPr>
              <w:t>Hook &amp; Dee</w:t>
            </w:r>
          </w:p>
        </w:tc>
        <w:tc>
          <w:tcPr>
            <w:tcW w:w="380" w:type="pc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BEF0729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70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31" w:type="pc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2921F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6,050</w:t>
            </w:r>
          </w:p>
        </w:tc>
        <w:tc>
          <w:tcPr>
            <w:tcW w:w="716" w:type="pc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CB47C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5,260</w:t>
            </w:r>
          </w:p>
        </w:tc>
        <w:tc>
          <w:tcPr>
            <w:tcW w:w="1065" w:type="pc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4D163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0270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870</w:t>
            </w:r>
            <w:r w:rsidRPr="00102707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102707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  <w:tr w:rsidR="004251A6" w:rsidRPr="00102707" w14:paraId="6EABF93A" w14:textId="77777777" w:rsidTr="006F5C7D">
        <w:trPr>
          <w:trHeight w:val="188"/>
        </w:trPr>
        <w:tc>
          <w:tcPr>
            <w:tcW w:w="11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C724A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Ethylbenzene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47296DFA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Zipper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6CFBA5" w14:textId="31ECB110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332E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3EFEAB07" w14:textId="2FC42C3E" w:rsidR="004251A6" w:rsidRPr="00102707" w:rsidRDefault="00F332EE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4AF40D53" w14:textId="1CF3F84A" w:rsidR="004251A6" w:rsidRPr="00102707" w:rsidRDefault="00F332EE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222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0FB00491" w14:textId="16B6A1B0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 LOD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F332EE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</w:tr>
      <w:tr w:rsidR="004251A6" w:rsidRPr="00102707" w14:paraId="19459F7F" w14:textId="77777777" w:rsidTr="006F5C7D">
        <w:trPr>
          <w:trHeight w:val="188"/>
        </w:trPr>
        <w:tc>
          <w:tcPr>
            <w:tcW w:w="110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851C02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02" w:type="pc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04EF8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Hook &amp; Dee</w:t>
            </w:r>
          </w:p>
        </w:tc>
        <w:tc>
          <w:tcPr>
            <w:tcW w:w="380" w:type="pc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A325C8D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31" w:type="pc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592F7" w14:textId="5937E5C0" w:rsidR="004251A6" w:rsidRPr="00102707" w:rsidRDefault="00F332EE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716" w:type="pc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416C6" w14:textId="38E030F1" w:rsidR="004251A6" w:rsidRPr="00102707" w:rsidRDefault="00F332EE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87.2</w:t>
            </w:r>
          </w:p>
        </w:tc>
        <w:tc>
          <w:tcPr>
            <w:tcW w:w="1065" w:type="pc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A8C4F" w14:textId="09269321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&lt; LOD – </w:t>
            </w:r>
            <w:r w:rsidR="00F332EE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4251A6" w:rsidRPr="00102707" w14:paraId="7081306B" w14:textId="77777777" w:rsidTr="006F5C7D">
        <w:trPr>
          <w:trHeight w:val="188"/>
        </w:trPr>
        <w:tc>
          <w:tcPr>
            <w:tcW w:w="1107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F049B16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Xylene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0EBE6D91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Zipper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7E0D99" w14:textId="32B8FDE9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332E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10DC69B9" w14:textId="1383DD3B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</w:t>
            </w:r>
            <w:r w:rsidR="00F332E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72D08817" w14:textId="3DFF5C32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="00F332EE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4501C8CD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1,000 – 6,230</w:t>
            </w:r>
          </w:p>
        </w:tc>
      </w:tr>
      <w:tr w:rsidR="004251A6" w:rsidRPr="00102707" w14:paraId="4A4001EE" w14:textId="77777777" w:rsidTr="006F5C7D">
        <w:trPr>
          <w:trHeight w:val="188"/>
        </w:trPr>
        <w:tc>
          <w:tcPr>
            <w:tcW w:w="110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272B71CF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02" w:type="pc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9CC45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Hook &amp; Dee</w:t>
            </w:r>
          </w:p>
        </w:tc>
        <w:tc>
          <w:tcPr>
            <w:tcW w:w="380" w:type="pc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ADE4424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31" w:type="pc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8E115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3,500</w:t>
            </w:r>
          </w:p>
        </w:tc>
        <w:tc>
          <w:tcPr>
            <w:tcW w:w="716" w:type="pc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FD1D3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3,200</w:t>
            </w:r>
          </w:p>
        </w:tc>
        <w:tc>
          <w:tcPr>
            <w:tcW w:w="1065" w:type="pc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15468" w14:textId="77777777" w:rsidR="004251A6" w:rsidRPr="00102707" w:rsidRDefault="004251A6" w:rsidP="006F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1,430 - 8710</w:t>
            </w:r>
          </w:p>
        </w:tc>
      </w:tr>
      <w:tr w:rsidR="004251A6" w:rsidRPr="00102707" w14:paraId="7E1138D4" w14:textId="77777777" w:rsidTr="006F5C7D">
        <w:trPr>
          <w:trHeight w:val="18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1496F3BC" w14:textId="77777777" w:rsidR="004251A6" w:rsidRPr="00AD4C7E" w:rsidRDefault="004251A6" w:rsidP="006F5C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Ethylbenzene limit of detection (LOD) = &lt; 75 ppb</w:t>
            </w:r>
          </w:p>
        </w:tc>
      </w:tr>
    </w:tbl>
    <w:p w14:paraId="75BE0C6E" w14:textId="77777777" w:rsidR="004251A6" w:rsidRDefault="004251A6" w:rsidP="004251A6">
      <w:pPr>
        <w:pStyle w:val="Default"/>
        <w:spacing w:line="276" w:lineRule="auto"/>
        <w:jc w:val="both"/>
        <w:rPr>
          <w:sz w:val="22"/>
          <w:szCs w:val="22"/>
        </w:rPr>
      </w:pPr>
    </w:p>
    <w:p w14:paraId="16EFDC10" w14:textId="77777777" w:rsidR="004251A6" w:rsidRDefault="004251A6" w:rsidP="004251A6"/>
    <w:p w14:paraId="317A0EB7" w14:textId="32934AF0" w:rsidR="004251A6" w:rsidRDefault="004251A6" w:rsidP="00610ABE">
      <w:pPr>
        <w:rPr>
          <w:rFonts w:ascii="Times New Roman" w:hAnsi="Times New Roman" w:cs="Times New Roman"/>
          <w:b/>
          <w:sz w:val="24"/>
        </w:rPr>
      </w:pPr>
    </w:p>
    <w:p w14:paraId="57AEA577" w14:textId="77777777" w:rsidR="004251A6" w:rsidRDefault="004251A6" w:rsidP="00610ABE">
      <w:pPr>
        <w:rPr>
          <w:rFonts w:ascii="Times New Roman" w:hAnsi="Times New Roman" w:cs="Times New Roman"/>
          <w:b/>
          <w:sz w:val="24"/>
        </w:rPr>
      </w:pPr>
    </w:p>
    <w:p w14:paraId="671FC458" w14:textId="77777777" w:rsidR="00610ABE" w:rsidRPr="00356D99" w:rsidRDefault="00610ABE" w:rsidP="00610ABE">
      <w:pPr>
        <w:rPr>
          <w:rFonts w:ascii="Times New Roman" w:hAnsi="Times New Roman" w:cs="Times New Roman"/>
          <w:b/>
        </w:rPr>
      </w:pPr>
    </w:p>
    <w:p w14:paraId="48BC643F" w14:textId="695B9273" w:rsidR="00610ABE" w:rsidRPr="00356D99" w:rsidRDefault="00610ABE" w:rsidP="00610ABE">
      <w:pPr>
        <w:rPr>
          <w:rFonts w:ascii="Times New Roman" w:hAnsi="Times New Roman" w:cs="Times New Roman"/>
          <w:b/>
        </w:rPr>
      </w:pPr>
      <w:r w:rsidRPr="00356D99">
        <w:rPr>
          <w:rFonts w:ascii="Times New Roman" w:hAnsi="Times New Roman" w:cs="Times New Roman"/>
          <w:b/>
        </w:rPr>
        <w:t>S</w:t>
      </w:r>
      <w:r w:rsidR="004251A6">
        <w:rPr>
          <w:rFonts w:ascii="Times New Roman" w:hAnsi="Times New Roman" w:cs="Times New Roman"/>
          <w:b/>
        </w:rPr>
        <w:t>2</w:t>
      </w:r>
      <w:r w:rsidRPr="00356D99">
        <w:rPr>
          <w:rFonts w:ascii="Times New Roman" w:hAnsi="Times New Roman" w:cs="Times New Roman"/>
          <w:b/>
        </w:rPr>
        <w:t>.</w:t>
      </w:r>
      <w:r w:rsidR="0030568E">
        <w:rPr>
          <w:rFonts w:ascii="Times New Roman" w:hAnsi="Times New Roman" w:cs="Times New Roman"/>
          <w:b/>
        </w:rPr>
        <w:t xml:space="preserve"> I</w:t>
      </w:r>
      <w:r w:rsidRPr="00356D99">
        <w:rPr>
          <w:rFonts w:ascii="Times New Roman" w:hAnsi="Times New Roman" w:cs="Times New Roman"/>
          <w:b/>
        </w:rPr>
        <w:t>ndividual PAH</w:t>
      </w:r>
      <w:r w:rsidR="00FA3CFD">
        <w:rPr>
          <w:rFonts w:ascii="Times New Roman" w:hAnsi="Times New Roman" w:cs="Times New Roman"/>
          <w:b/>
        </w:rPr>
        <w:t xml:space="preserve"> concentration </w:t>
      </w:r>
      <w:r w:rsidR="00EB5FEB">
        <w:rPr>
          <w:rFonts w:ascii="Times New Roman" w:hAnsi="Times New Roman" w:cs="Times New Roman"/>
          <w:b/>
        </w:rPr>
        <w:t>on filters</w:t>
      </w:r>
      <w:r w:rsidR="00305661">
        <w:rPr>
          <w:rFonts w:ascii="Times New Roman" w:hAnsi="Times New Roman" w:cs="Times New Roman"/>
          <w:b/>
        </w:rPr>
        <w:t xml:space="preserve"> under jacket</w:t>
      </w:r>
      <w:r w:rsidR="00FA3CFD">
        <w:rPr>
          <w:rFonts w:ascii="Times New Roman" w:hAnsi="Times New Roman" w:cs="Times New Roman"/>
          <w:b/>
        </w:rPr>
        <w:t>s</w:t>
      </w:r>
      <w:r w:rsidR="00305661">
        <w:rPr>
          <w:rFonts w:ascii="Times New Roman" w:hAnsi="Times New Roman" w:cs="Times New Roman"/>
          <w:b/>
        </w:rPr>
        <w:t xml:space="preserve"> and under hood</w:t>
      </w:r>
      <w:r w:rsidR="00FA3CFD">
        <w:rPr>
          <w:rFonts w:ascii="Times New Roman" w:hAnsi="Times New Roman" w:cs="Times New Roman"/>
          <w:b/>
        </w:rPr>
        <w:t>s</w:t>
      </w:r>
      <w:r w:rsidR="00EB5FEB">
        <w:rPr>
          <w:rFonts w:ascii="Times New Roman" w:hAnsi="Times New Roman" w:cs="Times New Roman"/>
          <w:b/>
        </w:rPr>
        <w:t>, and in air outside PPE.</w:t>
      </w:r>
      <w:r w:rsidR="00305661">
        <w:rPr>
          <w:rFonts w:ascii="Times New Roman" w:hAnsi="Times New Roman" w:cs="Times New Roman"/>
          <w:b/>
        </w:rPr>
        <w:t xml:space="preserve"> </w:t>
      </w:r>
    </w:p>
    <w:tbl>
      <w:tblPr>
        <w:tblStyle w:val="ListTable2"/>
        <w:tblpPr w:leftFromText="180" w:rightFromText="180" w:vertAnchor="text" w:horzAnchor="margin" w:tblpY="137"/>
        <w:tblW w:w="10080" w:type="dxa"/>
        <w:tblLook w:val="04A0" w:firstRow="1" w:lastRow="0" w:firstColumn="1" w:lastColumn="0" w:noHBand="0" w:noVBand="1"/>
      </w:tblPr>
      <w:tblGrid>
        <w:gridCol w:w="2970"/>
        <w:gridCol w:w="942"/>
        <w:gridCol w:w="1336"/>
        <w:gridCol w:w="1194"/>
        <w:gridCol w:w="1130"/>
        <w:gridCol w:w="1512"/>
        <w:gridCol w:w="996"/>
      </w:tblGrid>
      <w:tr w:rsidR="009D4762" w:rsidRPr="00305661" w14:paraId="7BC32A01" w14:textId="4FB7B4C4" w:rsidTr="00305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  <w:hideMark/>
          </w:tcPr>
          <w:p w14:paraId="7E5EA8FD" w14:textId="77777777" w:rsidR="0030568E" w:rsidRPr="00305661" w:rsidRDefault="0030568E" w:rsidP="00F465C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05661">
              <w:rPr>
                <w:rFonts w:ascii="Times New Roman" w:hAnsi="Times New Roman" w:cs="Times New Roman"/>
                <w:iCs/>
              </w:rPr>
              <w:t>Compound</w:t>
            </w:r>
          </w:p>
        </w:tc>
        <w:tc>
          <w:tcPr>
            <w:tcW w:w="942" w:type="dxa"/>
          </w:tcPr>
          <w:p w14:paraId="4C324164" w14:textId="3F3B977A" w:rsidR="0030568E" w:rsidRPr="00305661" w:rsidRDefault="0030568E" w:rsidP="00F46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305661">
              <w:rPr>
                <w:rFonts w:ascii="Times New Roman" w:hAnsi="Times New Roman" w:cs="Times New Roman"/>
                <w:iCs/>
              </w:rPr>
              <w:t>Median Under Jacket (</w:t>
            </w:r>
            <w:r w:rsidR="00B042F7" w:rsidRPr="00305661">
              <w:rPr>
                <w:rFonts w:ascii="Times New Roman" w:eastAsia="Times New Roman" w:hAnsi="Times New Roman" w:cs="Times New Roman"/>
              </w:rPr>
              <w:t>µg</w:t>
            </w:r>
            <w:r w:rsidRPr="00305661">
              <w:rPr>
                <w:rFonts w:ascii="Times New Roman" w:hAnsi="Times New Roman" w:cs="Times New Roman"/>
                <w:iCs/>
              </w:rPr>
              <w:t>, n=30)</w:t>
            </w:r>
          </w:p>
        </w:tc>
        <w:tc>
          <w:tcPr>
            <w:tcW w:w="1336" w:type="dxa"/>
            <w:vAlign w:val="center"/>
            <w:hideMark/>
          </w:tcPr>
          <w:p w14:paraId="1085E587" w14:textId="4D42C127" w:rsidR="0030568E" w:rsidRPr="00305661" w:rsidRDefault="0030568E" w:rsidP="00F46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305661">
              <w:rPr>
                <w:rFonts w:ascii="Times New Roman" w:hAnsi="Times New Roman" w:cs="Times New Roman"/>
                <w:iCs/>
              </w:rPr>
              <w:t>% of total PAHs</w:t>
            </w:r>
            <w:r w:rsidR="009D4762" w:rsidRPr="00305661">
              <w:rPr>
                <w:rFonts w:ascii="Times New Roman" w:hAnsi="Times New Roman" w:cs="Times New Roman"/>
                <w:iCs/>
              </w:rPr>
              <w:t xml:space="preserve"> under jacket</w:t>
            </w:r>
          </w:p>
        </w:tc>
        <w:tc>
          <w:tcPr>
            <w:tcW w:w="1194" w:type="dxa"/>
          </w:tcPr>
          <w:p w14:paraId="1CB04148" w14:textId="185F6967" w:rsidR="0030568E" w:rsidRPr="00305661" w:rsidRDefault="0030568E" w:rsidP="00F46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305661">
              <w:rPr>
                <w:rFonts w:ascii="Times New Roman" w:hAnsi="Times New Roman" w:cs="Times New Roman"/>
                <w:iCs/>
              </w:rPr>
              <w:t>Median under hood (ug, n=24)</w:t>
            </w:r>
          </w:p>
        </w:tc>
        <w:tc>
          <w:tcPr>
            <w:tcW w:w="1130" w:type="dxa"/>
            <w:vAlign w:val="center"/>
          </w:tcPr>
          <w:p w14:paraId="107D66E2" w14:textId="4F996E75" w:rsidR="0030568E" w:rsidRPr="00305661" w:rsidRDefault="0030568E" w:rsidP="00F46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305661">
              <w:rPr>
                <w:rFonts w:ascii="Times New Roman" w:hAnsi="Times New Roman" w:cs="Times New Roman"/>
                <w:iCs/>
              </w:rPr>
              <w:t>% of total PAHs</w:t>
            </w:r>
            <w:r w:rsidR="009D4762" w:rsidRPr="00305661">
              <w:rPr>
                <w:rFonts w:ascii="Times New Roman" w:hAnsi="Times New Roman" w:cs="Times New Roman"/>
                <w:iCs/>
              </w:rPr>
              <w:t xml:space="preserve"> under hoods</w:t>
            </w:r>
          </w:p>
        </w:tc>
        <w:tc>
          <w:tcPr>
            <w:tcW w:w="1512" w:type="dxa"/>
          </w:tcPr>
          <w:p w14:paraId="064A8F7B" w14:textId="1ADE1776" w:rsidR="0030568E" w:rsidRPr="00305661" w:rsidRDefault="0030568E" w:rsidP="00F46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305661">
              <w:rPr>
                <w:rFonts w:ascii="Times New Roman" w:hAnsi="Times New Roman" w:cs="Times New Roman"/>
                <w:iCs/>
              </w:rPr>
              <w:t>Median air concentration</w:t>
            </w:r>
            <w:r w:rsidR="00B042F7" w:rsidRPr="00305661">
              <w:rPr>
                <w:rFonts w:ascii="Times New Roman" w:hAnsi="Times New Roman" w:cs="Times New Roman"/>
                <w:iCs/>
              </w:rPr>
              <w:t xml:space="preserve"> (</w:t>
            </w:r>
            <w:r w:rsidR="00B042F7" w:rsidRPr="00305661">
              <w:rPr>
                <w:rFonts w:ascii="Times New Roman" w:eastAsia="Times New Roman" w:hAnsi="Times New Roman" w:cs="Times New Roman"/>
              </w:rPr>
              <w:t>µg/m</w:t>
            </w:r>
            <w:r w:rsidR="00B042F7" w:rsidRPr="003056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="009D4762" w:rsidRPr="00305661">
              <w:rPr>
                <w:rFonts w:ascii="Times New Roman" w:eastAsia="Times New Roman" w:hAnsi="Times New Roman" w:cs="Times New Roman"/>
              </w:rPr>
              <w:t>, n=</w:t>
            </w:r>
            <w:r w:rsidR="000331C9">
              <w:rPr>
                <w:rFonts w:ascii="Times New Roman" w:eastAsia="Times New Roman" w:hAnsi="Times New Roman" w:cs="Times New Roman"/>
              </w:rPr>
              <w:t>9</w:t>
            </w:r>
            <w:r w:rsidR="00B042F7" w:rsidRPr="003056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6" w:type="dxa"/>
          </w:tcPr>
          <w:p w14:paraId="559E96BF" w14:textId="4BED78AC" w:rsidR="0030568E" w:rsidRPr="00305661" w:rsidRDefault="0030568E" w:rsidP="00F46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305661">
              <w:rPr>
                <w:rFonts w:ascii="Times New Roman" w:hAnsi="Times New Roman" w:cs="Times New Roman"/>
                <w:iCs/>
              </w:rPr>
              <w:t>% of total PAHs</w:t>
            </w:r>
          </w:p>
        </w:tc>
      </w:tr>
      <w:tr w:rsidR="009D4762" w:rsidRPr="00305661" w14:paraId="35FD5D54" w14:textId="400A0B88" w:rsidTr="0030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092F70E3" w14:textId="77777777" w:rsidR="0030568E" w:rsidRPr="00305661" w:rsidRDefault="0030568E" w:rsidP="00F465CB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305661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Anthracene </w:t>
            </w:r>
          </w:p>
        </w:tc>
        <w:tc>
          <w:tcPr>
            <w:tcW w:w="942" w:type="dxa"/>
            <w:tcBorders>
              <w:bottom w:val="single" w:sz="4" w:space="0" w:color="BFBFBF" w:themeColor="background1" w:themeShade="BF"/>
            </w:tcBorders>
          </w:tcPr>
          <w:p w14:paraId="0143B75C" w14:textId="0367D806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7C0A6624" w14:textId="1DDC72A1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1194" w:type="dxa"/>
            <w:tcBorders>
              <w:bottom w:val="single" w:sz="4" w:space="0" w:color="BFBFBF" w:themeColor="background1" w:themeShade="BF"/>
            </w:tcBorders>
          </w:tcPr>
          <w:p w14:paraId="13E392CE" w14:textId="2128899E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14:paraId="09111781" w14:textId="30634DBF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&lt; 1.0%</w:t>
            </w:r>
          </w:p>
        </w:tc>
        <w:tc>
          <w:tcPr>
            <w:tcW w:w="1512" w:type="dxa"/>
            <w:tcBorders>
              <w:bottom w:val="single" w:sz="4" w:space="0" w:color="BFBFBF" w:themeColor="background1" w:themeShade="BF"/>
            </w:tcBorders>
          </w:tcPr>
          <w:p w14:paraId="44461824" w14:textId="5536DACA" w:rsidR="0030568E" w:rsidRPr="00305661" w:rsidRDefault="00540997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3,</w:t>
            </w:r>
            <w:r w:rsidR="000331C9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996" w:type="dxa"/>
            <w:tcBorders>
              <w:bottom w:val="single" w:sz="4" w:space="0" w:color="BFBFBF" w:themeColor="background1" w:themeShade="BF"/>
            </w:tcBorders>
          </w:tcPr>
          <w:p w14:paraId="5C693AB2" w14:textId="2A686840" w:rsidR="0030568E" w:rsidRPr="00305661" w:rsidRDefault="00540997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1.9%</w:t>
            </w:r>
          </w:p>
        </w:tc>
      </w:tr>
      <w:tr w:rsidR="009D4762" w:rsidRPr="00305661" w14:paraId="60BDC460" w14:textId="4BFD93C8" w:rsidTr="00305661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53F228DF" w14:textId="77777777" w:rsidR="0030568E" w:rsidRPr="00305661" w:rsidRDefault="0030568E" w:rsidP="00F465CB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305661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Acenaphthene 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8D6EF6" w14:textId="74E4AA58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0C16C630" w14:textId="1DDDF1AE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4743C9" w14:textId="167BA9AA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2FFCD0" w14:textId="6CAA72BF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1EAE8B" w14:textId="6E59BDFF" w:rsidR="0030568E" w:rsidRPr="00305661" w:rsidRDefault="00540997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4</w:t>
            </w:r>
            <w:r w:rsidR="000331C9">
              <w:rPr>
                <w:rFonts w:ascii="Times New Roman" w:hAnsi="Times New Roman" w:cs="Times New Roman"/>
              </w:rPr>
              <w:t>2</w:t>
            </w:r>
            <w:r w:rsidRPr="00305661">
              <w:rPr>
                <w:rFonts w:ascii="Times New Roman" w:hAnsi="Times New Roman" w:cs="Times New Roman"/>
              </w:rPr>
              <w:t>.</w:t>
            </w:r>
            <w:r w:rsidR="00033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B46AE" w14:textId="64087076" w:rsidR="0030568E" w:rsidRPr="00305661" w:rsidRDefault="00540997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&lt; 1.0%</w:t>
            </w:r>
          </w:p>
        </w:tc>
      </w:tr>
      <w:tr w:rsidR="009D4762" w:rsidRPr="00305661" w14:paraId="55B262E8" w14:textId="6373780C" w:rsidTr="0030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6B2385C4" w14:textId="77777777" w:rsidR="0030568E" w:rsidRPr="00305661" w:rsidRDefault="0030568E" w:rsidP="00F465CB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305661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Benzo(a)anthracene 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BBFE5F" w14:textId="41D720F1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4CCFA9D0" w14:textId="390F5FD6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&lt; 1.0%</w:t>
            </w:r>
          </w:p>
        </w:tc>
        <w:tc>
          <w:tcPr>
            <w:tcW w:w="11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EFDB0B" w14:textId="350B8860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B725F6" w14:textId="32D3DEC3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&lt; 1.0%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F87A6E" w14:textId="7C1DEBA1" w:rsidR="0030568E" w:rsidRPr="00305661" w:rsidRDefault="00540997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3,</w:t>
            </w:r>
            <w:r w:rsidR="000331C9">
              <w:rPr>
                <w:rFonts w:ascii="Times New Roman" w:hAnsi="Times New Roman" w:cs="Times New Roman"/>
              </w:rPr>
              <w:t>81</w:t>
            </w: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D14158" w14:textId="76E06194" w:rsidR="0030568E" w:rsidRPr="00305661" w:rsidRDefault="00540997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2.0%</w:t>
            </w:r>
          </w:p>
        </w:tc>
      </w:tr>
      <w:tr w:rsidR="009D4762" w:rsidRPr="00305661" w14:paraId="22DF7356" w14:textId="79C4B6C4" w:rsidTr="00305661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37895006" w14:textId="77777777" w:rsidR="0030568E" w:rsidRPr="00305661" w:rsidRDefault="0030568E" w:rsidP="00F465CB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305661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Benzo(a)pyrene 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328DE0" w14:textId="1CBC6706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0.370</w:t>
            </w:r>
          </w:p>
        </w:tc>
        <w:tc>
          <w:tcPr>
            <w:tcW w:w="13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29CFC5AE" w14:textId="43B5DC5E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4.1%</w:t>
            </w:r>
          </w:p>
        </w:tc>
        <w:tc>
          <w:tcPr>
            <w:tcW w:w="11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B16961" w14:textId="34A5C8BC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F03304" w14:textId="30A4379B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1.4%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61B7BA" w14:textId="22E57594" w:rsidR="0030568E" w:rsidRPr="00305661" w:rsidRDefault="00CE4381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4,</w:t>
            </w:r>
            <w:r w:rsidR="000331C9">
              <w:rPr>
                <w:rFonts w:ascii="Times New Roman" w:hAnsi="Times New Roman" w:cs="Times New Roman"/>
              </w:rPr>
              <w:t>0</w:t>
            </w:r>
            <w:r w:rsidRPr="003056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A46954" w14:textId="29E95492" w:rsidR="0030568E" w:rsidRPr="00305661" w:rsidRDefault="00CE4381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2.1%</w:t>
            </w:r>
          </w:p>
        </w:tc>
      </w:tr>
      <w:tr w:rsidR="009D4762" w:rsidRPr="00305661" w14:paraId="481B0D02" w14:textId="60697330" w:rsidTr="0030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71587CE3" w14:textId="77777777" w:rsidR="0030568E" w:rsidRPr="00305661" w:rsidRDefault="0030568E" w:rsidP="00F465CB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305661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Benzo(b)fluoranthene 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911F30" w14:textId="0A626858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6ABBF7B7" w14:textId="5279CBED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&lt; 1.0%</w:t>
            </w:r>
          </w:p>
        </w:tc>
        <w:tc>
          <w:tcPr>
            <w:tcW w:w="11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9C8EEC" w14:textId="7554108B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F54DDA" w14:textId="13A5D807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&lt; 1.0%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BA66A0" w14:textId="5180F257" w:rsidR="0030568E" w:rsidRPr="00305661" w:rsidRDefault="00CE4381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3,800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74D0B4" w14:textId="4025B1AA" w:rsidR="0030568E" w:rsidRPr="00305661" w:rsidRDefault="00CE4381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1.9%</w:t>
            </w:r>
          </w:p>
        </w:tc>
      </w:tr>
      <w:tr w:rsidR="009D4762" w:rsidRPr="00305661" w14:paraId="48D331D5" w14:textId="4477622E" w:rsidTr="00305661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50CEE449" w14:textId="77777777" w:rsidR="0030568E" w:rsidRPr="00305661" w:rsidRDefault="0030568E" w:rsidP="00F465CB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305661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Benzo(g,h,i)perylene 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71DE08" w14:textId="7C49B16F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2C18A734" w14:textId="4B6630FB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&lt; 1.0%</w:t>
            </w:r>
          </w:p>
        </w:tc>
        <w:tc>
          <w:tcPr>
            <w:tcW w:w="11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024184" w14:textId="3164711C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577EF7" w14:textId="58C1DE3A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8A098E" w14:textId="57DC6C6E" w:rsidR="0030568E" w:rsidRPr="00305661" w:rsidRDefault="00CE4381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2,</w:t>
            </w:r>
            <w:r w:rsidR="000331C9">
              <w:rPr>
                <w:rFonts w:ascii="Times New Roman" w:hAnsi="Times New Roman" w:cs="Times New Roman"/>
              </w:rPr>
              <w:t>2</w:t>
            </w:r>
            <w:r w:rsidRPr="003056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FE61EB" w14:textId="6A72242E" w:rsidR="0030568E" w:rsidRPr="00305661" w:rsidRDefault="00CE4381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1.2%</w:t>
            </w:r>
          </w:p>
        </w:tc>
      </w:tr>
      <w:tr w:rsidR="009D4762" w:rsidRPr="00305661" w14:paraId="2FC7E15A" w14:textId="63FF3ABA" w:rsidTr="0030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692B9E34" w14:textId="77777777" w:rsidR="0030568E" w:rsidRPr="00305661" w:rsidRDefault="0030568E" w:rsidP="00F465CB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305661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Fluorene 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4ABBB5" w14:textId="2EEA0F39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0.350</w:t>
            </w:r>
          </w:p>
        </w:tc>
        <w:tc>
          <w:tcPr>
            <w:tcW w:w="13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49612B53" w14:textId="318AFBCD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1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CC3180" w14:textId="5B0D9F51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1945F5" w14:textId="43BECF4A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10.3%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EE8921" w14:textId="1E0FB6B0" w:rsidR="0030568E" w:rsidRPr="00305661" w:rsidRDefault="000331C9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4381" w:rsidRPr="003056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CE4381" w:rsidRPr="003056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7CE0EA" w14:textId="42F9DF80" w:rsidR="0030568E" w:rsidRPr="00305661" w:rsidRDefault="000331C9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4381" w:rsidRPr="003056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CE4381" w:rsidRPr="00305661">
              <w:rPr>
                <w:rFonts w:ascii="Times New Roman" w:hAnsi="Times New Roman" w:cs="Times New Roman"/>
              </w:rPr>
              <w:t>%</w:t>
            </w:r>
          </w:p>
        </w:tc>
      </w:tr>
      <w:tr w:rsidR="009D4762" w:rsidRPr="00305661" w14:paraId="140D43E2" w14:textId="3ECD47B3" w:rsidTr="00305661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221CF723" w14:textId="77777777" w:rsidR="0030568E" w:rsidRPr="00305661" w:rsidRDefault="0030568E" w:rsidP="00F465CB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305661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Fluoranthene 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A3402F" w14:textId="08EC0649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0.405</w:t>
            </w:r>
          </w:p>
        </w:tc>
        <w:tc>
          <w:tcPr>
            <w:tcW w:w="13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4C41D175" w14:textId="3BEAC835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6.7%</w:t>
            </w:r>
          </w:p>
        </w:tc>
        <w:tc>
          <w:tcPr>
            <w:tcW w:w="11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CB1802" w14:textId="4567924D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5E7334" w14:textId="0515A5CD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1.2%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92C26C" w14:textId="2567154F" w:rsidR="0030568E" w:rsidRPr="00305661" w:rsidRDefault="000331C9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E4381" w:rsidRPr="003056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CE4381" w:rsidRPr="003056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447DEF" w14:textId="45F73201" w:rsidR="0030568E" w:rsidRPr="00305661" w:rsidRDefault="00CE4381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11%</w:t>
            </w:r>
          </w:p>
        </w:tc>
      </w:tr>
      <w:tr w:rsidR="009D4762" w:rsidRPr="00305661" w14:paraId="2D58994C" w14:textId="32A026D9" w:rsidTr="0030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5BF1E86D" w14:textId="77777777" w:rsidR="0030568E" w:rsidRPr="00305661" w:rsidRDefault="0030568E" w:rsidP="00F465CB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305661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Benzo(k)fluoranthene 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57B592" w14:textId="02E4C093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6A6E87B2" w14:textId="58E24AAD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47B4FE" w14:textId="798383E3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467FA8" w14:textId="19FF6F9C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35E64E" w14:textId="7EA93C08" w:rsidR="0030568E" w:rsidRPr="00305661" w:rsidRDefault="00CE4381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1,</w:t>
            </w:r>
            <w:r w:rsidR="000331C9">
              <w:rPr>
                <w:rFonts w:ascii="Times New Roman" w:hAnsi="Times New Roman" w:cs="Times New Roman"/>
              </w:rPr>
              <w:t>3</w:t>
            </w:r>
            <w:r w:rsidRPr="003056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FF1152" w14:textId="64150600" w:rsidR="0030568E" w:rsidRPr="00305661" w:rsidRDefault="00CE4381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&lt; 1.0%</w:t>
            </w:r>
          </w:p>
        </w:tc>
      </w:tr>
      <w:tr w:rsidR="009D4762" w:rsidRPr="00305661" w14:paraId="3AE87035" w14:textId="0848635D" w:rsidTr="00305661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3AFDC616" w14:textId="77777777" w:rsidR="0030568E" w:rsidRPr="00305661" w:rsidRDefault="0030568E" w:rsidP="00F465CB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305661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Chrysene 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D11469" w14:textId="419B6E56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34A50CCA" w14:textId="4BDDA35D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&lt; 1.0 %</w:t>
            </w:r>
          </w:p>
        </w:tc>
        <w:tc>
          <w:tcPr>
            <w:tcW w:w="11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37DA54" w14:textId="522BE881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EA8010" w14:textId="2A865D79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&lt; 1.0%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B3A963" w14:textId="3D70F1EC" w:rsidR="0030568E" w:rsidRPr="00305661" w:rsidRDefault="00CE4381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3,</w:t>
            </w:r>
            <w:r w:rsidR="000331C9">
              <w:rPr>
                <w:rFonts w:ascii="Times New Roman" w:hAnsi="Times New Roman" w:cs="Times New Roman"/>
              </w:rPr>
              <w:t>2</w:t>
            </w:r>
            <w:r w:rsidRPr="003056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18A1D4" w14:textId="2FA4CE71" w:rsidR="0030568E" w:rsidRPr="00305661" w:rsidRDefault="00CE4381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1.7%</w:t>
            </w:r>
          </w:p>
        </w:tc>
      </w:tr>
      <w:tr w:rsidR="009D4762" w:rsidRPr="00305661" w14:paraId="74251DE8" w14:textId="380520F3" w:rsidTr="0030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02257E65" w14:textId="77777777" w:rsidR="0030568E" w:rsidRPr="00305661" w:rsidRDefault="0030568E" w:rsidP="00F465CB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305661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Dibenzo(a,h)anthracene 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615DA3" w14:textId="17CA796B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0.530</w:t>
            </w:r>
          </w:p>
        </w:tc>
        <w:tc>
          <w:tcPr>
            <w:tcW w:w="13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736E93B3" w14:textId="5C805E7E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7.4%</w:t>
            </w:r>
          </w:p>
        </w:tc>
        <w:tc>
          <w:tcPr>
            <w:tcW w:w="11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B82136" w14:textId="712922E0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3EB9AC" w14:textId="2E87D584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1.6%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54082A" w14:textId="116298FA" w:rsidR="0030568E" w:rsidRPr="00305661" w:rsidRDefault="00CE4381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</w:t>
            </w:r>
            <w:r w:rsidR="000331C9">
              <w:rPr>
                <w:rFonts w:ascii="Times New Roman" w:hAnsi="Times New Roman" w:cs="Times New Roman"/>
              </w:rPr>
              <w:t>1</w:t>
            </w:r>
            <w:r w:rsidRPr="00305661">
              <w:rPr>
                <w:rFonts w:ascii="Times New Roman" w:hAnsi="Times New Roman" w:cs="Times New Roman"/>
              </w:rPr>
              <w:t>,</w:t>
            </w:r>
            <w:r w:rsidR="000331C9">
              <w:rPr>
                <w:rFonts w:ascii="Times New Roman" w:hAnsi="Times New Roman" w:cs="Times New Roman"/>
              </w:rPr>
              <w:t>8</w:t>
            </w:r>
            <w:r w:rsidRPr="003056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CDE970" w14:textId="0E935D5B" w:rsidR="0030568E" w:rsidRPr="00305661" w:rsidRDefault="00CE4381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6.</w:t>
            </w:r>
            <w:r w:rsidR="001D4E29">
              <w:rPr>
                <w:rFonts w:ascii="Times New Roman" w:hAnsi="Times New Roman" w:cs="Times New Roman"/>
              </w:rPr>
              <w:t>2</w:t>
            </w:r>
            <w:r w:rsidRPr="00305661">
              <w:rPr>
                <w:rFonts w:ascii="Times New Roman" w:hAnsi="Times New Roman" w:cs="Times New Roman"/>
              </w:rPr>
              <w:t>%</w:t>
            </w:r>
          </w:p>
        </w:tc>
      </w:tr>
      <w:tr w:rsidR="009D4762" w:rsidRPr="00305661" w14:paraId="52CBE669" w14:textId="71813B63" w:rsidTr="003056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4EF942FE" w14:textId="77777777" w:rsidR="0030568E" w:rsidRPr="00305661" w:rsidRDefault="0030568E" w:rsidP="00F465CB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305661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Indeno(1,2,3-cd)pyrene 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144ABD" w14:textId="5F9DBE53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4B8BF1E6" w14:textId="5D51F441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&lt; 1.0%</w:t>
            </w:r>
          </w:p>
        </w:tc>
        <w:tc>
          <w:tcPr>
            <w:tcW w:w="11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B1C6C1" w14:textId="1B0D880D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1C7022" w14:textId="2F79D7BF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&lt; 1.0%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36F4CF" w14:textId="404DC5F2" w:rsidR="0030568E" w:rsidRPr="00305661" w:rsidRDefault="00CE4381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2,800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D02CAB" w14:textId="38204D39" w:rsidR="0030568E" w:rsidRPr="00305661" w:rsidRDefault="00CE4381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1.4%</w:t>
            </w:r>
          </w:p>
        </w:tc>
      </w:tr>
      <w:tr w:rsidR="009D4762" w:rsidRPr="00305661" w14:paraId="240C0145" w14:textId="1E4E5E96" w:rsidTr="0030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73532C86" w14:textId="77777777" w:rsidR="0030568E" w:rsidRPr="00305661" w:rsidRDefault="0030568E" w:rsidP="00F465CB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305661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Phenanthrene 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4440A5" w14:textId="46843373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58DFFD79" w14:textId="08C110E8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761651" w14:textId="63287451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170DB4" w14:textId="5ECF4A22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9.48%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40C5F0" w14:textId="467117D1" w:rsidR="0030568E" w:rsidRPr="00305661" w:rsidRDefault="00CE4381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2</w:t>
            </w:r>
            <w:r w:rsidR="004E78FF">
              <w:rPr>
                <w:rFonts w:ascii="Times New Roman" w:hAnsi="Times New Roman" w:cs="Times New Roman"/>
              </w:rPr>
              <w:t>4</w:t>
            </w:r>
            <w:r w:rsidRPr="00305661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8F5864" w14:textId="4C714E6B" w:rsidR="0030568E" w:rsidRPr="00305661" w:rsidRDefault="00CE4381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13%</w:t>
            </w:r>
          </w:p>
        </w:tc>
      </w:tr>
      <w:tr w:rsidR="009D4762" w:rsidRPr="00305661" w14:paraId="5E9320B6" w14:textId="793EBB22" w:rsidTr="00305661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7B9986A2" w14:textId="77777777" w:rsidR="0030568E" w:rsidRPr="00305661" w:rsidRDefault="0030568E" w:rsidP="00F465CB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305661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Pyrene 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7023AE" w14:textId="4C87DFBA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4BCEFB7F" w14:textId="48F0E4A5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11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D058CE" w14:textId="7E5EEF41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4BDA3F" w14:textId="354A9D76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&lt; 1.0%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BCC7FD" w14:textId="7BAB89C2" w:rsidR="0030568E" w:rsidRPr="00305661" w:rsidRDefault="004E78FF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4381" w:rsidRPr="00305661">
              <w:rPr>
                <w:rFonts w:ascii="Times New Roman" w:hAnsi="Times New Roman" w:cs="Times New Roman"/>
              </w:rPr>
              <w:t>,200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9DFA24" w14:textId="7ED0D9B3" w:rsidR="0030568E" w:rsidRPr="00305661" w:rsidRDefault="00CE4381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5.</w:t>
            </w:r>
            <w:r w:rsidR="004E78FF">
              <w:rPr>
                <w:rFonts w:ascii="Times New Roman" w:hAnsi="Times New Roman" w:cs="Times New Roman"/>
              </w:rPr>
              <w:t>0</w:t>
            </w:r>
            <w:r w:rsidRPr="00305661">
              <w:rPr>
                <w:rFonts w:ascii="Times New Roman" w:hAnsi="Times New Roman" w:cs="Times New Roman"/>
              </w:rPr>
              <w:t>%</w:t>
            </w:r>
          </w:p>
        </w:tc>
      </w:tr>
      <w:tr w:rsidR="009D4762" w:rsidRPr="00305661" w14:paraId="7EF7AB0F" w14:textId="25921B69" w:rsidTr="00305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4D5ABD55" w14:textId="77777777" w:rsidR="0030568E" w:rsidRPr="00305661" w:rsidRDefault="0030568E" w:rsidP="00F465CB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305661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Naphthalene 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E83615" w14:textId="6D46B482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3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2D1E5034" w14:textId="55FF4D02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1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78CA73" w14:textId="60FA46D0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E67DF6" w14:textId="11B71E31" w:rsidR="0030568E" w:rsidRPr="00305661" w:rsidRDefault="0030568E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F96514" w14:textId="2D3C9C8B" w:rsidR="0030568E" w:rsidRPr="00305661" w:rsidRDefault="004E78FF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CE4381" w:rsidRPr="00305661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324702" w14:textId="5013B0D2" w:rsidR="0030568E" w:rsidRPr="00305661" w:rsidRDefault="00CE4381" w:rsidP="00F4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47%</w:t>
            </w:r>
          </w:p>
        </w:tc>
      </w:tr>
      <w:tr w:rsidR="009D4762" w:rsidRPr="00356D99" w14:paraId="05A2507A" w14:textId="30DB1CF3" w:rsidTr="00305661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A4B93C0" w14:textId="3C1F3AA2" w:rsidR="0030568E" w:rsidRPr="00305661" w:rsidRDefault="0030568E" w:rsidP="00F465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5661">
              <w:rPr>
                <w:rFonts w:ascii="Times New Roman" w:hAnsi="Times New Roman" w:cs="Times New Roman"/>
                <w:i/>
              </w:rPr>
              <w:t>Total PAHs</w:t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</w:tcBorders>
          </w:tcPr>
          <w:p w14:paraId="00700578" w14:textId="487FC91A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33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48E8277" w14:textId="6143F3B9" w:rsidR="0030568E" w:rsidRPr="00305661" w:rsidRDefault="00B042F7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94" w:type="dxa"/>
            <w:tcBorders>
              <w:top w:val="single" w:sz="4" w:space="0" w:color="BFBFBF" w:themeColor="background1" w:themeShade="BF"/>
            </w:tcBorders>
          </w:tcPr>
          <w:p w14:paraId="4A300013" w14:textId="54C756EF" w:rsidR="0030568E" w:rsidRPr="00305661" w:rsidRDefault="0030568E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</w:tcBorders>
          </w:tcPr>
          <w:p w14:paraId="2E7FACF9" w14:textId="25F15CC5" w:rsidR="0030568E" w:rsidRPr="00305661" w:rsidRDefault="00B042F7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</w:tcBorders>
          </w:tcPr>
          <w:p w14:paraId="731B9EA7" w14:textId="094E455C" w:rsidR="0030568E" w:rsidRPr="00305661" w:rsidRDefault="00594380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78FF">
              <w:rPr>
                <w:rFonts w:ascii="Times New Roman" w:hAnsi="Times New Roman" w:cs="Times New Roman"/>
              </w:rPr>
              <w:t>79</w:t>
            </w:r>
            <w:r w:rsidR="00CE4381" w:rsidRPr="00305661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</w:tcBorders>
          </w:tcPr>
          <w:p w14:paraId="60F26E9E" w14:textId="380BE669" w:rsidR="0030568E" w:rsidRPr="00356D99" w:rsidRDefault="00CE4381" w:rsidP="00F46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661">
              <w:rPr>
                <w:rFonts w:ascii="Times New Roman" w:hAnsi="Times New Roman" w:cs="Times New Roman"/>
              </w:rPr>
              <w:t>N/A</w:t>
            </w:r>
          </w:p>
        </w:tc>
      </w:tr>
    </w:tbl>
    <w:p w14:paraId="569BB495" w14:textId="2E6B89CD" w:rsidR="009A1F66" w:rsidRDefault="009A1F66" w:rsidP="00610ABE">
      <w:pPr>
        <w:rPr>
          <w:rFonts w:ascii="Times New Roman" w:hAnsi="Times New Roman" w:cs="Times New Roman"/>
        </w:rPr>
      </w:pPr>
    </w:p>
    <w:p w14:paraId="6E9256DC" w14:textId="77777777" w:rsidR="009A1F66" w:rsidRPr="00356D99" w:rsidRDefault="009A1F66" w:rsidP="00610ABE">
      <w:pPr>
        <w:rPr>
          <w:rFonts w:ascii="Times New Roman" w:hAnsi="Times New Roman" w:cs="Times New Roman"/>
        </w:rPr>
      </w:pPr>
    </w:p>
    <w:p w14:paraId="2F5EB0EE" w14:textId="77777777" w:rsidR="00610ABE" w:rsidRDefault="00610ABE" w:rsidP="00610ABE"/>
    <w:p w14:paraId="27E9ED1E" w14:textId="77777777" w:rsidR="00610ABE" w:rsidRDefault="00610ABE" w:rsidP="00610ABE"/>
    <w:sectPr w:rsidR="00610ABE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2F3F"/>
    <w:multiLevelType w:val="hybridMultilevel"/>
    <w:tmpl w:val="E60256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BE"/>
    <w:rsid w:val="000331C9"/>
    <w:rsid w:val="000719AE"/>
    <w:rsid w:val="00072224"/>
    <w:rsid w:val="00120D98"/>
    <w:rsid w:val="00153203"/>
    <w:rsid w:val="001C3B2E"/>
    <w:rsid w:val="001D4E29"/>
    <w:rsid w:val="001D5279"/>
    <w:rsid w:val="00305661"/>
    <w:rsid w:val="0030568E"/>
    <w:rsid w:val="00360E23"/>
    <w:rsid w:val="004251A6"/>
    <w:rsid w:val="00444464"/>
    <w:rsid w:val="004525EC"/>
    <w:rsid w:val="00452ABA"/>
    <w:rsid w:val="004E78FF"/>
    <w:rsid w:val="004F0EBE"/>
    <w:rsid w:val="004F6F06"/>
    <w:rsid w:val="00540997"/>
    <w:rsid w:val="00594380"/>
    <w:rsid w:val="005A501E"/>
    <w:rsid w:val="005A7637"/>
    <w:rsid w:val="005B3805"/>
    <w:rsid w:val="005E06B2"/>
    <w:rsid w:val="00610ABE"/>
    <w:rsid w:val="0065115E"/>
    <w:rsid w:val="006F5C42"/>
    <w:rsid w:val="007030D8"/>
    <w:rsid w:val="00915723"/>
    <w:rsid w:val="00954B0F"/>
    <w:rsid w:val="009617D1"/>
    <w:rsid w:val="009A1F66"/>
    <w:rsid w:val="009A5E55"/>
    <w:rsid w:val="009D4762"/>
    <w:rsid w:val="009E6253"/>
    <w:rsid w:val="00A03F31"/>
    <w:rsid w:val="00A63D95"/>
    <w:rsid w:val="00A81503"/>
    <w:rsid w:val="00A94A2F"/>
    <w:rsid w:val="00AD4C7E"/>
    <w:rsid w:val="00B042F7"/>
    <w:rsid w:val="00B82B2F"/>
    <w:rsid w:val="00C2545B"/>
    <w:rsid w:val="00CE4381"/>
    <w:rsid w:val="00D222A9"/>
    <w:rsid w:val="00D24944"/>
    <w:rsid w:val="00D26908"/>
    <w:rsid w:val="00DF50AE"/>
    <w:rsid w:val="00EB5FEB"/>
    <w:rsid w:val="00EE31BD"/>
    <w:rsid w:val="00F332EE"/>
    <w:rsid w:val="00F465CB"/>
    <w:rsid w:val="00F8018A"/>
    <w:rsid w:val="00FA3CF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2EA2"/>
  <w15:chartTrackingRefBased/>
  <w15:docId w15:val="{4244049F-8F65-4377-A3C9-88C77BCC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A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0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ABE"/>
    <w:rPr>
      <w:rFonts w:eastAsiaTheme="minorEastAsia"/>
      <w:sz w:val="20"/>
      <w:szCs w:val="20"/>
    </w:rPr>
  </w:style>
  <w:style w:type="paragraph" w:customStyle="1" w:styleId="Default">
    <w:name w:val="Default"/>
    <w:link w:val="DefaultChar"/>
    <w:rsid w:val="00610A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610ABE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ListTable2">
    <w:name w:val="List Table 2"/>
    <w:basedOn w:val="TableNormal"/>
    <w:uiPriority w:val="47"/>
    <w:rsid w:val="00610A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BE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C7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B2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Alexander (CDC/NIOSH/DFSE/FRB)</dc:creator>
  <cp:keywords/>
  <dc:description/>
  <cp:lastModifiedBy>Mayer, Alexander (CDC/NIOSH/DFSE/FRB)</cp:lastModifiedBy>
  <cp:revision>7</cp:revision>
  <dcterms:created xsi:type="dcterms:W3CDTF">2020-08-06T18:05:00Z</dcterms:created>
  <dcterms:modified xsi:type="dcterms:W3CDTF">2020-08-13T14:06:00Z</dcterms:modified>
</cp:coreProperties>
</file>