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6C61" w14:textId="7B07552A" w:rsidR="00FA65F0" w:rsidRPr="00C32AD4" w:rsidRDefault="00FA65F0" w:rsidP="00FA65F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1271"/>
        <w:gridCol w:w="1581"/>
        <w:gridCol w:w="2020"/>
      </w:tblGrid>
      <w:tr w:rsidR="00FA65F0" w:rsidRPr="00C32AD4" w14:paraId="4B1377D6" w14:textId="77777777" w:rsidTr="002056CC">
        <w:trPr>
          <w:trHeight w:val="32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E4AF7D" w14:textId="77777777" w:rsidR="00FA65F0" w:rsidRPr="00C32AD4" w:rsidRDefault="00FA65F0" w:rsidP="002056C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32AD4">
              <w:rPr>
                <w:rFonts w:ascii="Arial" w:hAnsi="Arial" w:cs="Arial"/>
                <w:b/>
                <w:bCs/>
                <w:sz w:val="14"/>
                <w:szCs w:val="14"/>
              </w:rPr>
              <w:t>Assembly statistics</w:t>
            </w:r>
            <w:r w:rsidRPr="00C32AD4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C2D179E" w14:textId="77777777" w:rsidR="00FA65F0" w:rsidRPr="00C32AD4" w:rsidRDefault="00FA65F0" w:rsidP="002056C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32AD4">
              <w:rPr>
                <w:rFonts w:ascii="Arial" w:hAnsi="Arial" w:cs="Arial"/>
                <w:b/>
                <w:bCs/>
                <w:sz w:val="14"/>
                <w:szCs w:val="14"/>
              </w:rPr>
              <w:t>Short read</w:t>
            </w:r>
            <w:r w:rsidRPr="00C32AD4">
              <w:rPr>
                <w:rFonts w:ascii="Arial" w:hAnsi="Arial" w:cs="Arial"/>
                <w:vertAlign w:val="superscript"/>
              </w:rPr>
              <w:t>†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8EFCDA2" w14:textId="77777777" w:rsidR="00FA65F0" w:rsidRPr="00C32AD4" w:rsidRDefault="00FA65F0" w:rsidP="002056C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32AD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Long read </w:t>
            </w:r>
            <w:r w:rsidRPr="00C32AD4">
              <w:rPr>
                <w:rFonts w:ascii="Arial" w:hAnsi="Arial" w:cs="Arial"/>
                <w:vertAlign w:val="superscript"/>
              </w:rPr>
              <w:t>‡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B09367" w14:textId="77777777" w:rsidR="00FA65F0" w:rsidRPr="00C32AD4" w:rsidRDefault="00FA65F0" w:rsidP="002056C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32AD4">
              <w:rPr>
                <w:rFonts w:ascii="Arial" w:hAnsi="Arial" w:cs="Arial"/>
                <w:b/>
                <w:bCs/>
                <w:sz w:val="14"/>
                <w:szCs w:val="14"/>
              </w:rPr>
              <w:t>Hybrid</w:t>
            </w:r>
            <w:r w:rsidRPr="00C32AD4">
              <w:rPr>
                <w:rFonts w:ascii="Arial" w:hAnsi="Arial" w:cs="Arial"/>
                <w:vertAlign w:val="superscript"/>
              </w:rPr>
              <w:t>§</w:t>
            </w:r>
          </w:p>
        </w:tc>
      </w:tr>
      <w:tr w:rsidR="00FA65F0" w:rsidRPr="00C32AD4" w14:paraId="629BFBCE" w14:textId="77777777" w:rsidTr="002056CC">
        <w:trPr>
          <w:trHeight w:val="320"/>
        </w:trPr>
        <w:tc>
          <w:tcPr>
            <w:tcW w:w="2700" w:type="dxa"/>
            <w:tcBorders>
              <w:top w:val="single" w:sz="4" w:space="0" w:color="auto"/>
            </w:tcBorders>
            <w:noWrap/>
            <w:hideMark/>
          </w:tcPr>
          <w:p w14:paraId="44E92708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Number of contigs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noWrap/>
            <w:hideMark/>
          </w:tcPr>
          <w:p w14:paraId="3F8B4A07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554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noWrap/>
            <w:hideMark/>
          </w:tcPr>
          <w:p w14:paraId="5DA3CC80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noWrap/>
            <w:hideMark/>
          </w:tcPr>
          <w:p w14:paraId="6FE94228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FA65F0" w:rsidRPr="00C32AD4" w14:paraId="16940238" w14:textId="77777777" w:rsidTr="002056CC">
        <w:trPr>
          <w:trHeight w:val="320"/>
        </w:trPr>
        <w:tc>
          <w:tcPr>
            <w:tcW w:w="2700" w:type="dxa"/>
            <w:noWrap/>
            <w:hideMark/>
          </w:tcPr>
          <w:p w14:paraId="1517F0AB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Total length (bp)</w:t>
            </w:r>
          </w:p>
        </w:tc>
        <w:tc>
          <w:tcPr>
            <w:tcW w:w="1271" w:type="dxa"/>
            <w:noWrap/>
            <w:hideMark/>
          </w:tcPr>
          <w:p w14:paraId="52789A00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4314964</w:t>
            </w:r>
          </w:p>
        </w:tc>
        <w:tc>
          <w:tcPr>
            <w:tcW w:w="1581" w:type="dxa"/>
            <w:noWrap/>
            <w:hideMark/>
          </w:tcPr>
          <w:p w14:paraId="77B8CF95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4703397</w:t>
            </w:r>
          </w:p>
        </w:tc>
        <w:tc>
          <w:tcPr>
            <w:tcW w:w="2020" w:type="dxa"/>
            <w:noWrap/>
            <w:hideMark/>
          </w:tcPr>
          <w:p w14:paraId="08008251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4865484</w:t>
            </w:r>
          </w:p>
        </w:tc>
      </w:tr>
      <w:tr w:rsidR="00FA65F0" w:rsidRPr="00C32AD4" w14:paraId="36900533" w14:textId="77777777" w:rsidTr="002056CC">
        <w:trPr>
          <w:trHeight w:val="320"/>
        </w:trPr>
        <w:tc>
          <w:tcPr>
            <w:tcW w:w="2700" w:type="dxa"/>
            <w:noWrap/>
            <w:hideMark/>
          </w:tcPr>
          <w:p w14:paraId="4725D8F0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Reference length (bp)</w:t>
            </w:r>
          </w:p>
        </w:tc>
        <w:tc>
          <w:tcPr>
            <w:tcW w:w="1271" w:type="dxa"/>
            <w:noWrap/>
            <w:hideMark/>
          </w:tcPr>
          <w:p w14:paraId="12004AAE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4788855</w:t>
            </w:r>
          </w:p>
        </w:tc>
        <w:tc>
          <w:tcPr>
            <w:tcW w:w="1581" w:type="dxa"/>
            <w:noWrap/>
            <w:hideMark/>
          </w:tcPr>
          <w:p w14:paraId="303DA05F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4788855</w:t>
            </w:r>
          </w:p>
        </w:tc>
        <w:tc>
          <w:tcPr>
            <w:tcW w:w="2020" w:type="dxa"/>
            <w:noWrap/>
            <w:hideMark/>
          </w:tcPr>
          <w:p w14:paraId="473E27F7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4788855</w:t>
            </w:r>
          </w:p>
        </w:tc>
      </w:tr>
      <w:tr w:rsidR="00FA65F0" w:rsidRPr="00C32AD4" w14:paraId="52415961" w14:textId="77777777" w:rsidTr="002056CC">
        <w:trPr>
          <w:trHeight w:val="320"/>
        </w:trPr>
        <w:tc>
          <w:tcPr>
            <w:tcW w:w="2700" w:type="dxa"/>
            <w:noWrap/>
            <w:hideMark/>
          </w:tcPr>
          <w:p w14:paraId="4E244088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Number of misassembled contigs</w:t>
            </w:r>
          </w:p>
        </w:tc>
        <w:tc>
          <w:tcPr>
            <w:tcW w:w="1271" w:type="dxa"/>
            <w:noWrap/>
            <w:hideMark/>
          </w:tcPr>
          <w:p w14:paraId="5FCC746D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81" w:type="dxa"/>
            <w:noWrap/>
            <w:hideMark/>
          </w:tcPr>
          <w:p w14:paraId="419B5D54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020" w:type="dxa"/>
            <w:noWrap/>
            <w:hideMark/>
          </w:tcPr>
          <w:p w14:paraId="0058304B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FA65F0" w:rsidRPr="00C32AD4" w14:paraId="7FBEE65F" w14:textId="77777777" w:rsidTr="002056CC">
        <w:trPr>
          <w:trHeight w:val="320"/>
        </w:trPr>
        <w:tc>
          <w:tcPr>
            <w:tcW w:w="2700" w:type="dxa"/>
            <w:noWrap/>
            <w:hideMark/>
          </w:tcPr>
          <w:p w14:paraId="300EB78E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Misassembled contigs length (bp)</w:t>
            </w:r>
          </w:p>
        </w:tc>
        <w:tc>
          <w:tcPr>
            <w:tcW w:w="1271" w:type="dxa"/>
            <w:noWrap/>
            <w:hideMark/>
          </w:tcPr>
          <w:p w14:paraId="3FA4983B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47430</w:t>
            </w:r>
          </w:p>
        </w:tc>
        <w:tc>
          <w:tcPr>
            <w:tcW w:w="1581" w:type="dxa"/>
            <w:noWrap/>
            <w:hideMark/>
          </w:tcPr>
          <w:p w14:paraId="2870DA83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020" w:type="dxa"/>
            <w:noWrap/>
            <w:hideMark/>
          </w:tcPr>
          <w:p w14:paraId="0C7BAD95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4742328</w:t>
            </w:r>
          </w:p>
        </w:tc>
      </w:tr>
      <w:tr w:rsidR="00FA65F0" w:rsidRPr="00C32AD4" w14:paraId="1C6C2880" w14:textId="77777777" w:rsidTr="002056CC">
        <w:trPr>
          <w:trHeight w:val="320"/>
        </w:trPr>
        <w:tc>
          <w:tcPr>
            <w:tcW w:w="2700" w:type="dxa"/>
            <w:noWrap/>
            <w:hideMark/>
          </w:tcPr>
          <w:p w14:paraId="5998C205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Genome fraction of reference (%)</w:t>
            </w:r>
          </w:p>
        </w:tc>
        <w:tc>
          <w:tcPr>
            <w:tcW w:w="1271" w:type="dxa"/>
            <w:noWrap/>
            <w:hideMark/>
          </w:tcPr>
          <w:p w14:paraId="54582F3A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89.969</w:t>
            </w:r>
          </w:p>
        </w:tc>
        <w:tc>
          <w:tcPr>
            <w:tcW w:w="1581" w:type="dxa"/>
            <w:noWrap/>
            <w:hideMark/>
          </w:tcPr>
          <w:p w14:paraId="5618B61C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98.247</w:t>
            </w:r>
          </w:p>
        </w:tc>
        <w:tc>
          <w:tcPr>
            <w:tcW w:w="2020" w:type="dxa"/>
            <w:noWrap/>
            <w:hideMark/>
          </w:tcPr>
          <w:p w14:paraId="0D0F3B8C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99.815</w:t>
            </w:r>
          </w:p>
        </w:tc>
      </w:tr>
      <w:tr w:rsidR="00FA65F0" w:rsidRPr="00C32AD4" w14:paraId="59840A9D" w14:textId="77777777" w:rsidTr="002056CC">
        <w:trPr>
          <w:trHeight w:val="320"/>
        </w:trPr>
        <w:tc>
          <w:tcPr>
            <w:tcW w:w="2700" w:type="dxa"/>
            <w:noWrap/>
            <w:hideMark/>
          </w:tcPr>
          <w:p w14:paraId="7C5A8AA4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Largest alignment (bp)</w:t>
            </w:r>
          </w:p>
        </w:tc>
        <w:tc>
          <w:tcPr>
            <w:tcW w:w="1271" w:type="dxa"/>
            <w:noWrap/>
            <w:hideMark/>
          </w:tcPr>
          <w:p w14:paraId="3885B51B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60767</w:t>
            </w:r>
          </w:p>
        </w:tc>
        <w:tc>
          <w:tcPr>
            <w:tcW w:w="1581" w:type="dxa"/>
            <w:noWrap/>
            <w:hideMark/>
          </w:tcPr>
          <w:p w14:paraId="7C81ACA3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2669051</w:t>
            </w:r>
          </w:p>
        </w:tc>
        <w:tc>
          <w:tcPr>
            <w:tcW w:w="2020" w:type="dxa"/>
            <w:noWrap/>
            <w:hideMark/>
          </w:tcPr>
          <w:p w14:paraId="15C8F5A2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3233973</w:t>
            </w:r>
          </w:p>
        </w:tc>
      </w:tr>
      <w:tr w:rsidR="00FA65F0" w:rsidRPr="00C32AD4" w14:paraId="01B2A2B0" w14:textId="77777777" w:rsidTr="002056CC">
        <w:trPr>
          <w:trHeight w:val="320"/>
        </w:trPr>
        <w:tc>
          <w:tcPr>
            <w:tcW w:w="2700" w:type="dxa"/>
            <w:noWrap/>
            <w:hideMark/>
          </w:tcPr>
          <w:p w14:paraId="3997FCCE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Total aligned length (bp)</w:t>
            </w:r>
          </w:p>
        </w:tc>
        <w:tc>
          <w:tcPr>
            <w:tcW w:w="1271" w:type="dxa"/>
            <w:noWrap/>
            <w:hideMark/>
          </w:tcPr>
          <w:p w14:paraId="16CA4786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4308655</w:t>
            </w:r>
          </w:p>
        </w:tc>
        <w:tc>
          <w:tcPr>
            <w:tcW w:w="1581" w:type="dxa"/>
            <w:noWrap/>
            <w:hideMark/>
          </w:tcPr>
          <w:p w14:paraId="6926AD9A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4703397</w:t>
            </w:r>
          </w:p>
        </w:tc>
        <w:tc>
          <w:tcPr>
            <w:tcW w:w="2020" w:type="dxa"/>
            <w:noWrap/>
            <w:hideMark/>
          </w:tcPr>
          <w:p w14:paraId="0BDEE98E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  <w:r w:rsidRPr="00C32AD4">
              <w:rPr>
                <w:rFonts w:ascii="Arial" w:hAnsi="Arial" w:cs="Arial"/>
                <w:sz w:val="14"/>
                <w:szCs w:val="14"/>
              </w:rPr>
              <w:t>4826756</w:t>
            </w:r>
          </w:p>
        </w:tc>
      </w:tr>
      <w:tr w:rsidR="00FA65F0" w:rsidRPr="00C32AD4" w14:paraId="1C9205FB" w14:textId="77777777" w:rsidTr="002056CC">
        <w:trPr>
          <w:trHeight w:val="320"/>
        </w:trPr>
        <w:tc>
          <w:tcPr>
            <w:tcW w:w="2700" w:type="dxa"/>
            <w:tcBorders>
              <w:bottom w:val="single" w:sz="4" w:space="0" w:color="auto"/>
            </w:tcBorders>
            <w:noWrap/>
          </w:tcPr>
          <w:p w14:paraId="3D17F2F5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noWrap/>
          </w:tcPr>
          <w:p w14:paraId="5AD0839C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noWrap/>
          </w:tcPr>
          <w:p w14:paraId="0C55EA04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noWrap/>
          </w:tcPr>
          <w:p w14:paraId="56FF55F9" w14:textId="77777777" w:rsidR="00FA65F0" w:rsidRPr="00C32AD4" w:rsidRDefault="00FA65F0" w:rsidP="002056C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8FC1D77" w14:textId="77777777" w:rsidR="00FA65F0" w:rsidRPr="00C32AD4" w:rsidRDefault="00FA65F0" w:rsidP="00FA65F0">
      <w:pPr>
        <w:rPr>
          <w:rFonts w:ascii="Arial" w:hAnsi="Arial" w:cs="Arial"/>
          <w:sz w:val="14"/>
          <w:szCs w:val="14"/>
        </w:rPr>
      </w:pPr>
      <w:r w:rsidRPr="00C32AD4">
        <w:rPr>
          <w:rFonts w:ascii="Cambria Math" w:hAnsi="Cambria Math" w:cs="Cambria Math"/>
          <w:sz w:val="14"/>
          <w:szCs w:val="14"/>
          <w:vertAlign w:val="superscript"/>
        </w:rPr>
        <w:t>∗</w:t>
      </w:r>
      <w:r>
        <w:rPr>
          <w:rFonts w:ascii="Arial" w:hAnsi="Arial" w:cs="Arial"/>
          <w:sz w:val="14"/>
          <w:szCs w:val="14"/>
        </w:rPr>
        <w:t xml:space="preserve"> Assembly </w:t>
      </w:r>
      <w:proofErr w:type="gramStart"/>
      <w:r>
        <w:rPr>
          <w:rFonts w:ascii="Arial" w:hAnsi="Arial" w:cs="Arial"/>
          <w:sz w:val="14"/>
          <w:szCs w:val="14"/>
        </w:rPr>
        <w:t>was done</w:t>
      </w:r>
      <w:proofErr w:type="gramEnd"/>
      <w:r>
        <w:rPr>
          <w:rFonts w:ascii="Arial" w:hAnsi="Arial" w:cs="Arial"/>
          <w:sz w:val="14"/>
          <w:szCs w:val="14"/>
        </w:rPr>
        <w:t xml:space="preserve"> using </w:t>
      </w:r>
      <w:proofErr w:type="spellStart"/>
      <w:r>
        <w:rPr>
          <w:rFonts w:ascii="Arial" w:hAnsi="Arial" w:cs="Arial"/>
          <w:sz w:val="14"/>
          <w:szCs w:val="14"/>
        </w:rPr>
        <w:t>Unicycler</w:t>
      </w:r>
      <w:proofErr w:type="spellEnd"/>
      <w:r>
        <w:rPr>
          <w:rFonts w:ascii="Arial" w:hAnsi="Arial" w:cs="Arial"/>
          <w:sz w:val="14"/>
          <w:szCs w:val="14"/>
        </w:rPr>
        <w:t xml:space="preserve"> and SH-ancestor was used as the reference genome (</w:t>
      </w:r>
      <w:r w:rsidRPr="00C32AD4">
        <w:rPr>
          <w:rFonts w:ascii="Arial" w:hAnsi="Arial" w:cs="Arial"/>
          <w:sz w:val="14"/>
          <w:szCs w:val="14"/>
        </w:rPr>
        <w:t>4</w:t>
      </w:r>
      <w:r>
        <w:rPr>
          <w:rFonts w:ascii="Arial" w:hAnsi="Arial" w:cs="Arial"/>
          <w:sz w:val="14"/>
          <w:szCs w:val="14"/>
        </w:rPr>
        <w:t>,</w:t>
      </w:r>
      <w:r w:rsidRPr="00C32AD4">
        <w:rPr>
          <w:rFonts w:ascii="Arial" w:hAnsi="Arial" w:cs="Arial"/>
          <w:sz w:val="14"/>
          <w:szCs w:val="14"/>
        </w:rPr>
        <w:t>788</w:t>
      </w:r>
      <w:r>
        <w:rPr>
          <w:rFonts w:ascii="Arial" w:hAnsi="Arial" w:cs="Arial"/>
          <w:sz w:val="14"/>
          <w:szCs w:val="14"/>
        </w:rPr>
        <w:t>,</w:t>
      </w:r>
      <w:r w:rsidRPr="00C32AD4">
        <w:rPr>
          <w:rFonts w:ascii="Arial" w:hAnsi="Arial" w:cs="Arial"/>
          <w:sz w:val="14"/>
          <w:szCs w:val="14"/>
        </w:rPr>
        <w:t>855</w:t>
      </w:r>
      <w:r>
        <w:rPr>
          <w:rFonts w:ascii="Arial" w:hAnsi="Arial" w:cs="Arial"/>
          <w:sz w:val="14"/>
          <w:szCs w:val="14"/>
        </w:rPr>
        <w:t xml:space="preserve"> bp)</w:t>
      </w:r>
    </w:p>
    <w:p w14:paraId="6B03294E" w14:textId="77777777" w:rsidR="00FA65F0" w:rsidRPr="00C32AD4" w:rsidRDefault="00FA65F0" w:rsidP="00FA65F0">
      <w:pPr>
        <w:rPr>
          <w:rFonts w:ascii="Arial" w:hAnsi="Arial" w:cs="Arial"/>
          <w:sz w:val="14"/>
          <w:szCs w:val="14"/>
        </w:rPr>
      </w:pPr>
      <w:r w:rsidRPr="00C32AD4">
        <w:rPr>
          <w:rFonts w:ascii="Arial" w:hAnsi="Arial" w:cs="Arial"/>
          <w:sz w:val="14"/>
          <w:szCs w:val="14"/>
          <w:vertAlign w:val="superscript"/>
        </w:rPr>
        <w:t>†</w:t>
      </w:r>
      <w:r>
        <w:rPr>
          <w:rFonts w:ascii="Arial" w:hAnsi="Arial" w:cs="Arial"/>
          <w:sz w:val="14"/>
          <w:szCs w:val="14"/>
        </w:rPr>
        <w:t xml:space="preserve"> Illumina short technology </w:t>
      </w:r>
      <w:proofErr w:type="gramStart"/>
      <w:r>
        <w:rPr>
          <w:rFonts w:ascii="Arial" w:hAnsi="Arial" w:cs="Arial"/>
          <w:sz w:val="14"/>
          <w:szCs w:val="14"/>
        </w:rPr>
        <w:t>was used</w:t>
      </w:r>
      <w:proofErr w:type="gramEnd"/>
      <w:r>
        <w:rPr>
          <w:rFonts w:ascii="Arial" w:hAnsi="Arial" w:cs="Arial"/>
          <w:sz w:val="14"/>
          <w:szCs w:val="14"/>
        </w:rPr>
        <w:t xml:space="preserve"> for sequencing. </w:t>
      </w:r>
    </w:p>
    <w:p w14:paraId="735495AF" w14:textId="77777777" w:rsidR="00FA65F0" w:rsidRPr="00C32AD4" w:rsidRDefault="00FA65F0" w:rsidP="00FA65F0">
      <w:pPr>
        <w:rPr>
          <w:rFonts w:ascii="Arial" w:hAnsi="Arial" w:cs="Arial"/>
          <w:sz w:val="14"/>
          <w:szCs w:val="14"/>
        </w:rPr>
      </w:pPr>
      <w:r w:rsidRPr="00C32AD4">
        <w:rPr>
          <w:rFonts w:ascii="Arial" w:hAnsi="Arial" w:cs="Arial"/>
          <w:sz w:val="14"/>
          <w:szCs w:val="14"/>
          <w:vertAlign w:val="superscript"/>
        </w:rPr>
        <w:t>‡</w:t>
      </w:r>
      <w:r w:rsidRPr="00C32AD4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PacBio long read sequencing technology </w:t>
      </w:r>
      <w:proofErr w:type="gramStart"/>
      <w:r>
        <w:rPr>
          <w:rFonts w:ascii="Arial" w:hAnsi="Arial" w:cs="Arial"/>
          <w:sz w:val="14"/>
          <w:szCs w:val="14"/>
        </w:rPr>
        <w:t>was used</w:t>
      </w:r>
      <w:proofErr w:type="gramEnd"/>
      <w:r>
        <w:rPr>
          <w:rFonts w:ascii="Arial" w:hAnsi="Arial" w:cs="Arial"/>
          <w:sz w:val="14"/>
          <w:szCs w:val="14"/>
        </w:rPr>
        <w:t xml:space="preserve">. </w:t>
      </w:r>
    </w:p>
    <w:p w14:paraId="0EFF60A0" w14:textId="77777777" w:rsidR="00FA65F0" w:rsidRPr="00C32AD4" w:rsidRDefault="00FA65F0" w:rsidP="00FA65F0">
      <w:pPr>
        <w:rPr>
          <w:rFonts w:ascii="Arial" w:hAnsi="Arial" w:cs="Arial"/>
          <w:sz w:val="20"/>
          <w:szCs w:val="20"/>
          <w:vertAlign w:val="superscript"/>
        </w:rPr>
      </w:pPr>
      <w:r w:rsidRPr="00C32AD4">
        <w:rPr>
          <w:rFonts w:ascii="Arial" w:hAnsi="Arial" w:cs="Arial"/>
          <w:sz w:val="14"/>
          <w:szCs w:val="14"/>
          <w:vertAlign w:val="superscript"/>
        </w:rPr>
        <w:t>§</w:t>
      </w:r>
      <w:r>
        <w:rPr>
          <w:rFonts w:ascii="Arial" w:hAnsi="Arial" w:cs="Arial"/>
          <w:sz w:val="14"/>
          <w:szCs w:val="14"/>
        </w:rPr>
        <w:t xml:space="preserve"> Illumina short reads and PacBio long reads </w:t>
      </w:r>
      <w:proofErr w:type="gramStart"/>
      <w:r>
        <w:rPr>
          <w:rFonts w:ascii="Arial" w:hAnsi="Arial" w:cs="Arial"/>
          <w:sz w:val="14"/>
          <w:szCs w:val="14"/>
        </w:rPr>
        <w:t>were combined</w:t>
      </w:r>
      <w:proofErr w:type="gramEnd"/>
      <w:r>
        <w:rPr>
          <w:rFonts w:ascii="Arial" w:hAnsi="Arial" w:cs="Arial"/>
          <w:sz w:val="14"/>
          <w:szCs w:val="14"/>
        </w:rPr>
        <w:t xml:space="preserve">. </w:t>
      </w:r>
    </w:p>
    <w:p w14:paraId="762A8BF3" w14:textId="77777777" w:rsidR="00FA65F0" w:rsidRPr="00C32AD4" w:rsidRDefault="00FA65F0" w:rsidP="00FA65F0">
      <w:pPr>
        <w:rPr>
          <w:rFonts w:ascii="Arial" w:hAnsi="Arial" w:cs="Arial"/>
          <w:sz w:val="20"/>
          <w:szCs w:val="20"/>
          <w:vertAlign w:val="superscript"/>
        </w:rPr>
      </w:pPr>
    </w:p>
    <w:p w14:paraId="5947E176" w14:textId="77777777" w:rsidR="00FA65F0" w:rsidRPr="00C32AD4" w:rsidRDefault="00FA65F0" w:rsidP="00FA65F0">
      <w:pPr>
        <w:rPr>
          <w:rFonts w:ascii="Arial" w:hAnsi="Arial" w:cs="Arial"/>
          <w:sz w:val="20"/>
          <w:szCs w:val="20"/>
          <w:vertAlign w:val="superscript"/>
        </w:rPr>
      </w:pPr>
    </w:p>
    <w:p w14:paraId="42C99ADB" w14:textId="77777777" w:rsidR="00EA4406" w:rsidRDefault="00EA4406"/>
    <w:sectPr w:rsidR="00EA4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CA"/>
    <w:rsid w:val="0024470A"/>
    <w:rsid w:val="003A66C7"/>
    <w:rsid w:val="00466768"/>
    <w:rsid w:val="004F48CA"/>
    <w:rsid w:val="005613CB"/>
    <w:rsid w:val="00695C43"/>
    <w:rsid w:val="00907D40"/>
    <w:rsid w:val="00944D14"/>
    <w:rsid w:val="009F6797"/>
    <w:rsid w:val="00AC3187"/>
    <w:rsid w:val="00B41296"/>
    <w:rsid w:val="00CF06B6"/>
    <w:rsid w:val="00CF7B8D"/>
    <w:rsid w:val="00EA4406"/>
    <w:rsid w:val="00EC3131"/>
    <w:rsid w:val="00F162DA"/>
    <w:rsid w:val="00FA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72B3D1"/>
  <w15:chartTrackingRefBased/>
  <w15:docId w15:val="{2FC7CD0C-076F-4746-A83F-44AC73EF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5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589</Characters>
  <Application>Microsoft Office Word</Application>
  <DocSecurity>0</DocSecurity>
  <Lines>11</Lines>
  <Paragraphs>3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Oladeinde, Ade - ARS</dc:creator>
  <cp:keywords/>
  <dc:description/>
  <cp:lastModifiedBy>Oladeinde, Ade - ARS</cp:lastModifiedBy>
  <cp:revision>4</cp:revision>
  <dcterms:created xsi:type="dcterms:W3CDTF">2021-06-17T19:42:00Z</dcterms:created>
  <dcterms:modified xsi:type="dcterms:W3CDTF">2021-06-17T19:46:00Z</dcterms:modified>
</cp:coreProperties>
</file>