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CFA6B" w14:textId="79560DE7" w:rsidR="002653A0" w:rsidRDefault="00535440" w:rsidP="00811E56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Appendix S1</w:t>
      </w:r>
      <w:bookmarkStart w:id="0" w:name="_GoBack"/>
      <w:bookmarkEnd w:id="0"/>
    </w:p>
    <w:p w14:paraId="122A205C" w14:textId="2BB4F1FB" w:rsidR="00AC5F29" w:rsidRPr="000D0B05" w:rsidRDefault="00811E56" w:rsidP="00811E56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Supplementary </w:t>
      </w:r>
      <w:r w:rsidR="003F4AB7" w:rsidRPr="000D0B05">
        <w:rPr>
          <w:rFonts w:ascii="Arial" w:hAnsi="Arial" w:cs="Arial"/>
          <w:b/>
          <w:bCs/>
          <w:color w:val="000000" w:themeColor="text1"/>
          <w:szCs w:val="24"/>
        </w:rPr>
        <w:t>Online Content</w:t>
      </w:r>
    </w:p>
    <w:p w14:paraId="1EB51C20" w14:textId="2504AC9A" w:rsidR="00811E56" w:rsidRPr="000D0B05" w:rsidRDefault="00811E56" w:rsidP="00811E56">
      <w:pPr>
        <w:spacing w:line="480" w:lineRule="auto"/>
        <w:rPr>
          <w:rFonts w:ascii="Arial" w:hAnsi="Arial" w:cs="Arial"/>
          <w:color w:val="000000" w:themeColor="text1"/>
          <w:szCs w:val="24"/>
        </w:rPr>
      </w:pPr>
    </w:p>
    <w:p w14:paraId="7CCAD3D3" w14:textId="3E65252C" w:rsidR="00811E56" w:rsidRPr="000D0B05" w:rsidRDefault="00811E56" w:rsidP="00811E56">
      <w:pPr>
        <w:spacing w:line="480" w:lineRule="auto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Table of Contents </w:t>
      </w:r>
    </w:p>
    <w:p w14:paraId="573C0E1B" w14:textId="0751C7B0" w:rsidR="005E66F1" w:rsidRDefault="00AC5F29" w:rsidP="00F04DA4">
      <w:pPr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Supplemental 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>Figure 1</w:t>
      </w:r>
      <w:r w:rsidR="003F4AB7" w:rsidRPr="000D0B05">
        <w:rPr>
          <w:rFonts w:ascii="Arial" w:hAnsi="Arial" w:cs="Arial"/>
          <w:b/>
          <w:bCs/>
          <w:color w:val="000000" w:themeColor="text1"/>
          <w:szCs w:val="24"/>
        </w:rPr>
        <w:t>.</w:t>
      </w:r>
      <w:r w:rsidR="00687E63" w:rsidRPr="000D0B05">
        <w:rPr>
          <w:rFonts w:ascii="Arial" w:hAnsi="Arial" w:cs="Arial"/>
          <w:color w:val="000000" w:themeColor="text1"/>
          <w:szCs w:val="24"/>
        </w:rPr>
        <w:t xml:space="preserve"> </w:t>
      </w:r>
      <w:r w:rsidR="00AD3091" w:rsidRPr="000D0B05">
        <w:rPr>
          <w:rFonts w:ascii="Arial" w:hAnsi="Arial" w:cs="Arial"/>
          <w:color w:val="000000" w:themeColor="text1"/>
          <w:szCs w:val="24"/>
        </w:rPr>
        <w:t xml:space="preserve">Consort </w:t>
      </w:r>
      <w:r w:rsidR="00687E63" w:rsidRPr="000D0B05">
        <w:rPr>
          <w:rFonts w:ascii="Arial" w:hAnsi="Arial" w:cs="Arial"/>
          <w:color w:val="000000" w:themeColor="text1"/>
          <w:szCs w:val="24"/>
        </w:rPr>
        <w:t>Diagram for</w:t>
      </w:r>
      <w:r w:rsidR="00811E56" w:rsidRPr="000D0B05">
        <w:rPr>
          <w:rFonts w:ascii="Arial" w:hAnsi="Arial" w:cs="Arial"/>
          <w:color w:val="000000" w:themeColor="text1"/>
          <w:szCs w:val="24"/>
        </w:rPr>
        <w:t xml:space="preserve"> </w:t>
      </w:r>
      <w:r w:rsidR="00687E63" w:rsidRPr="000D0B05">
        <w:rPr>
          <w:rFonts w:ascii="Arial" w:hAnsi="Arial" w:cs="Arial"/>
          <w:color w:val="000000" w:themeColor="text1"/>
          <w:szCs w:val="24"/>
        </w:rPr>
        <w:t>Study Cohort Selection</w:t>
      </w:r>
      <w:r w:rsidR="00F04DA4" w:rsidRPr="000D0B05">
        <w:rPr>
          <w:rFonts w:ascii="Arial" w:hAnsi="Arial" w:cs="Arial"/>
          <w:color w:val="000000" w:themeColor="text1"/>
          <w:szCs w:val="24"/>
        </w:rPr>
        <w:t>……………</w:t>
      </w:r>
      <w:r w:rsidRPr="000D0B05">
        <w:rPr>
          <w:rFonts w:ascii="Arial" w:hAnsi="Arial" w:cs="Arial"/>
          <w:color w:val="000000" w:themeColor="text1"/>
          <w:szCs w:val="24"/>
        </w:rPr>
        <w:t>…</w:t>
      </w:r>
      <w:r w:rsidR="00F04DA4" w:rsidRPr="000D0B05">
        <w:rPr>
          <w:rFonts w:ascii="Arial" w:hAnsi="Arial" w:cs="Arial"/>
          <w:color w:val="000000" w:themeColor="text1"/>
          <w:szCs w:val="24"/>
        </w:rPr>
        <w:t>2</w:t>
      </w:r>
    </w:p>
    <w:p w14:paraId="67666169" w14:textId="4DD5C7FD" w:rsidR="00B11AEE" w:rsidRPr="000D0B05" w:rsidRDefault="00B11AEE" w:rsidP="00F04DA4">
      <w:pPr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B11AEE">
        <w:rPr>
          <w:rFonts w:ascii="Arial" w:hAnsi="Arial" w:cs="Arial"/>
          <w:b/>
          <w:bCs/>
          <w:color w:val="000000" w:themeColor="text1"/>
          <w:szCs w:val="24"/>
        </w:rPr>
        <w:t>Supplemental Figure 2.</w:t>
      </w:r>
      <w:r>
        <w:rPr>
          <w:rFonts w:ascii="Arial" w:hAnsi="Arial" w:cs="Arial"/>
          <w:color w:val="000000" w:themeColor="text1"/>
          <w:szCs w:val="24"/>
        </w:rPr>
        <w:t xml:space="preserve"> Subgroup Analysis of Patients </w:t>
      </w:r>
      <w:r w:rsidR="000D520D">
        <w:rPr>
          <w:rFonts w:ascii="Arial" w:hAnsi="Arial" w:cs="Arial"/>
          <w:color w:val="000000" w:themeColor="text1"/>
          <w:szCs w:val="24"/>
        </w:rPr>
        <w:t>Who Received</w:t>
      </w:r>
      <w:r>
        <w:rPr>
          <w:rFonts w:ascii="Arial" w:hAnsi="Arial" w:cs="Arial"/>
          <w:color w:val="000000" w:themeColor="text1"/>
          <w:szCs w:val="24"/>
        </w:rPr>
        <w:t xml:space="preserve"> Anticoagulation for Three Months or </w:t>
      </w:r>
      <w:r w:rsidR="000D520D">
        <w:rPr>
          <w:rFonts w:ascii="Arial" w:hAnsi="Arial" w:cs="Arial"/>
          <w:color w:val="000000" w:themeColor="text1"/>
          <w:szCs w:val="24"/>
        </w:rPr>
        <w:t>M</w:t>
      </w:r>
      <w:r>
        <w:rPr>
          <w:rFonts w:ascii="Arial" w:hAnsi="Arial" w:cs="Arial"/>
          <w:color w:val="000000" w:themeColor="text1"/>
          <w:szCs w:val="24"/>
        </w:rPr>
        <w:t>or</w:t>
      </w:r>
      <w:r w:rsidR="000D520D">
        <w:rPr>
          <w:rFonts w:ascii="Arial" w:hAnsi="Arial" w:cs="Arial"/>
          <w:color w:val="000000" w:themeColor="text1"/>
          <w:szCs w:val="24"/>
        </w:rPr>
        <w:t>e</w:t>
      </w:r>
      <w:r>
        <w:rPr>
          <w:rFonts w:ascii="Arial" w:hAnsi="Arial" w:cs="Arial"/>
          <w:color w:val="000000" w:themeColor="text1"/>
          <w:szCs w:val="24"/>
        </w:rPr>
        <w:t>……</w:t>
      </w:r>
      <w:r w:rsidR="000D520D">
        <w:rPr>
          <w:rFonts w:ascii="Arial" w:hAnsi="Arial" w:cs="Arial"/>
          <w:color w:val="000000" w:themeColor="text1"/>
          <w:szCs w:val="24"/>
        </w:rPr>
        <w:t>…..</w:t>
      </w:r>
      <w:r>
        <w:rPr>
          <w:rFonts w:ascii="Arial" w:hAnsi="Arial" w:cs="Arial"/>
          <w:color w:val="000000" w:themeColor="text1"/>
          <w:szCs w:val="24"/>
        </w:rPr>
        <w:t>………………………………………3</w:t>
      </w:r>
    </w:p>
    <w:p w14:paraId="5BF2647B" w14:textId="2A6A93DF" w:rsidR="00687E63" w:rsidRPr="000D0B05" w:rsidRDefault="00AC5F29" w:rsidP="00F04DA4">
      <w:pPr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Supplemental 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>Table 1</w:t>
      </w:r>
      <w:r w:rsidR="003F4AB7" w:rsidRPr="000D0B05">
        <w:rPr>
          <w:rFonts w:ascii="Arial" w:hAnsi="Arial" w:cs="Arial"/>
          <w:color w:val="000000" w:themeColor="text1"/>
          <w:szCs w:val="24"/>
        </w:rPr>
        <w:t>.</w:t>
      </w:r>
      <w:r w:rsidR="00811E56" w:rsidRPr="000D0B05">
        <w:rPr>
          <w:rFonts w:ascii="Arial" w:hAnsi="Arial" w:cs="Arial"/>
          <w:color w:val="000000" w:themeColor="text1"/>
          <w:szCs w:val="24"/>
        </w:rPr>
        <w:t xml:space="preserve"> ICD</w:t>
      </w:r>
      <w:r w:rsidR="007F7AA1" w:rsidRPr="000D0B05">
        <w:rPr>
          <w:rFonts w:ascii="Arial" w:hAnsi="Arial" w:cs="Arial"/>
          <w:color w:val="000000" w:themeColor="text1"/>
          <w:szCs w:val="24"/>
        </w:rPr>
        <w:t>-9-</w:t>
      </w:r>
      <w:r w:rsidR="00811E56" w:rsidRPr="000D0B05">
        <w:rPr>
          <w:rFonts w:ascii="Arial" w:hAnsi="Arial" w:cs="Arial"/>
          <w:color w:val="000000" w:themeColor="text1"/>
          <w:szCs w:val="24"/>
        </w:rPr>
        <w:t xml:space="preserve">CM </w:t>
      </w:r>
      <w:r w:rsidR="007F7AA1" w:rsidRPr="000D0B05">
        <w:rPr>
          <w:rFonts w:ascii="Arial" w:hAnsi="Arial" w:cs="Arial"/>
          <w:color w:val="000000" w:themeColor="text1"/>
          <w:szCs w:val="24"/>
        </w:rPr>
        <w:t>Diagnosis Codes for Venous Thromboembolism</w:t>
      </w:r>
      <w:r w:rsidRPr="000D0B05">
        <w:rPr>
          <w:rFonts w:ascii="Arial" w:hAnsi="Arial" w:cs="Arial"/>
          <w:color w:val="000000" w:themeColor="text1"/>
          <w:szCs w:val="24"/>
        </w:rPr>
        <w:t>…...................................................................................................</w:t>
      </w:r>
      <w:r w:rsidR="00B11AEE">
        <w:rPr>
          <w:rFonts w:ascii="Arial" w:hAnsi="Arial" w:cs="Arial"/>
          <w:color w:val="000000" w:themeColor="text1"/>
          <w:szCs w:val="24"/>
        </w:rPr>
        <w:t>4</w:t>
      </w:r>
    </w:p>
    <w:p w14:paraId="1A8B9250" w14:textId="7DF02DEA" w:rsidR="00EF3381" w:rsidRPr="000D0B05" w:rsidRDefault="00AC5F29" w:rsidP="00F04DA4">
      <w:pPr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Supplemental </w:t>
      </w:r>
      <w:r w:rsidR="00EF3381" w:rsidRPr="000D0B05">
        <w:rPr>
          <w:rFonts w:ascii="Arial" w:hAnsi="Arial" w:cs="Arial"/>
          <w:b/>
          <w:bCs/>
          <w:color w:val="000000" w:themeColor="text1"/>
          <w:szCs w:val="24"/>
        </w:rPr>
        <w:t>Table 2</w:t>
      </w:r>
      <w:r w:rsidR="003F4AB7" w:rsidRPr="000D0B05">
        <w:rPr>
          <w:rFonts w:ascii="Arial" w:hAnsi="Arial" w:cs="Arial"/>
          <w:b/>
          <w:bCs/>
          <w:color w:val="000000" w:themeColor="text1"/>
          <w:szCs w:val="24"/>
        </w:rPr>
        <w:t>.</w:t>
      </w:r>
      <w:r w:rsidR="00EF3381" w:rsidRPr="000D0B05">
        <w:rPr>
          <w:rFonts w:ascii="Arial" w:hAnsi="Arial" w:cs="Arial"/>
          <w:color w:val="000000" w:themeColor="text1"/>
          <w:szCs w:val="24"/>
        </w:rPr>
        <w:t xml:space="preserve"> ICD-O-3 Histology </w:t>
      </w:r>
      <w:r w:rsidR="00745C09" w:rsidRPr="000D0B05">
        <w:rPr>
          <w:rFonts w:ascii="Arial" w:hAnsi="Arial" w:cs="Arial"/>
          <w:color w:val="000000" w:themeColor="text1"/>
          <w:szCs w:val="24"/>
        </w:rPr>
        <w:t>C</w:t>
      </w:r>
      <w:r w:rsidR="00EF3381" w:rsidRPr="000D0B05">
        <w:rPr>
          <w:rFonts w:ascii="Arial" w:hAnsi="Arial" w:cs="Arial"/>
          <w:color w:val="000000" w:themeColor="text1"/>
          <w:szCs w:val="24"/>
        </w:rPr>
        <w:t xml:space="preserve">odes for </w:t>
      </w:r>
      <w:r w:rsidR="00745C09" w:rsidRPr="000D0B05">
        <w:rPr>
          <w:rFonts w:ascii="Arial" w:hAnsi="Arial" w:cs="Arial"/>
          <w:color w:val="000000" w:themeColor="text1"/>
          <w:szCs w:val="24"/>
        </w:rPr>
        <w:t>L</w:t>
      </w:r>
      <w:r w:rsidR="00EF3381" w:rsidRPr="000D0B05">
        <w:rPr>
          <w:rFonts w:ascii="Arial" w:hAnsi="Arial" w:cs="Arial"/>
          <w:color w:val="000000" w:themeColor="text1"/>
          <w:szCs w:val="24"/>
        </w:rPr>
        <w:t xml:space="preserve">ung </w:t>
      </w:r>
      <w:r w:rsidR="00745C09" w:rsidRPr="000D0B05">
        <w:rPr>
          <w:rFonts w:ascii="Arial" w:hAnsi="Arial" w:cs="Arial"/>
          <w:color w:val="000000" w:themeColor="text1"/>
          <w:szCs w:val="24"/>
        </w:rPr>
        <w:t>C</w:t>
      </w:r>
      <w:r w:rsidR="00EF3381" w:rsidRPr="000D0B05">
        <w:rPr>
          <w:rFonts w:ascii="Arial" w:hAnsi="Arial" w:cs="Arial"/>
          <w:color w:val="000000" w:themeColor="text1"/>
          <w:szCs w:val="24"/>
        </w:rPr>
        <w:t xml:space="preserve">ancer </w:t>
      </w:r>
      <w:r w:rsidR="00745C09" w:rsidRPr="000D0B05">
        <w:rPr>
          <w:rFonts w:ascii="Arial" w:hAnsi="Arial" w:cs="Arial"/>
          <w:color w:val="000000" w:themeColor="text1"/>
          <w:szCs w:val="24"/>
        </w:rPr>
        <w:t>S</w:t>
      </w:r>
      <w:r w:rsidR="00EF3381" w:rsidRPr="000D0B05">
        <w:rPr>
          <w:rFonts w:ascii="Arial" w:hAnsi="Arial" w:cs="Arial"/>
          <w:color w:val="000000" w:themeColor="text1"/>
          <w:szCs w:val="24"/>
        </w:rPr>
        <w:t>ubtype</w:t>
      </w:r>
      <w:r w:rsidR="0046228B" w:rsidRPr="000D0B05">
        <w:rPr>
          <w:rFonts w:ascii="Arial" w:hAnsi="Arial" w:cs="Arial"/>
          <w:color w:val="000000" w:themeColor="text1"/>
          <w:szCs w:val="24"/>
        </w:rPr>
        <w:t>s</w:t>
      </w:r>
      <w:r w:rsidR="00F04DA4" w:rsidRPr="000D0B05">
        <w:rPr>
          <w:rFonts w:ascii="Arial" w:hAnsi="Arial" w:cs="Arial"/>
          <w:color w:val="000000" w:themeColor="text1"/>
          <w:szCs w:val="24"/>
        </w:rPr>
        <w:t>……</w:t>
      </w:r>
      <w:r w:rsidRPr="000D0B05">
        <w:rPr>
          <w:rFonts w:ascii="Arial" w:hAnsi="Arial" w:cs="Arial"/>
          <w:color w:val="000000" w:themeColor="text1"/>
          <w:szCs w:val="24"/>
        </w:rPr>
        <w:t>…</w:t>
      </w:r>
      <w:r w:rsidR="00B11AEE">
        <w:rPr>
          <w:rFonts w:ascii="Arial" w:hAnsi="Arial" w:cs="Arial"/>
          <w:color w:val="000000" w:themeColor="text1"/>
          <w:szCs w:val="24"/>
        </w:rPr>
        <w:t>4</w:t>
      </w:r>
    </w:p>
    <w:p w14:paraId="6B757C64" w14:textId="6156A889" w:rsidR="003F4AB7" w:rsidRPr="000D0B05" w:rsidRDefault="00AC5F29" w:rsidP="00F04DA4">
      <w:pPr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Supplemental </w:t>
      </w:r>
      <w:r w:rsidR="006A2A26" w:rsidRPr="000D0B05">
        <w:rPr>
          <w:rFonts w:ascii="Arial" w:hAnsi="Arial" w:cs="Arial"/>
          <w:b/>
          <w:bCs/>
          <w:color w:val="000000" w:themeColor="text1"/>
          <w:szCs w:val="24"/>
        </w:rPr>
        <w:t>Table 3</w:t>
      </w:r>
      <w:r w:rsidR="003F4AB7" w:rsidRPr="000D0B05">
        <w:rPr>
          <w:rFonts w:ascii="Arial" w:hAnsi="Arial" w:cs="Arial"/>
          <w:b/>
          <w:bCs/>
          <w:color w:val="000000" w:themeColor="text1"/>
          <w:szCs w:val="24"/>
        </w:rPr>
        <w:t>.</w:t>
      </w:r>
      <w:r w:rsidR="006A2A26" w:rsidRPr="000D0B05">
        <w:rPr>
          <w:rFonts w:ascii="Arial" w:hAnsi="Arial" w:cs="Arial"/>
          <w:color w:val="000000" w:themeColor="text1"/>
          <w:szCs w:val="24"/>
        </w:rPr>
        <w:t xml:space="preserve"> </w:t>
      </w:r>
      <w:r w:rsidR="003F4AB7" w:rsidRPr="000D0B05">
        <w:rPr>
          <w:rFonts w:ascii="Arial" w:hAnsi="Arial" w:cs="Arial"/>
          <w:color w:val="000000" w:themeColor="text1"/>
          <w:szCs w:val="24"/>
        </w:rPr>
        <w:t>Socio-economic Characteristics of Study Cohort…………</w:t>
      </w:r>
      <w:r w:rsidRPr="000D0B05">
        <w:rPr>
          <w:rFonts w:ascii="Arial" w:hAnsi="Arial" w:cs="Arial"/>
          <w:color w:val="000000" w:themeColor="text1"/>
          <w:szCs w:val="24"/>
        </w:rPr>
        <w:t>...</w:t>
      </w:r>
      <w:r w:rsidR="00B11AEE">
        <w:rPr>
          <w:rFonts w:ascii="Arial" w:hAnsi="Arial" w:cs="Arial"/>
          <w:color w:val="000000" w:themeColor="text1"/>
          <w:szCs w:val="24"/>
        </w:rPr>
        <w:t>5</w:t>
      </w:r>
    </w:p>
    <w:p w14:paraId="31BC2A87" w14:textId="2CBBEBD1" w:rsidR="005340F1" w:rsidRPr="000D0B05" w:rsidRDefault="005340F1" w:rsidP="005340F1">
      <w:pPr>
        <w:spacing w:line="480" w:lineRule="auto"/>
        <w:rPr>
          <w:rFonts w:ascii="Arial" w:hAnsi="Arial" w:cs="Arial"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>Supplemental Table 4.</w:t>
      </w:r>
      <w:r w:rsidRPr="000D0B05">
        <w:rPr>
          <w:rFonts w:ascii="Arial" w:hAnsi="Arial" w:cs="Arial"/>
          <w:color w:val="000000" w:themeColor="text1"/>
          <w:szCs w:val="24"/>
        </w:rPr>
        <w:t xml:space="preserve"> Elements of Elixhauser comorbidity score index…………....</w:t>
      </w:r>
      <w:r w:rsidR="00B11AEE">
        <w:rPr>
          <w:rFonts w:ascii="Arial" w:hAnsi="Arial" w:cs="Arial"/>
          <w:color w:val="000000" w:themeColor="text1"/>
          <w:szCs w:val="24"/>
        </w:rPr>
        <w:t>5</w:t>
      </w:r>
    </w:p>
    <w:p w14:paraId="2F62FDA5" w14:textId="77777777" w:rsidR="005340F1" w:rsidRPr="000D0B05" w:rsidRDefault="005340F1" w:rsidP="005340F1">
      <w:pPr>
        <w:spacing w:line="480" w:lineRule="auto"/>
        <w:rPr>
          <w:rFonts w:ascii="Arial" w:hAnsi="Arial" w:cs="Arial"/>
          <w:color w:val="000000" w:themeColor="text1"/>
          <w:szCs w:val="24"/>
        </w:rPr>
      </w:pPr>
    </w:p>
    <w:p w14:paraId="2F5D84CB" w14:textId="77777777" w:rsidR="005340F1" w:rsidRPr="000D0B05" w:rsidRDefault="005340F1" w:rsidP="00F04DA4">
      <w:pPr>
        <w:spacing w:line="480" w:lineRule="auto"/>
        <w:rPr>
          <w:rFonts w:ascii="Arial" w:hAnsi="Arial" w:cs="Arial"/>
          <w:color w:val="000000" w:themeColor="text1"/>
          <w:szCs w:val="24"/>
        </w:rPr>
      </w:pPr>
    </w:p>
    <w:p w14:paraId="230F441A" w14:textId="77777777" w:rsidR="00687E63" w:rsidRPr="000D0B05" w:rsidRDefault="00687E63">
      <w:pPr>
        <w:rPr>
          <w:rFonts w:ascii="Arial" w:hAnsi="Arial" w:cs="Arial"/>
          <w:color w:val="000000" w:themeColor="text1"/>
          <w:szCs w:val="24"/>
        </w:rPr>
      </w:pPr>
      <w:r w:rsidRPr="000D0B05">
        <w:rPr>
          <w:rFonts w:ascii="Arial" w:hAnsi="Arial" w:cs="Arial"/>
          <w:color w:val="000000" w:themeColor="text1"/>
          <w:szCs w:val="24"/>
        </w:rPr>
        <w:br w:type="page"/>
      </w:r>
    </w:p>
    <w:p w14:paraId="6D3B233C" w14:textId="3713E1D4" w:rsidR="00687E63" w:rsidRPr="000D0B05" w:rsidRDefault="00AC5F29" w:rsidP="00687E63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lastRenderedPageBreak/>
        <w:t xml:space="preserve">Supplemental Figure </w:t>
      </w:r>
      <w:r w:rsidR="00687E63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1. </w:t>
      </w:r>
      <w:r w:rsidR="00A25E66" w:rsidRPr="000D0B05">
        <w:rPr>
          <w:rFonts w:ascii="Arial" w:hAnsi="Arial" w:cs="Arial"/>
          <w:b/>
          <w:bCs/>
          <w:color w:val="000000" w:themeColor="text1"/>
          <w:szCs w:val="24"/>
        </w:rPr>
        <w:t>Consort</w:t>
      </w:r>
      <w:r w:rsidR="00687E63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 Diagram for Study Cohort Selection.</w:t>
      </w:r>
    </w:p>
    <w:p w14:paraId="10C3AF9C" w14:textId="77777777" w:rsidR="00687E63" w:rsidRPr="000D0B05" w:rsidRDefault="00687E63" w:rsidP="00687E63">
      <w:pPr>
        <w:rPr>
          <w:rFonts w:ascii="Arial" w:hAnsi="Arial" w:cs="Arial"/>
          <w:b/>
          <w:bCs/>
          <w:color w:val="000000" w:themeColor="text1"/>
          <w:szCs w:val="24"/>
        </w:rPr>
      </w:pPr>
    </w:p>
    <w:p w14:paraId="3E349C0F" w14:textId="0AA4D809" w:rsidR="00687E63" w:rsidRPr="000D0B05" w:rsidRDefault="00687E63" w:rsidP="00687E63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9FE4" wp14:editId="56C114A3">
                <wp:simplePos x="0" y="0"/>
                <wp:positionH relativeFrom="column">
                  <wp:posOffset>389890</wp:posOffset>
                </wp:positionH>
                <wp:positionV relativeFrom="paragraph">
                  <wp:posOffset>-635</wp:posOffset>
                </wp:positionV>
                <wp:extent cx="4574507" cy="400110"/>
                <wp:effectExtent l="0" t="0" r="10795" b="1905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07" cy="40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1990F" w14:textId="77777777" w:rsidR="005340F1" w:rsidRDefault="005340F1" w:rsidP="00687E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754,469 Patients were diagnosed with gastric, colorectal, pancreatic, lung, ovarian or brain cancer in between 2007 – 2015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379FE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0.7pt;margin-top:-.05pt;width:360.2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" fillcolor="white [3201]" strokecolor="black [3200]" strokeweight="1pt">
                <v:textbox style="mso-fit-shape-to-text:t">
                  <w:txbxContent>
                    <w:p w14:paraId="5B21990F" w14:textId="77777777" w:rsidR="005340F1" w:rsidRDefault="005340F1" w:rsidP="00687E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754,469 Patients were diagnosed with gastric, colorectal, pancreatic, lung, ovarian or brain cancer in between 2007 – 2015 </w:t>
                      </w:r>
                    </w:p>
                  </w:txbxContent>
                </v:textbox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62088" wp14:editId="04CAC000">
                <wp:simplePos x="0" y="0"/>
                <wp:positionH relativeFrom="column">
                  <wp:posOffset>0</wp:posOffset>
                </wp:positionH>
                <wp:positionV relativeFrom="paragraph">
                  <wp:posOffset>7914005</wp:posOffset>
                </wp:positionV>
                <wp:extent cx="2677527" cy="246221"/>
                <wp:effectExtent l="0" t="0" r="15240" b="8255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527" cy="24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20DCB" w14:textId="105C57D1" w:rsidR="005340F1" w:rsidRDefault="005340F1" w:rsidP="00687E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4,853 Were included in the LMWH group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BF62088" id="TextBox 5" o:spid="_x0000_s1027" type="#_x0000_t202" style="position:absolute;margin-left:0;margin-top:623.15pt;width:210.8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" fillcolor="white [3201]" strokecolor="black [3200]" strokeweight="1pt">
                <v:textbox style="mso-fit-shape-to-text:t">
                  <w:txbxContent>
                    <w:p w14:paraId="33020DCB" w14:textId="105C57D1" w:rsidR="005340F1" w:rsidRDefault="005340F1" w:rsidP="00687E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4,853 Were included in the LMWH group </w:t>
                      </w:r>
                    </w:p>
                  </w:txbxContent>
                </v:textbox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35F87" wp14:editId="69C4884B">
                <wp:simplePos x="0" y="0"/>
                <wp:positionH relativeFrom="column">
                  <wp:posOffset>2835275</wp:posOffset>
                </wp:positionH>
                <wp:positionV relativeFrom="paragraph">
                  <wp:posOffset>7914005</wp:posOffset>
                </wp:positionV>
                <wp:extent cx="2677527" cy="246221"/>
                <wp:effectExtent l="0" t="0" r="15240" b="8255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527" cy="24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88D0F" w14:textId="1FB0798F" w:rsidR="005340F1" w:rsidRPr="002A5ACE" w:rsidRDefault="005340F1" w:rsidP="00687E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4,853 Were included in the warfarin group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D935F87" id="TextBox 6" o:spid="_x0000_s1028" type="#_x0000_t202" style="position:absolute;margin-left:223.25pt;margin-top:623.15pt;width:210.8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" fillcolor="white [3201]" strokecolor="black [3200]" strokeweight="1pt">
                <v:textbox style="mso-fit-shape-to-text:t">
                  <w:txbxContent>
                    <w:p w14:paraId="27F88D0F" w14:textId="1FB0798F" w:rsidR="005340F1" w:rsidRPr="002A5ACE" w:rsidRDefault="005340F1" w:rsidP="00687E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4,853 Were included in the warfarin group </w:t>
                      </w:r>
                    </w:p>
                  </w:txbxContent>
                </v:textbox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2E103" wp14:editId="6E0D0320">
                <wp:simplePos x="0" y="0"/>
                <wp:positionH relativeFrom="column">
                  <wp:posOffset>389890</wp:posOffset>
                </wp:positionH>
                <wp:positionV relativeFrom="paragraph">
                  <wp:posOffset>3374390</wp:posOffset>
                </wp:positionV>
                <wp:extent cx="4574507" cy="246221"/>
                <wp:effectExtent l="0" t="0" r="10795" b="8255"/>
                <wp:wrapNone/>
                <wp:docPr id="2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07" cy="24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AC708" w14:textId="790C4D4B" w:rsidR="005340F1" w:rsidRDefault="005340F1" w:rsidP="00687E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49,337 Were diagnosed with eligible index venous thromboembolism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832E103" id="TextBox 12" o:spid="_x0000_s1029" type="#_x0000_t202" style="position:absolute;margin-left:30.7pt;margin-top:265.7pt;width:360.2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" fillcolor="white [3201]" strokecolor="black [3200]" strokeweight="1pt">
                <v:textbox style="mso-fit-shape-to-text:t">
                  <w:txbxContent>
                    <w:p w14:paraId="07BAC708" w14:textId="790C4D4B" w:rsidR="005340F1" w:rsidRDefault="005340F1" w:rsidP="00687E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49,337 Were diagnosed with eligible index venous thromboembolism</w:t>
                      </w:r>
                    </w:p>
                  </w:txbxContent>
                </v:textbox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0F509" wp14:editId="40351B75">
                <wp:simplePos x="0" y="0"/>
                <wp:positionH relativeFrom="column">
                  <wp:posOffset>3615690</wp:posOffset>
                </wp:positionH>
                <wp:positionV relativeFrom="paragraph">
                  <wp:posOffset>668020</wp:posOffset>
                </wp:positionV>
                <wp:extent cx="2184234" cy="2400657"/>
                <wp:effectExtent l="0" t="0" r="13335" b="12700"/>
                <wp:wrapNone/>
                <wp:docPr id="2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234" cy="2400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FB55" w14:textId="678E07CD" w:rsidR="005340F1" w:rsidRDefault="005340F1" w:rsidP="00687E6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705,132 Were excluded</w:t>
                            </w:r>
                          </w:p>
                          <w:p w14:paraId="3948E5DD" w14:textId="77777777" w:rsidR="005340F1" w:rsidRDefault="005340F1" w:rsidP="00687E63">
                            <w:pPr>
                              <w:ind w:left="72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153,008 Were not entitled to Medicare by old age</w:t>
                            </w:r>
                          </w:p>
                          <w:p w14:paraId="3CA71E09" w14:textId="5B5D27A9" w:rsidR="005340F1" w:rsidRDefault="005340F1" w:rsidP="00687E63">
                            <w:pPr>
                              <w:ind w:left="72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502,260 Did not have VTE diagnosis during observation period</w:t>
                            </w:r>
                          </w:p>
                          <w:p w14:paraId="7238156F" w14:textId="42A84118" w:rsidR="005340F1" w:rsidRPr="000D0B05" w:rsidRDefault="005340F1" w:rsidP="00687E63">
                            <w:pPr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15,790 Had VTE diagnosis that preceded cancer diagnosis </w:t>
                            </w: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by more than </w:t>
                            </w:r>
                            <w:r w:rsidR="00521067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months</w:t>
                            </w:r>
                          </w:p>
                          <w:p w14:paraId="6C9B3F2E" w14:textId="1FC7772E" w:rsidR="005340F1" w:rsidRDefault="005340F1" w:rsidP="00687E63">
                            <w:pPr>
                              <w:ind w:left="720"/>
                            </w:pP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3,848 Were &lt;66 years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at index VTE diagnosis</w:t>
                            </w:r>
                          </w:p>
                          <w:p w14:paraId="1AD3AB4B" w14:textId="063416BB" w:rsidR="005340F1" w:rsidRDefault="005340F1" w:rsidP="00687E63">
                            <w:pPr>
                              <w:ind w:left="72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30,226 Were not enrolled in Medicare Part A, B or D at the time of VTE diagnosis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30F50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0" type="#_x0000_t202" style="position:absolute;margin-left:284.7pt;margin-top:52.6pt;width:172pt;height:18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" fillcolor="white [3201]" strokecolor="black [3200]" strokeweight="1pt">
                <v:textbox style="mso-fit-shape-to-text:t">
                  <w:txbxContent>
                    <w:p w14:paraId="6DBAFB55" w14:textId="678E07CD" w:rsidR="005340F1" w:rsidRDefault="005340F1" w:rsidP="00687E63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705,132 Were excluded</w:t>
                      </w:r>
                    </w:p>
                    <w:p w14:paraId="3948E5DD" w14:textId="77777777" w:rsidR="005340F1" w:rsidRDefault="005340F1" w:rsidP="00687E63">
                      <w:pPr>
                        <w:ind w:left="72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153,008 Were not entitled to Medicare by old age</w:t>
                      </w:r>
                    </w:p>
                    <w:p w14:paraId="3CA71E09" w14:textId="5B5D27A9" w:rsidR="005340F1" w:rsidRDefault="005340F1" w:rsidP="00687E63">
                      <w:pPr>
                        <w:ind w:left="72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502,260 Did not have VTE diagnosis during observation period</w:t>
                      </w:r>
                    </w:p>
                    <w:p w14:paraId="7238156F" w14:textId="42A84118" w:rsidR="005340F1" w:rsidRPr="000D0B05" w:rsidRDefault="005340F1" w:rsidP="00687E63">
                      <w:pPr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15,790 Had VTE diagnosis that preceded cancer diagnosis </w:t>
                      </w: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by more than </w:t>
                      </w:r>
                      <w:r w:rsidR="00521067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months</w:t>
                      </w:r>
                    </w:p>
                    <w:p w14:paraId="6C9B3F2E" w14:textId="1FC7772E" w:rsidR="005340F1" w:rsidRDefault="005340F1" w:rsidP="00687E63">
                      <w:pPr>
                        <w:ind w:left="720"/>
                      </w:pP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3,848 Were &lt;66 years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at index VTE diagnosis</w:t>
                      </w:r>
                    </w:p>
                    <w:p w14:paraId="1AD3AB4B" w14:textId="063416BB" w:rsidR="005340F1" w:rsidRDefault="005340F1" w:rsidP="00687E63">
                      <w:pPr>
                        <w:ind w:left="72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30,226 Were not enrolled in Medicare Part A, B or D at the time of VTE diagnosis  </w:t>
                      </w:r>
                    </w:p>
                  </w:txbxContent>
                </v:textbox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B3264" wp14:editId="3B790CD5">
                <wp:simplePos x="0" y="0"/>
                <wp:positionH relativeFrom="column">
                  <wp:posOffset>2677160</wp:posOffset>
                </wp:positionH>
                <wp:positionV relativeFrom="paragraph">
                  <wp:posOffset>399415</wp:posOffset>
                </wp:positionV>
                <wp:extent cx="1" cy="2975329"/>
                <wp:effectExtent l="63500" t="0" r="76200" b="34925"/>
                <wp:wrapNone/>
                <wp:docPr id="22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75329"/>
                        </a:xfrm>
                        <a:prstGeom prst="straightConnector1">
                          <a:avLst/>
                        </a:prstGeom>
                        <a:ln w="12700">
                          <a:headEnd w="med" len="lg"/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E6B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0.8pt;margin-top:31.45pt;width:0;height:234.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" strokecolor="black [3200]" strokeweight="1pt">
                <v:stroke startarrowlength="long" endarrow="block" endarrowlength="long" joinstyle="miter"/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DC01" wp14:editId="22FD3906">
                <wp:simplePos x="0" y="0"/>
                <wp:positionH relativeFrom="column">
                  <wp:posOffset>2677160</wp:posOffset>
                </wp:positionH>
                <wp:positionV relativeFrom="paragraph">
                  <wp:posOffset>1950085</wp:posOffset>
                </wp:positionV>
                <wp:extent cx="938461" cy="0"/>
                <wp:effectExtent l="0" t="63500" r="0" b="76200"/>
                <wp:wrapNone/>
                <wp:docPr id="24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461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660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10.8pt;margin-top:153.55pt;width:73.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" strokecolor="black [3200]" strokeweight="1pt">
                <v:stroke endarrow="block" endarrowlength="long" joinstyle="miter"/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39DF1" wp14:editId="468EDB4D">
                <wp:simplePos x="0" y="0"/>
                <wp:positionH relativeFrom="column">
                  <wp:posOffset>2677160</wp:posOffset>
                </wp:positionH>
                <wp:positionV relativeFrom="paragraph">
                  <wp:posOffset>4466590</wp:posOffset>
                </wp:positionV>
                <wp:extent cx="938461" cy="0"/>
                <wp:effectExtent l="0" t="63500" r="0" b="76200"/>
                <wp:wrapNone/>
                <wp:docPr id="25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461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9A41371" id="Straight Arrow Connector 29" o:spid="_x0000_s1026" type="#_x0000_t32" style="position:absolute;margin-left:210.8pt;margin-top:351.7pt;width:73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" strokecolor="black [3200]" strokeweight="1pt">
                <v:stroke endarrow="block" endarrowlength="long" joinstyle="miter"/>
              </v:shape>
            </w:pict>
          </mc:Fallback>
        </mc:AlternateContent>
      </w: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FEE03" wp14:editId="53DAEF83">
                <wp:simplePos x="0" y="0"/>
                <wp:positionH relativeFrom="column">
                  <wp:posOffset>2661285</wp:posOffset>
                </wp:positionH>
                <wp:positionV relativeFrom="paragraph">
                  <wp:posOffset>6126480</wp:posOffset>
                </wp:positionV>
                <wp:extent cx="938461" cy="0"/>
                <wp:effectExtent l="0" t="63500" r="0" b="76200"/>
                <wp:wrapNone/>
                <wp:docPr id="27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461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5477A08" id="Straight Arrow Connector 30" o:spid="_x0000_s1026" type="#_x0000_t32" style="position:absolute;margin-left:209.55pt;margin-top:482.4pt;width:73.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" strokecolor="black [3200]" strokeweight="1pt">
                <v:stroke endarrow="block" endarrowlength="long" joinstyle="miter"/>
              </v:shape>
            </w:pict>
          </mc:Fallback>
        </mc:AlternateContent>
      </w:r>
    </w:p>
    <w:p w14:paraId="0353C19F" w14:textId="1DD0B7C1" w:rsidR="00687E63" w:rsidRPr="000D0B05" w:rsidRDefault="001477CA" w:rsidP="00687E63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198D7" wp14:editId="10BBC4A4">
                <wp:simplePos x="0" y="0"/>
                <wp:positionH relativeFrom="column">
                  <wp:posOffset>3604260</wp:posOffset>
                </wp:positionH>
                <wp:positionV relativeFrom="paragraph">
                  <wp:posOffset>5227320</wp:posOffset>
                </wp:positionV>
                <wp:extent cx="2810933" cy="1463040"/>
                <wp:effectExtent l="0" t="0" r="8890" b="10160"/>
                <wp:wrapNone/>
                <wp:docPr id="1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3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630B7" w14:textId="47B53E17" w:rsidR="00953D74" w:rsidRPr="000D0B05" w:rsidRDefault="001477CA" w:rsidP="00953D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1,601</w:t>
                            </w:r>
                            <w:r w:rsidR="00953D74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Were excluded </w:t>
                            </w:r>
                          </w:p>
                          <w:p w14:paraId="4F2CC299" w14:textId="4BD60F1C" w:rsidR="001477CA" w:rsidRPr="000D0B05" w:rsidRDefault="001477CA" w:rsidP="00953D74">
                            <w:pPr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1,240 had VTE </w:t>
                            </w:r>
                            <w:r w:rsidR="00521067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diagnosed more than </w:t>
                            </w: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521067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month </w:t>
                            </w: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="00521067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cancer </w:t>
                            </w: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diagnosis</w:t>
                            </w:r>
                          </w:p>
                          <w:p w14:paraId="1DF7B3D9" w14:textId="088798E2" w:rsidR="00953D74" w:rsidRPr="000D0B05" w:rsidRDefault="00953D74" w:rsidP="00953D74">
                            <w:pPr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1477CA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23</w:t>
                            </w: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Did not survive 14 days after VTE</w:t>
                            </w:r>
                          </w:p>
                          <w:p w14:paraId="2FE30B53" w14:textId="106A604B" w:rsidR="00953D74" w:rsidRPr="000D0B05" w:rsidRDefault="001477CA" w:rsidP="00953D74">
                            <w:pPr>
                              <w:ind w:left="720"/>
                              <w:rPr>
                                <w:color w:val="000000" w:themeColor="text1"/>
                              </w:rPr>
                            </w:pPr>
                            <w:r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138</w:t>
                            </w:r>
                            <w:r w:rsidR="00953D74" w:rsidRPr="000D0B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Had cancer stage 0</w:t>
                            </w:r>
                          </w:p>
                          <w:p w14:paraId="2B174F74" w14:textId="2B03F5A5" w:rsidR="005340F1" w:rsidRDefault="005340F1" w:rsidP="00687E6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1,</w:t>
                            </w:r>
                            <w:r w:rsidR="001477CA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621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Were not included based on lack of </w:t>
                            </w:r>
                            <w:r w:rsidR="00521067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acceptable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propensity-score matching</w:t>
                            </w:r>
                          </w:p>
                          <w:p w14:paraId="384FD3B5" w14:textId="523C5A51" w:rsidR="005340F1" w:rsidRPr="00706BBA" w:rsidRDefault="005340F1" w:rsidP="00687E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196A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537</w:t>
                            </w:r>
                            <w:r w:rsidRPr="00706B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Received LMWH</w:t>
                            </w:r>
                          </w:p>
                          <w:p w14:paraId="21CF0E26" w14:textId="7FC6A4EA" w:rsidR="00726CEC" w:rsidRPr="00953D74" w:rsidRDefault="005340F1" w:rsidP="00953D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06B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196A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1,084</w:t>
                            </w:r>
                            <w:r w:rsidRPr="00706BB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Received Warfarin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6F198D7" id="TextBox 10" o:spid="_x0000_s1031" type="#_x0000_t202" style="position:absolute;margin-left:283.8pt;margin-top:411.6pt;width:221.3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" fillcolor="white [3201]" strokecolor="black [3200]" strokeweight="1pt">
                <v:textbox>
                  <w:txbxContent>
                    <w:p w14:paraId="343630B7" w14:textId="47B53E17" w:rsidR="00953D74" w:rsidRPr="000D0B05" w:rsidRDefault="001477CA" w:rsidP="00953D7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1,601</w:t>
                      </w:r>
                      <w:r w:rsidR="00953D74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Were excluded </w:t>
                      </w:r>
                    </w:p>
                    <w:p w14:paraId="4F2CC299" w14:textId="4BD60F1C" w:rsidR="001477CA" w:rsidRPr="000D0B05" w:rsidRDefault="001477CA" w:rsidP="00953D74">
                      <w:pPr>
                        <w:ind w:left="72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1,240 had VTE </w:t>
                      </w:r>
                      <w:r w:rsidR="00521067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diagnosed more than </w:t>
                      </w: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1 </w:t>
                      </w:r>
                      <w:r w:rsidR="00521067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month </w:t>
                      </w: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before </w:t>
                      </w:r>
                      <w:r w:rsidR="00521067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cancer </w:t>
                      </w: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diagnosis</w:t>
                      </w:r>
                    </w:p>
                    <w:p w14:paraId="1DF7B3D9" w14:textId="088798E2" w:rsidR="00953D74" w:rsidRPr="000D0B05" w:rsidRDefault="00953D74" w:rsidP="00953D74">
                      <w:pPr>
                        <w:ind w:left="72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1477CA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23</w:t>
                      </w: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Did not survive 14 days after VTE</w:t>
                      </w:r>
                    </w:p>
                    <w:p w14:paraId="2FE30B53" w14:textId="106A604B" w:rsidR="00953D74" w:rsidRPr="000D0B05" w:rsidRDefault="001477CA" w:rsidP="00953D74">
                      <w:pPr>
                        <w:ind w:left="720"/>
                        <w:rPr>
                          <w:color w:val="000000" w:themeColor="text1"/>
                        </w:rPr>
                      </w:pPr>
                      <w:r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138</w:t>
                      </w:r>
                      <w:r w:rsidR="00953D74" w:rsidRPr="000D0B0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Had cancer stage 0</w:t>
                      </w:r>
                    </w:p>
                    <w:p w14:paraId="2B174F74" w14:textId="2B03F5A5" w:rsidR="005340F1" w:rsidRDefault="005340F1" w:rsidP="00687E63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1,</w:t>
                      </w:r>
                      <w:r w:rsidR="001477CA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621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Were not included based on lack of </w:t>
                      </w:r>
                      <w:r w:rsidR="00521067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acceptable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propensity-score matching</w:t>
                      </w:r>
                    </w:p>
                    <w:p w14:paraId="384FD3B5" w14:textId="523C5A51" w:rsidR="005340F1" w:rsidRPr="00706BBA" w:rsidRDefault="005340F1" w:rsidP="00687E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  <w:r w:rsidR="00196A8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537</w:t>
                      </w:r>
                      <w:r w:rsidRPr="00706BB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Received LMWH</w:t>
                      </w:r>
                    </w:p>
                    <w:p w14:paraId="21CF0E26" w14:textId="7FC6A4EA" w:rsidR="00726CEC" w:rsidRPr="00953D74" w:rsidRDefault="005340F1" w:rsidP="00953D7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06BB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196A8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1,084</w:t>
                      </w:r>
                      <w:r w:rsidRPr="00706BBA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Received Warfarin</w:t>
                      </w:r>
                    </w:p>
                  </w:txbxContent>
                </v:textbox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A5C8C" wp14:editId="0C969DD9">
                <wp:simplePos x="0" y="0"/>
                <wp:positionH relativeFrom="column">
                  <wp:posOffset>2661138</wp:posOffset>
                </wp:positionH>
                <wp:positionV relativeFrom="paragraph">
                  <wp:posOffset>5200551</wp:posOffset>
                </wp:positionV>
                <wp:extent cx="3908" cy="1526345"/>
                <wp:effectExtent l="50800" t="0" r="72390" b="361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" cy="15263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60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9.55pt;margin-top:409.5pt;width:.3pt;height:12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" strokecolor="black [3213]" strokeweight="1pt">
                <v:stroke endarrow="block" endarrowlength="long" joinstyle="miter"/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874A8" wp14:editId="2744036D">
                <wp:simplePos x="0" y="0"/>
                <wp:positionH relativeFrom="column">
                  <wp:posOffset>2665046</wp:posOffset>
                </wp:positionH>
                <wp:positionV relativeFrom="paragraph">
                  <wp:posOffset>3452348</wp:posOffset>
                </wp:positionV>
                <wp:extent cx="8304" cy="1351964"/>
                <wp:effectExtent l="25400" t="0" r="42545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4" cy="13519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9ECEE21" id="Straight Arrow Connector 6" o:spid="_x0000_s1026" type="#_x0000_t32" style="position:absolute;margin-left:209.85pt;margin-top:271.85pt;width:.65pt;height:10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" strokecolor="black [3213]" strokeweight="1pt">
                <v:stroke endarrow="block" endarrowlength="long" joinstyle="miter"/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236AD" wp14:editId="3A94E26B">
                <wp:simplePos x="0" y="0"/>
                <wp:positionH relativeFrom="column">
                  <wp:posOffset>3036009</wp:posOffset>
                </wp:positionH>
                <wp:positionV relativeFrom="paragraph">
                  <wp:posOffset>6607444</wp:posOffset>
                </wp:positionV>
                <wp:extent cx="760853" cy="1506291"/>
                <wp:effectExtent l="0" t="4445" r="47625" b="22225"/>
                <wp:wrapNone/>
                <wp:docPr id="32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60853" cy="1506291"/>
                        </a:xfrm>
                        <a:prstGeom prst="bentConnector3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440D4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1" o:spid="_x0000_s1026" type="#_x0000_t34" style="position:absolute;margin-left:239.05pt;margin-top:520.25pt;width:59.9pt;height:118.6pt;rotation:9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" strokecolor="black [3200]" strokeweight="1pt">
                <v:stroke endarrow="block" endarrowlength="long"/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34956" wp14:editId="6F338478">
                <wp:simplePos x="0" y="0"/>
                <wp:positionH relativeFrom="column">
                  <wp:posOffset>1617956</wp:posOffset>
                </wp:positionH>
                <wp:positionV relativeFrom="paragraph">
                  <wp:posOffset>6694391</wp:posOffset>
                </wp:positionV>
                <wp:extent cx="764392" cy="1329787"/>
                <wp:effectExtent l="60008" t="3492" r="20002" b="32703"/>
                <wp:wrapNone/>
                <wp:docPr id="28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64392" cy="1329787"/>
                        </a:xfrm>
                        <a:prstGeom prst="bentConnector3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AA7F85D" id="Elbow Connector 39" o:spid="_x0000_s1026" type="#_x0000_t34" style="position:absolute;margin-left:127.4pt;margin-top:527.1pt;width:60.2pt;height:104.7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" strokecolor="black [3200]" strokeweight="1pt">
                <v:stroke endarrow="block" endarrowlength="long"/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DA5AD" wp14:editId="53639B50">
                <wp:simplePos x="0" y="0"/>
                <wp:positionH relativeFrom="column">
                  <wp:posOffset>389450</wp:posOffset>
                </wp:positionH>
                <wp:positionV relativeFrom="paragraph">
                  <wp:posOffset>6723478</wp:posOffset>
                </wp:positionV>
                <wp:extent cx="4574508" cy="246221"/>
                <wp:effectExtent l="0" t="0" r="10795" b="825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08" cy="246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FEA6D" w14:textId="35589A27" w:rsidR="005340F1" w:rsidRDefault="005340F1" w:rsidP="00687E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9,706 Were included in the propensity-score matched analysis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3ADA5AD" id="TextBox 7" o:spid="_x0000_s1032" type="#_x0000_t202" style="position:absolute;margin-left:30.65pt;margin-top:529.4pt;width:360.2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" fillcolor="white [3201]" strokecolor="black [3200]" strokeweight="1pt">
                <v:textbox style="mso-fit-shape-to-text:t">
                  <w:txbxContent>
                    <w:p w14:paraId="3DAFEA6D" w14:textId="35589A27" w:rsidR="005340F1" w:rsidRDefault="005340F1" w:rsidP="00687E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9,706 Were included in the propensity-score matched analysis </w:t>
                      </w:r>
                    </w:p>
                  </w:txbxContent>
                </v:textbox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4A31D" wp14:editId="03F7180E">
                <wp:simplePos x="0" y="0"/>
                <wp:positionH relativeFrom="column">
                  <wp:posOffset>381635</wp:posOffset>
                </wp:positionH>
                <wp:positionV relativeFrom="paragraph">
                  <wp:posOffset>4804410</wp:posOffset>
                </wp:positionV>
                <wp:extent cx="4574507" cy="400110"/>
                <wp:effectExtent l="0" t="0" r="10795" b="1905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07" cy="40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77B4" w14:textId="20920DE8" w:rsidR="005340F1" w:rsidRDefault="005340F1" w:rsidP="00687E6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12,928</w:t>
                            </w:r>
                            <w:r w:rsidR="00953D7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Received LMWH or Warfarin within 30 days after diagnosis of venous thromboembolism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B54A31D" id="TextBox 4" o:spid="_x0000_s1033" type="#_x0000_t202" style="position:absolute;margin-left:30.05pt;margin-top:378.3pt;width:360.2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" fillcolor="white [3201]" strokecolor="black [3200]" strokeweight="1pt">
                <v:textbox style="mso-fit-shape-to-text:t">
                  <w:txbxContent>
                    <w:p w14:paraId="303877B4" w14:textId="20920DE8" w:rsidR="005340F1" w:rsidRDefault="005340F1" w:rsidP="00687E6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12,928</w:t>
                      </w:r>
                      <w:r w:rsidR="00953D74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Received LMWH or Warfarin within 30 days after diagnosis of venous thromboembolism</w:t>
                      </w:r>
                    </w:p>
                  </w:txbxContent>
                </v:textbox>
              </v:shape>
            </w:pict>
          </mc:Fallback>
        </mc:AlternateContent>
      </w:r>
      <w:r w:rsidR="00726CEC" w:rsidRPr="000D0B05">
        <w:rPr>
          <w:rFonts w:ascii="Arial" w:hAnsi="Arial" w:cs="Arial"/>
          <w:b/>
          <w:bCs/>
          <w:noProof/>
          <w:color w:val="000000" w:themeColor="text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C2CB0" wp14:editId="29E9E0F7">
                <wp:simplePos x="0" y="0"/>
                <wp:positionH relativeFrom="column">
                  <wp:posOffset>3610708</wp:posOffset>
                </wp:positionH>
                <wp:positionV relativeFrom="paragraph">
                  <wp:posOffset>3538221</wp:posOffset>
                </wp:positionV>
                <wp:extent cx="2183765" cy="1164492"/>
                <wp:effectExtent l="0" t="0" r="13335" b="17145"/>
                <wp:wrapNone/>
                <wp:docPr id="1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1164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FF4B1" w14:textId="21391A32" w:rsidR="005340F1" w:rsidRDefault="005340F1" w:rsidP="00687E6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36,409 Were excluded</w:t>
                            </w:r>
                          </w:p>
                          <w:p w14:paraId="3AEB2C4D" w14:textId="4FD9BB1F" w:rsidR="005340F1" w:rsidRDefault="005340F1" w:rsidP="00687E63">
                            <w:pPr>
                              <w:ind w:left="720"/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34,549 Did not have anticoagulant prescription within 30 days after diagnosis</w:t>
                            </w:r>
                          </w:p>
                          <w:p w14:paraId="6B0F6581" w14:textId="26AEA464" w:rsidR="005340F1" w:rsidRDefault="005340F1" w:rsidP="00687E63">
                            <w:pPr>
                              <w:ind w:left="72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1,860 Received direct oral anticoagulants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26C2CB0" id="TextBox 11" o:spid="_x0000_s1034" type="#_x0000_t202" style="position:absolute;margin-left:284.3pt;margin-top:278.6pt;width:171.95pt;height:9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" fillcolor="white [3201]" strokecolor="black [3200]" strokeweight="1pt">
                <v:textbox>
                  <w:txbxContent>
                    <w:p w14:paraId="6ECFF4B1" w14:textId="21391A32" w:rsidR="005340F1" w:rsidRDefault="005340F1" w:rsidP="00687E63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36,409 Were excluded</w:t>
                      </w:r>
                    </w:p>
                    <w:p w14:paraId="3AEB2C4D" w14:textId="4FD9BB1F" w:rsidR="005340F1" w:rsidRDefault="005340F1" w:rsidP="00687E63">
                      <w:pPr>
                        <w:ind w:left="720"/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34,549 Did not have anticoagulant prescription within 30 days after diagnosis</w:t>
                      </w:r>
                    </w:p>
                    <w:p w14:paraId="6B0F6581" w14:textId="26AEA464" w:rsidR="005340F1" w:rsidRDefault="005340F1" w:rsidP="00687E63">
                      <w:pPr>
                        <w:ind w:left="72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1,860 Received direct oral anticoagulants</w:t>
                      </w:r>
                    </w:p>
                  </w:txbxContent>
                </v:textbox>
              </v:shape>
            </w:pict>
          </mc:Fallback>
        </mc:AlternateContent>
      </w:r>
      <w:r w:rsidR="00687E63" w:rsidRPr="000D0B05">
        <w:rPr>
          <w:rFonts w:ascii="Arial" w:hAnsi="Arial" w:cs="Arial"/>
          <w:b/>
          <w:bCs/>
          <w:color w:val="000000" w:themeColor="text1"/>
          <w:szCs w:val="24"/>
        </w:rPr>
        <w:br w:type="page"/>
      </w:r>
    </w:p>
    <w:p w14:paraId="25BA65CD" w14:textId="6F6092AF" w:rsidR="00B11AEE" w:rsidRPr="000D520D" w:rsidRDefault="00B11AEE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B11AEE">
        <w:rPr>
          <w:rFonts w:ascii="Arial" w:hAnsi="Arial" w:cs="Arial"/>
          <w:b/>
          <w:bCs/>
          <w:color w:val="000000" w:themeColor="text1"/>
          <w:szCs w:val="24"/>
        </w:rPr>
        <w:lastRenderedPageBreak/>
        <w:t>Supplemental Figure 2.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0D520D">
        <w:rPr>
          <w:rFonts w:ascii="Arial" w:hAnsi="Arial" w:cs="Arial"/>
          <w:b/>
          <w:bCs/>
          <w:color w:val="000000" w:themeColor="text1"/>
          <w:szCs w:val="24"/>
        </w:rPr>
        <w:t>Subgroup Analysis of Patients with Anticoagulation for Three Months or more</w:t>
      </w:r>
      <w:r w:rsidR="000D520D">
        <w:rPr>
          <w:rFonts w:ascii="Arial" w:hAnsi="Arial" w:cs="Arial"/>
          <w:b/>
          <w:bCs/>
          <w:color w:val="000000" w:themeColor="text1"/>
          <w:szCs w:val="24"/>
        </w:rPr>
        <w:t>.</w:t>
      </w:r>
    </w:p>
    <w:p w14:paraId="6DBC5CB7" w14:textId="63AB99FC" w:rsidR="00B11AEE" w:rsidRDefault="000D520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  <w:lang w:bidi="ar-SA"/>
        </w:rPr>
        <w:drawing>
          <wp:inline distT="0" distB="0" distL="0" distR="0" wp14:anchorId="493F43C5" wp14:editId="21D57422">
            <wp:extent cx="5727700" cy="2454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AEE">
        <w:rPr>
          <w:rFonts w:ascii="Arial" w:hAnsi="Arial" w:cs="Arial"/>
          <w:color w:val="000000" w:themeColor="text1"/>
          <w:szCs w:val="24"/>
        </w:rPr>
        <w:br w:type="page"/>
      </w:r>
    </w:p>
    <w:p w14:paraId="51253791" w14:textId="77777777" w:rsidR="00B11AEE" w:rsidRDefault="00B11AEE">
      <w:pPr>
        <w:rPr>
          <w:rFonts w:ascii="Arial" w:hAnsi="Arial" w:cs="Arial"/>
          <w:color w:val="000000" w:themeColor="text1"/>
          <w:szCs w:val="24"/>
        </w:rPr>
      </w:pPr>
    </w:p>
    <w:p w14:paraId="4B47C517" w14:textId="77777777" w:rsidR="00B11AEE" w:rsidRDefault="00B11AEE">
      <w:pPr>
        <w:rPr>
          <w:rFonts w:ascii="Arial" w:hAnsi="Arial" w:cs="Arial"/>
          <w:b/>
          <w:bCs/>
          <w:color w:val="000000" w:themeColor="text1"/>
          <w:szCs w:val="24"/>
        </w:rPr>
      </w:pPr>
    </w:p>
    <w:p w14:paraId="02984CE5" w14:textId="5A55B981" w:rsidR="00811E56" w:rsidRPr="000D0B05" w:rsidRDefault="00AC5F29" w:rsidP="00811E56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Supplemental 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Table 1. ICD-9-CM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D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iagnosis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C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odes for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V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enous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T</w:t>
      </w:r>
      <w:r w:rsidR="00811E56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hromboembolism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25"/>
      </w:tblGrid>
      <w:tr w:rsidR="000D0B05" w:rsidRPr="000D0B05" w14:paraId="00A04EF5" w14:textId="77777777" w:rsidTr="00AC5F29">
        <w:tc>
          <w:tcPr>
            <w:tcW w:w="2785" w:type="dxa"/>
          </w:tcPr>
          <w:p w14:paraId="27CAA22B" w14:textId="77777777" w:rsidR="00811E56" w:rsidRPr="000D0B05" w:rsidRDefault="00811E56" w:rsidP="00AC5F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Conditions</w:t>
            </w:r>
          </w:p>
        </w:tc>
        <w:tc>
          <w:tcPr>
            <w:tcW w:w="6225" w:type="dxa"/>
          </w:tcPr>
          <w:p w14:paraId="23BC0F36" w14:textId="3D8EEF14" w:rsidR="00811E56" w:rsidRPr="000D0B05" w:rsidRDefault="00811E56" w:rsidP="00AC5F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ICD-9-CM</w:t>
            </w:r>
            <w:r w:rsidR="00AD3091"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Diagnosis Codes</w:t>
            </w:r>
          </w:p>
        </w:tc>
      </w:tr>
      <w:tr w:rsidR="000D0B05" w:rsidRPr="000D0B05" w14:paraId="3DABBB31" w14:textId="77777777" w:rsidTr="00AC5F29">
        <w:tc>
          <w:tcPr>
            <w:tcW w:w="2785" w:type="dxa"/>
          </w:tcPr>
          <w:p w14:paraId="2101B34B" w14:textId="77777777" w:rsidR="00811E56" w:rsidRPr="000D0B05" w:rsidRDefault="00811E56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Pulmonary embolism</w:t>
            </w:r>
          </w:p>
        </w:tc>
        <w:tc>
          <w:tcPr>
            <w:tcW w:w="6225" w:type="dxa"/>
          </w:tcPr>
          <w:p w14:paraId="5948171E" w14:textId="77777777" w:rsidR="00811E56" w:rsidRPr="000D0B05" w:rsidRDefault="00811E56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415.1, 415.11, 415.13, 415.19</w:t>
            </w:r>
          </w:p>
        </w:tc>
      </w:tr>
      <w:tr w:rsidR="00811E56" w:rsidRPr="000D0B05" w14:paraId="6F06C769" w14:textId="77777777" w:rsidTr="00AC5F29">
        <w:tc>
          <w:tcPr>
            <w:tcW w:w="2785" w:type="dxa"/>
          </w:tcPr>
          <w:p w14:paraId="00392E81" w14:textId="77777777" w:rsidR="00811E56" w:rsidRPr="000D0B05" w:rsidRDefault="00811E56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Deep vein thrombosis</w:t>
            </w:r>
          </w:p>
        </w:tc>
        <w:tc>
          <w:tcPr>
            <w:tcW w:w="6225" w:type="dxa"/>
          </w:tcPr>
          <w:p w14:paraId="2CB9CD54" w14:textId="77777777" w:rsidR="00811E56" w:rsidRPr="000D0B05" w:rsidRDefault="00811E56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451.1, 451.2, 451.81, 453.2, 453.4x, 451.83, 451.84, 451.89, 453.72, 453.73, 453.74, 453.75, 453.76, 453.77, 453.82, 453.83, 453.84, 453.85, 453.86, 453.87, 451.9, 453.8, 453.89, 453.9</w:t>
            </w:r>
          </w:p>
        </w:tc>
      </w:tr>
    </w:tbl>
    <w:p w14:paraId="5A9DF82D" w14:textId="5D6673BE" w:rsidR="00811E56" w:rsidRPr="000D0B05" w:rsidRDefault="00811E56" w:rsidP="00811E56">
      <w:pPr>
        <w:spacing w:line="480" w:lineRule="auto"/>
        <w:rPr>
          <w:rFonts w:ascii="Arial" w:hAnsi="Arial" w:cs="Arial"/>
          <w:color w:val="000000" w:themeColor="text1"/>
          <w:szCs w:val="24"/>
        </w:rPr>
      </w:pPr>
    </w:p>
    <w:p w14:paraId="3E73330A" w14:textId="77BB304A" w:rsidR="0046228B" w:rsidRPr="000D0B05" w:rsidRDefault="00AC5F29" w:rsidP="00811E56">
      <w:pPr>
        <w:spacing w:line="480" w:lineRule="auto"/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Supplemental </w:t>
      </w:r>
      <w:r w:rsidR="0046228B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Table 2. ICD-O-3 Histology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C</w:t>
      </w:r>
      <w:r w:rsidR="0046228B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odes for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L</w:t>
      </w:r>
      <w:r w:rsidR="0046228B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ung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C</w:t>
      </w:r>
      <w:r w:rsidR="0046228B" w:rsidRPr="000D0B05">
        <w:rPr>
          <w:rFonts w:ascii="Arial" w:hAnsi="Arial" w:cs="Arial"/>
          <w:b/>
          <w:bCs/>
          <w:color w:val="000000" w:themeColor="text1"/>
          <w:szCs w:val="24"/>
        </w:rPr>
        <w:t xml:space="preserve">ancer </w:t>
      </w:r>
      <w:r w:rsidR="00CA58AC" w:rsidRPr="000D0B05">
        <w:rPr>
          <w:rFonts w:ascii="Arial" w:hAnsi="Arial" w:cs="Arial"/>
          <w:b/>
          <w:bCs/>
          <w:color w:val="000000" w:themeColor="text1"/>
          <w:szCs w:val="24"/>
        </w:rPr>
        <w:t>S</w:t>
      </w:r>
      <w:r w:rsidR="0046228B" w:rsidRPr="000D0B05">
        <w:rPr>
          <w:rFonts w:ascii="Arial" w:hAnsi="Arial" w:cs="Arial"/>
          <w:b/>
          <w:bCs/>
          <w:color w:val="000000" w:themeColor="text1"/>
          <w:szCs w:val="24"/>
        </w:rPr>
        <w:t>ubtype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25"/>
      </w:tblGrid>
      <w:tr w:rsidR="000D0B05" w:rsidRPr="000D0B05" w14:paraId="014A3801" w14:textId="77777777" w:rsidTr="00AC5F29">
        <w:tc>
          <w:tcPr>
            <w:tcW w:w="2785" w:type="dxa"/>
          </w:tcPr>
          <w:p w14:paraId="361E573D" w14:textId="7ECE36F6" w:rsidR="0046228B" w:rsidRPr="000D0B05" w:rsidRDefault="0046228B" w:rsidP="00AC5F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Subtypes </w:t>
            </w:r>
          </w:p>
        </w:tc>
        <w:tc>
          <w:tcPr>
            <w:tcW w:w="6225" w:type="dxa"/>
          </w:tcPr>
          <w:p w14:paraId="45058EF5" w14:textId="339FAF62" w:rsidR="0046228B" w:rsidRPr="000D0B05" w:rsidRDefault="0046228B" w:rsidP="00AC5F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D3091"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CD-O-3 Histology Codes</w:t>
            </w:r>
          </w:p>
        </w:tc>
      </w:tr>
      <w:tr w:rsidR="000D0B05" w:rsidRPr="000D0B05" w14:paraId="624487C1" w14:textId="77777777" w:rsidTr="00AC5F29">
        <w:tc>
          <w:tcPr>
            <w:tcW w:w="2785" w:type="dxa"/>
          </w:tcPr>
          <w:p w14:paraId="17534087" w14:textId="30B06BDE" w:rsidR="0046228B" w:rsidRPr="000D0B05" w:rsidRDefault="0046228B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Non-small-cell lung cancer</w:t>
            </w:r>
          </w:p>
        </w:tc>
        <w:tc>
          <w:tcPr>
            <w:tcW w:w="6225" w:type="dxa"/>
          </w:tcPr>
          <w:p w14:paraId="6FDF3D6E" w14:textId="636EC99D" w:rsidR="0046228B" w:rsidRPr="000D0B05" w:rsidRDefault="0046228B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8010, 8012, 8013, 8020, 8046, 8050–8052, 8070–8078, 8140, 8141, 8143, 8147, 8250–8255, 8260, 8310, 8430, 8480, 8481, 8490, 8560, and 8570–8575</w:t>
            </w:r>
          </w:p>
        </w:tc>
      </w:tr>
      <w:tr w:rsidR="0046228B" w:rsidRPr="000D0B05" w14:paraId="5313ECAB" w14:textId="77777777" w:rsidTr="00AC5F29">
        <w:tc>
          <w:tcPr>
            <w:tcW w:w="2785" w:type="dxa"/>
          </w:tcPr>
          <w:p w14:paraId="7A18D0CD" w14:textId="4927EB13" w:rsidR="0046228B" w:rsidRPr="000D0B05" w:rsidRDefault="0046228B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Small-cell lung cancer</w:t>
            </w:r>
          </w:p>
        </w:tc>
        <w:tc>
          <w:tcPr>
            <w:tcW w:w="6225" w:type="dxa"/>
          </w:tcPr>
          <w:p w14:paraId="250F3293" w14:textId="6EF4B68A" w:rsidR="0046228B" w:rsidRPr="000D0B05" w:rsidRDefault="0046228B" w:rsidP="00AC5F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8002, 8041, 8042, 8043, 8044, and 8045.</w:t>
            </w:r>
          </w:p>
        </w:tc>
      </w:tr>
    </w:tbl>
    <w:p w14:paraId="5A8B8947" w14:textId="3B63FF26" w:rsidR="006A2A26" w:rsidRPr="000D0B05" w:rsidRDefault="006A2A26" w:rsidP="00811E56">
      <w:pPr>
        <w:spacing w:line="480" w:lineRule="auto"/>
        <w:rPr>
          <w:rFonts w:ascii="Arial" w:hAnsi="Arial" w:cs="Arial"/>
          <w:b/>
          <w:bCs/>
          <w:color w:val="000000" w:themeColor="text1"/>
          <w:szCs w:val="24"/>
        </w:rPr>
      </w:pPr>
    </w:p>
    <w:p w14:paraId="06403B16" w14:textId="6B2979C9" w:rsidR="003F4AB7" w:rsidRPr="000D0B05" w:rsidRDefault="006A2A26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br w:type="page"/>
      </w:r>
    </w:p>
    <w:p w14:paraId="7CAA4C5C" w14:textId="0C4F24E3" w:rsidR="006A2A26" w:rsidRPr="000D0B05" w:rsidRDefault="00AC5F29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lastRenderedPageBreak/>
        <w:t xml:space="preserve">Supplemental </w:t>
      </w:r>
      <w:r w:rsidR="003F4AB7" w:rsidRPr="000D0B05">
        <w:rPr>
          <w:rFonts w:ascii="Arial" w:hAnsi="Arial" w:cs="Arial"/>
          <w:b/>
          <w:bCs/>
          <w:color w:val="000000" w:themeColor="text1"/>
          <w:szCs w:val="24"/>
        </w:rPr>
        <w:t>Table 3. Socio-economic Characteristics of Study Cohort</w:t>
      </w:r>
    </w:p>
    <w:p w14:paraId="284EF012" w14:textId="775CAFF0" w:rsidR="003F4AB7" w:rsidRPr="000D0B05" w:rsidRDefault="003F4AB7">
      <w:pPr>
        <w:rPr>
          <w:rFonts w:ascii="Arial" w:hAnsi="Arial" w:cs="Arial"/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445"/>
        <w:gridCol w:w="1445"/>
        <w:gridCol w:w="1445"/>
      </w:tblGrid>
      <w:tr w:rsidR="000D0B05" w:rsidRPr="000D0B05" w14:paraId="50DCD6D9" w14:textId="77777777" w:rsidTr="003F4AB7">
        <w:tc>
          <w:tcPr>
            <w:tcW w:w="4675" w:type="dxa"/>
          </w:tcPr>
          <w:p w14:paraId="57097757" w14:textId="5C577CAC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1445" w:type="dxa"/>
          </w:tcPr>
          <w:p w14:paraId="1228DC85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213419A7" w14:textId="3552F756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(N = </w:t>
            </w:r>
            <w:r w:rsidR="00AC5F29"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9,706</w:t>
            </w: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5D9D7FBA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Warfarin</w:t>
            </w:r>
          </w:p>
          <w:p w14:paraId="66C8D55C" w14:textId="4A267D36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(N = </w:t>
            </w:r>
            <w:r w:rsidR="00AC5F29"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4,853</w:t>
            </w: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10F109F8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LMWH</w:t>
            </w:r>
          </w:p>
          <w:p w14:paraId="41AE2561" w14:textId="21AB360A" w:rsidR="003F4AB7" w:rsidRPr="000D0B05" w:rsidRDefault="003F4AB7" w:rsidP="003F4A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(N = </w:t>
            </w:r>
            <w:r w:rsidR="00AC5F29"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4,853</w:t>
            </w: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D0B05" w:rsidRPr="000D0B05" w14:paraId="15ED86EF" w14:textId="77777777" w:rsidTr="003F4AB7">
        <w:tc>
          <w:tcPr>
            <w:tcW w:w="4675" w:type="dxa"/>
          </w:tcPr>
          <w:p w14:paraId="79592C2D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Marital Status — no. (%)</w:t>
            </w:r>
          </w:p>
          <w:p w14:paraId="6D00B826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Married or partnered</w:t>
            </w:r>
          </w:p>
          <w:p w14:paraId="4FA5891B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Unmarried(single/separated/divorced/widowed)</w:t>
            </w:r>
          </w:p>
          <w:p w14:paraId="432B3027" w14:textId="1C89C207" w:rsidR="003F4AB7" w:rsidRPr="000D0B05" w:rsidRDefault="003F4AB7" w:rsidP="003F4A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445" w:type="dxa"/>
          </w:tcPr>
          <w:p w14:paraId="6BE54BA0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E6E8B0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5,276 (54)</w:t>
            </w:r>
          </w:p>
          <w:p w14:paraId="4D799735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3,997 (41)</w:t>
            </w:r>
          </w:p>
          <w:p w14:paraId="6AE32287" w14:textId="4CAA9C0D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433 (4)</w:t>
            </w:r>
          </w:p>
        </w:tc>
        <w:tc>
          <w:tcPr>
            <w:tcW w:w="1445" w:type="dxa"/>
          </w:tcPr>
          <w:p w14:paraId="2FDCCD63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CC1B6C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2,540 (52)</w:t>
            </w:r>
          </w:p>
          <w:p w14:paraId="0544DBF9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2,103 (43)</w:t>
            </w:r>
          </w:p>
          <w:p w14:paraId="26B0977F" w14:textId="3DB79BDA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210 (4)</w:t>
            </w:r>
          </w:p>
        </w:tc>
        <w:tc>
          <w:tcPr>
            <w:tcW w:w="1445" w:type="dxa"/>
          </w:tcPr>
          <w:p w14:paraId="51412C36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4DCF1C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2,736 (56)</w:t>
            </w:r>
          </w:p>
          <w:p w14:paraId="6C0F2EAD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1,894 (39)</w:t>
            </w:r>
          </w:p>
          <w:p w14:paraId="5FB09FC1" w14:textId="1D7E83F5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223 (5)</w:t>
            </w:r>
          </w:p>
        </w:tc>
      </w:tr>
      <w:tr w:rsidR="000D0B05" w:rsidRPr="000D0B05" w14:paraId="01E5E06D" w14:textId="77777777" w:rsidTr="003F4AB7">
        <w:trPr>
          <w:trHeight w:val="1421"/>
        </w:trPr>
        <w:tc>
          <w:tcPr>
            <w:tcW w:w="4675" w:type="dxa"/>
          </w:tcPr>
          <w:p w14:paraId="49A67E0A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Median household income — no. (%) </w:t>
            </w:r>
          </w:p>
          <w:p w14:paraId="133E1296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quarter</w:t>
            </w:r>
          </w:p>
          <w:p w14:paraId="4F5BCCDF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quarter</w:t>
            </w:r>
          </w:p>
          <w:p w14:paraId="0FCF72B0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quarter</w:t>
            </w:r>
          </w:p>
          <w:p w14:paraId="246F7E17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quarter</w:t>
            </w:r>
          </w:p>
          <w:p w14:paraId="545E2DCE" w14:textId="6444FC04" w:rsidR="003F4AB7" w:rsidRPr="000D0B05" w:rsidRDefault="003F4AB7" w:rsidP="003F4A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445" w:type="dxa"/>
          </w:tcPr>
          <w:p w14:paraId="4585001E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E54DDC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2,240 (23)</w:t>
            </w:r>
          </w:p>
          <w:p w14:paraId="12E8C55E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2,280 (23)</w:t>
            </w:r>
          </w:p>
          <w:p w14:paraId="06E875D4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2,227 (23)</w:t>
            </w:r>
          </w:p>
          <w:p w14:paraId="1EFCEEDB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2,262 (23)</w:t>
            </w:r>
          </w:p>
          <w:p w14:paraId="3C100D68" w14:textId="6863FACF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697 (7)</w:t>
            </w:r>
          </w:p>
        </w:tc>
        <w:tc>
          <w:tcPr>
            <w:tcW w:w="1445" w:type="dxa"/>
          </w:tcPr>
          <w:p w14:paraId="7F46C467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644B89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1,245 (26)</w:t>
            </w:r>
          </w:p>
          <w:p w14:paraId="52B2B6C9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1,187 (24)</w:t>
            </w:r>
          </w:p>
          <w:p w14:paraId="2D1B2C24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1,067 (22)</w:t>
            </w:r>
          </w:p>
          <w:p w14:paraId="067922DE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985 (20)</w:t>
            </w:r>
          </w:p>
          <w:p w14:paraId="4EDF12E4" w14:textId="703B648E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369 (8)</w:t>
            </w:r>
          </w:p>
        </w:tc>
        <w:tc>
          <w:tcPr>
            <w:tcW w:w="1445" w:type="dxa"/>
          </w:tcPr>
          <w:p w14:paraId="2656FE9F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14FD41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995 (21)</w:t>
            </w:r>
          </w:p>
          <w:p w14:paraId="3544A4CB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1,093 (23)</w:t>
            </w:r>
          </w:p>
          <w:p w14:paraId="2572D517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1,160 (24)</w:t>
            </w:r>
          </w:p>
          <w:p w14:paraId="4165A8EC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1,277 (26)</w:t>
            </w:r>
          </w:p>
          <w:p w14:paraId="5EE492F0" w14:textId="740E5034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328 (7)</w:t>
            </w:r>
          </w:p>
        </w:tc>
      </w:tr>
      <w:tr w:rsidR="000D0B05" w:rsidRPr="000D0B05" w14:paraId="2CF6AC2F" w14:textId="77777777" w:rsidTr="003F4AB7">
        <w:tc>
          <w:tcPr>
            <w:tcW w:w="4675" w:type="dxa"/>
          </w:tcPr>
          <w:p w14:paraId="003C4A3E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Living below poverty line — no. (%) </w:t>
            </w:r>
          </w:p>
          <w:p w14:paraId="23F8D151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&lt;10%</w:t>
            </w:r>
          </w:p>
          <w:p w14:paraId="1B82CB06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≥10%</w:t>
            </w:r>
          </w:p>
          <w:p w14:paraId="6ADF63E7" w14:textId="03B368B2" w:rsidR="003F4AB7" w:rsidRPr="000D0B05" w:rsidRDefault="003F4AB7" w:rsidP="003F4AB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445" w:type="dxa"/>
          </w:tcPr>
          <w:p w14:paraId="14C41B08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2DB607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5,030 (52)</w:t>
            </w:r>
          </w:p>
          <w:p w14:paraId="51ACE091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3,979 (41)</w:t>
            </w:r>
          </w:p>
          <w:p w14:paraId="17087881" w14:textId="70300A16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697 (7)</w:t>
            </w:r>
          </w:p>
        </w:tc>
        <w:tc>
          <w:tcPr>
            <w:tcW w:w="1445" w:type="dxa"/>
          </w:tcPr>
          <w:p w14:paraId="6F2C5683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9BAE00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2,330 (48)</w:t>
            </w:r>
          </w:p>
          <w:p w14:paraId="676F15AE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2,154 (44)</w:t>
            </w:r>
          </w:p>
          <w:p w14:paraId="3B03A057" w14:textId="2B9FB2B1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369 (8)</w:t>
            </w:r>
          </w:p>
        </w:tc>
        <w:tc>
          <w:tcPr>
            <w:tcW w:w="1445" w:type="dxa"/>
          </w:tcPr>
          <w:p w14:paraId="66BA48E0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B3385E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2,700 (56)</w:t>
            </w:r>
          </w:p>
          <w:p w14:paraId="0A862F6A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1,825 (38)</w:t>
            </w:r>
          </w:p>
          <w:p w14:paraId="152AFB48" w14:textId="58D5B100" w:rsidR="003F4AB7" w:rsidRPr="000D0B05" w:rsidRDefault="00AC5F29" w:rsidP="00AC5F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328 (7)</w:t>
            </w:r>
          </w:p>
        </w:tc>
      </w:tr>
      <w:tr w:rsidR="003F4AB7" w:rsidRPr="000D0B05" w14:paraId="464706A8" w14:textId="77777777" w:rsidTr="00AC5F29">
        <w:trPr>
          <w:trHeight w:val="800"/>
        </w:trPr>
        <w:tc>
          <w:tcPr>
            <w:tcW w:w="4675" w:type="dxa"/>
          </w:tcPr>
          <w:p w14:paraId="2DD73C4A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Adults (≥25y) with less than high school (&lt;12 yr) education — no. (%) </w:t>
            </w:r>
          </w:p>
          <w:p w14:paraId="3530B3E2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&gt;33%</w:t>
            </w:r>
          </w:p>
          <w:p w14:paraId="2871A624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33 to &lt;66%</w:t>
            </w:r>
          </w:p>
          <w:p w14:paraId="2AFF8008" w14:textId="77777777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≥66%</w:t>
            </w:r>
          </w:p>
          <w:p w14:paraId="0B1891EF" w14:textId="26DF7B4A" w:rsidR="003F4AB7" w:rsidRPr="000D0B05" w:rsidRDefault="003F4AB7" w:rsidP="003F4A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445" w:type="dxa"/>
          </w:tcPr>
          <w:p w14:paraId="66898B31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ADB150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1F44D7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8,008 (83)</w:t>
            </w:r>
          </w:p>
          <w:p w14:paraId="10A0F740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981 (10)</w:t>
            </w:r>
          </w:p>
          <w:p w14:paraId="0A3A1191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20 (0)</w:t>
            </w:r>
          </w:p>
          <w:p w14:paraId="48A33007" w14:textId="70C0ADCE" w:rsidR="003F4AB7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697 (7)</w:t>
            </w:r>
          </w:p>
        </w:tc>
        <w:tc>
          <w:tcPr>
            <w:tcW w:w="1445" w:type="dxa"/>
          </w:tcPr>
          <w:p w14:paraId="2BF146FE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3D49A6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E4C7E9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3,944 (81)</w:t>
            </w:r>
          </w:p>
          <w:p w14:paraId="0BD6066C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530 (11)</w:t>
            </w:r>
          </w:p>
          <w:p w14:paraId="2CC1095E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(0)</w:t>
            </w:r>
          </w:p>
          <w:p w14:paraId="37764AD8" w14:textId="04913478" w:rsidR="003F4AB7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369 (8)</w:t>
            </w:r>
          </w:p>
        </w:tc>
        <w:tc>
          <w:tcPr>
            <w:tcW w:w="1445" w:type="dxa"/>
          </w:tcPr>
          <w:p w14:paraId="087C42C9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1ABF29" w14:textId="77777777" w:rsidR="003F4AB7" w:rsidRPr="000D0B05" w:rsidRDefault="003F4AB7" w:rsidP="003F4A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193245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4,064 (84)</w:t>
            </w:r>
          </w:p>
          <w:p w14:paraId="6CAA3BCF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451 (9)</w:t>
            </w:r>
          </w:p>
          <w:p w14:paraId="59C55D9F" w14:textId="77777777" w:rsidR="00AC5F29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 (0)</w:t>
            </w:r>
          </w:p>
          <w:p w14:paraId="50221330" w14:textId="03A58C7C" w:rsidR="003F4AB7" w:rsidRPr="000D0B05" w:rsidRDefault="00AC5F29" w:rsidP="00AC5F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328 (7)</w:t>
            </w:r>
          </w:p>
        </w:tc>
      </w:tr>
    </w:tbl>
    <w:p w14:paraId="39D67C61" w14:textId="77777777" w:rsidR="003F4AB7" w:rsidRPr="000D0B05" w:rsidRDefault="003F4AB7">
      <w:pPr>
        <w:rPr>
          <w:rFonts w:ascii="Arial" w:hAnsi="Arial" w:cs="Arial"/>
          <w:b/>
          <w:bCs/>
          <w:color w:val="000000" w:themeColor="text1"/>
          <w:szCs w:val="24"/>
        </w:rPr>
      </w:pPr>
    </w:p>
    <w:p w14:paraId="48DD6DF5" w14:textId="3DBB3F7B" w:rsidR="00F949EB" w:rsidRPr="000D0B05" w:rsidRDefault="00F949EB" w:rsidP="00F949EB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0B05">
        <w:rPr>
          <w:rFonts w:ascii="Arial" w:hAnsi="Arial" w:cs="Arial"/>
          <w:b/>
          <w:bCs/>
          <w:color w:val="000000" w:themeColor="text1"/>
          <w:szCs w:val="24"/>
        </w:rPr>
        <w:t>Supplemental Table 4. Ten most common elements of Elixhauser comorbidity index score</w:t>
      </w:r>
    </w:p>
    <w:p w14:paraId="4A9FAFD6" w14:textId="1DDDBDAD" w:rsidR="003F4AB7" w:rsidRPr="000D0B05" w:rsidRDefault="003F4AB7">
      <w:pPr>
        <w:rPr>
          <w:rFonts w:ascii="Arial" w:hAnsi="Arial" w:cs="Arial"/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445"/>
        <w:gridCol w:w="1445"/>
        <w:gridCol w:w="1445"/>
      </w:tblGrid>
      <w:tr w:rsidR="000D0B05" w:rsidRPr="000D0B05" w14:paraId="5F7FD066" w14:textId="77777777" w:rsidTr="005E6090">
        <w:tc>
          <w:tcPr>
            <w:tcW w:w="4675" w:type="dxa"/>
          </w:tcPr>
          <w:p w14:paraId="26F1BC77" w14:textId="05E8B1B1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Comorbidity</w:t>
            </w:r>
            <w:r w:rsidR="00CD0989" w:rsidRPr="00CD09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— no. (%)</w:t>
            </w:r>
          </w:p>
        </w:tc>
        <w:tc>
          <w:tcPr>
            <w:tcW w:w="1445" w:type="dxa"/>
          </w:tcPr>
          <w:p w14:paraId="01A46216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4E60E5E8" w14:textId="1A5392A7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(N = 9,706)</w:t>
            </w:r>
          </w:p>
        </w:tc>
        <w:tc>
          <w:tcPr>
            <w:tcW w:w="1445" w:type="dxa"/>
          </w:tcPr>
          <w:p w14:paraId="5F460B8B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Warfarin</w:t>
            </w:r>
          </w:p>
          <w:p w14:paraId="7B866377" w14:textId="1D35B4A5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(N = 4,853)</w:t>
            </w:r>
          </w:p>
        </w:tc>
        <w:tc>
          <w:tcPr>
            <w:tcW w:w="1445" w:type="dxa"/>
          </w:tcPr>
          <w:p w14:paraId="66EEE7AC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LMWH</w:t>
            </w:r>
          </w:p>
          <w:p w14:paraId="1756296C" w14:textId="763A8EFE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(N = 4,853)</w:t>
            </w:r>
          </w:p>
        </w:tc>
      </w:tr>
      <w:tr w:rsidR="00F949EB" w:rsidRPr="000D0B05" w14:paraId="75FB8182" w14:textId="77777777" w:rsidTr="005E6090">
        <w:tc>
          <w:tcPr>
            <w:tcW w:w="4675" w:type="dxa"/>
          </w:tcPr>
          <w:p w14:paraId="17FF396E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Solid Tumor without Metastais</w:t>
            </w:r>
          </w:p>
          <w:p w14:paraId="354ADCA5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Pulmonary Circulation Disorders</w:t>
            </w:r>
          </w:p>
          <w:p w14:paraId="13FF7BD0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Hypertension Uncomplicated</w:t>
            </w:r>
          </w:p>
          <w:p w14:paraId="4B3D942F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Metastatic Cancer</w:t>
            </w:r>
          </w:p>
          <w:p w14:paraId="146A9CB4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Fluid and Electrolyte Disorders</w:t>
            </w:r>
          </w:p>
          <w:p w14:paraId="590A5FC2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Pulmonary Disease</w:t>
            </w:r>
          </w:p>
          <w:p w14:paraId="7E08826B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Cardiac Arrhythmia</w:t>
            </w:r>
          </w:p>
          <w:p w14:paraId="2780471F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 Uncomplicated</w:t>
            </w:r>
          </w:p>
          <w:p w14:paraId="7F353AA9" w14:textId="77777777" w:rsidR="00F949EB" w:rsidRPr="000D0B05" w:rsidRDefault="00F949EB" w:rsidP="00F94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Weight Loss</w:t>
            </w:r>
          </w:p>
          <w:p w14:paraId="63A22B16" w14:textId="381873C2" w:rsidR="00F949EB" w:rsidRPr="000D0B05" w:rsidRDefault="00F949EB" w:rsidP="00F949E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Hypothyroidism</w:t>
            </w:r>
          </w:p>
        </w:tc>
        <w:tc>
          <w:tcPr>
            <w:tcW w:w="1445" w:type="dxa"/>
          </w:tcPr>
          <w:p w14:paraId="7444C309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6,064 (62)</w:t>
            </w:r>
          </w:p>
          <w:p w14:paraId="0CFB1C95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4,356 (45)</w:t>
            </w:r>
          </w:p>
          <w:p w14:paraId="18843601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4,134 (43)</w:t>
            </w:r>
          </w:p>
          <w:p w14:paraId="23188ED8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3,564 (37)</w:t>
            </w:r>
          </w:p>
          <w:p w14:paraId="002CBD14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2,544 (26)</w:t>
            </w:r>
          </w:p>
          <w:p w14:paraId="4F5E5C1E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2,391 (25)</w:t>
            </w:r>
          </w:p>
          <w:p w14:paraId="7200B90C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1,922 (20)</w:t>
            </w:r>
          </w:p>
          <w:p w14:paraId="20C7FAE5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1,654 (17)</w:t>
            </w:r>
          </w:p>
          <w:p w14:paraId="32F0EEA5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1,295 (13)</w:t>
            </w:r>
          </w:p>
          <w:p w14:paraId="50470E6F" w14:textId="60000668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1,005 (10)</w:t>
            </w:r>
          </w:p>
        </w:tc>
        <w:tc>
          <w:tcPr>
            <w:tcW w:w="1445" w:type="dxa"/>
          </w:tcPr>
          <w:p w14:paraId="54239DF9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2,935 (60)</w:t>
            </w:r>
          </w:p>
          <w:p w14:paraId="75704A39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2,140 (44)</w:t>
            </w:r>
          </w:p>
          <w:p w14:paraId="6FDC54B4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2,071 (43)</w:t>
            </w:r>
          </w:p>
          <w:p w14:paraId="72AA8216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1,601 (33)</w:t>
            </w:r>
          </w:p>
          <w:p w14:paraId="124D7A36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1,309 (27)</w:t>
            </w:r>
          </w:p>
          <w:p w14:paraId="4156129A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1,233 (25)</w:t>
            </w:r>
          </w:p>
          <w:p w14:paraId="1E148580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995 (21)</w:t>
            </w:r>
          </w:p>
          <w:p w14:paraId="14523407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873 (18)</w:t>
            </w:r>
          </w:p>
          <w:p w14:paraId="30A2B0AF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627 (13)</w:t>
            </w:r>
          </w:p>
          <w:p w14:paraId="292D8FBB" w14:textId="6C60EFA1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500 (10)</w:t>
            </w:r>
          </w:p>
        </w:tc>
        <w:tc>
          <w:tcPr>
            <w:tcW w:w="1445" w:type="dxa"/>
          </w:tcPr>
          <w:p w14:paraId="462DC07D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3,129 (64)</w:t>
            </w:r>
          </w:p>
          <w:p w14:paraId="643E4CC8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2,216 (46)</w:t>
            </w:r>
          </w:p>
          <w:p w14:paraId="45147889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2,063 (43)</w:t>
            </w:r>
          </w:p>
          <w:p w14:paraId="3D60FE7B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1,963 (40)</w:t>
            </w:r>
          </w:p>
          <w:p w14:paraId="4D0F7EF0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1,311 (27)</w:t>
            </w:r>
          </w:p>
          <w:p w14:paraId="66859740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1,082 (22)</w:t>
            </w:r>
          </w:p>
          <w:p w14:paraId="2E0858D4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927 (19)</w:t>
            </w:r>
          </w:p>
          <w:p w14:paraId="11448A0C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781 (16)</w:t>
            </w:r>
          </w:p>
          <w:p w14:paraId="0D709759" w14:textId="77777777" w:rsidR="00F949EB" w:rsidRPr="000D0B05" w:rsidRDefault="00F949EB" w:rsidP="00F949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668 (14)</w:t>
            </w:r>
          </w:p>
          <w:p w14:paraId="1D26D664" w14:textId="336AF285" w:rsidR="00F949EB" w:rsidRPr="000D0B05" w:rsidRDefault="00F949EB" w:rsidP="00F949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D0B05">
              <w:rPr>
                <w:rFonts w:ascii="Arial" w:hAnsi="Arial" w:cs="Arial"/>
                <w:color w:val="000000" w:themeColor="text1"/>
                <w:sz w:val="20"/>
                <w:szCs w:val="20"/>
              </w:rPr>
              <w:t>505 (10)</w:t>
            </w:r>
          </w:p>
        </w:tc>
      </w:tr>
    </w:tbl>
    <w:p w14:paraId="5EC24E58" w14:textId="77777777" w:rsidR="00F949EB" w:rsidRPr="000D0B05" w:rsidRDefault="00F949EB">
      <w:pPr>
        <w:rPr>
          <w:rFonts w:ascii="Arial" w:hAnsi="Arial" w:cs="Arial"/>
          <w:b/>
          <w:bCs/>
          <w:color w:val="000000" w:themeColor="text1"/>
          <w:szCs w:val="24"/>
        </w:rPr>
      </w:pPr>
    </w:p>
    <w:sectPr w:rsidR="00F949EB" w:rsidRPr="000D0B05" w:rsidSect="003B37D0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D0B7" w14:textId="77777777" w:rsidR="001721E0" w:rsidRDefault="001721E0" w:rsidP="00811E56">
      <w:r>
        <w:separator/>
      </w:r>
    </w:p>
  </w:endnote>
  <w:endnote w:type="continuationSeparator" w:id="0">
    <w:p w14:paraId="5276BB4A" w14:textId="77777777" w:rsidR="001721E0" w:rsidRDefault="001721E0" w:rsidP="0081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47078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9BF86" w14:textId="489DBC0C" w:rsidR="005340F1" w:rsidRDefault="005340F1" w:rsidP="00AC5F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40C386" w14:textId="77777777" w:rsidR="005340F1" w:rsidRDefault="005340F1" w:rsidP="00811E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8B1" w14:textId="5BD5514E" w:rsidR="005340F1" w:rsidRDefault="005340F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Pr="00811E56">
      <w:rPr>
        <w:color w:val="000000" w:themeColor="text1"/>
      </w:rPr>
      <w:t xml:space="preserve">Page </w:t>
    </w:r>
    <w:r w:rsidRPr="00811E56">
      <w:rPr>
        <w:color w:val="000000" w:themeColor="text1"/>
      </w:rPr>
      <w:fldChar w:fldCharType="begin"/>
    </w:r>
    <w:r w:rsidRPr="00811E56">
      <w:rPr>
        <w:color w:val="000000" w:themeColor="text1"/>
      </w:rPr>
      <w:instrText xml:space="preserve"> PAGE  \* Arabic  \* MERGEFORMAT </w:instrText>
    </w:r>
    <w:r w:rsidRPr="00811E56">
      <w:rPr>
        <w:color w:val="000000" w:themeColor="text1"/>
      </w:rPr>
      <w:fldChar w:fldCharType="separate"/>
    </w:r>
    <w:r w:rsidR="00535440">
      <w:rPr>
        <w:noProof/>
        <w:color w:val="000000" w:themeColor="text1"/>
      </w:rPr>
      <w:t>1</w:t>
    </w:r>
    <w:r w:rsidRPr="00811E56">
      <w:rPr>
        <w:color w:val="000000" w:themeColor="text1"/>
      </w:rPr>
      <w:fldChar w:fldCharType="end"/>
    </w:r>
    <w:r w:rsidRPr="00811E56">
      <w:rPr>
        <w:color w:val="000000" w:themeColor="text1"/>
      </w:rPr>
      <w:t xml:space="preserve"> of </w:t>
    </w:r>
    <w:r w:rsidRPr="00811E56">
      <w:rPr>
        <w:color w:val="000000" w:themeColor="text1"/>
      </w:rPr>
      <w:fldChar w:fldCharType="begin"/>
    </w:r>
    <w:r w:rsidRPr="00811E56">
      <w:rPr>
        <w:color w:val="000000" w:themeColor="text1"/>
      </w:rPr>
      <w:instrText xml:space="preserve"> NUMPAGES  \* Arabic  \* MERGEFORMAT </w:instrText>
    </w:r>
    <w:r w:rsidRPr="00811E56">
      <w:rPr>
        <w:color w:val="000000" w:themeColor="text1"/>
      </w:rPr>
      <w:fldChar w:fldCharType="separate"/>
    </w:r>
    <w:r w:rsidR="00535440">
      <w:rPr>
        <w:noProof/>
        <w:color w:val="000000" w:themeColor="text1"/>
      </w:rPr>
      <w:t>5</w:t>
    </w:r>
    <w:r w:rsidRPr="00811E56">
      <w:rPr>
        <w:color w:val="000000" w:themeColor="text1"/>
      </w:rPr>
      <w:fldChar w:fldCharType="end"/>
    </w:r>
  </w:p>
  <w:p w14:paraId="4ECC2D38" w14:textId="77777777" w:rsidR="005340F1" w:rsidRDefault="005340F1" w:rsidP="00811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C0D63" w14:textId="77777777" w:rsidR="001721E0" w:rsidRDefault="001721E0" w:rsidP="00811E56">
      <w:r>
        <w:separator/>
      </w:r>
    </w:p>
  </w:footnote>
  <w:footnote w:type="continuationSeparator" w:id="0">
    <w:p w14:paraId="48BEA71F" w14:textId="77777777" w:rsidR="001721E0" w:rsidRDefault="001721E0" w:rsidP="0081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56"/>
    <w:rsid w:val="000026D6"/>
    <w:rsid w:val="00002B50"/>
    <w:rsid w:val="00026D86"/>
    <w:rsid w:val="00046F8C"/>
    <w:rsid w:val="0004703D"/>
    <w:rsid w:val="000521EF"/>
    <w:rsid w:val="00062DC2"/>
    <w:rsid w:val="000643C1"/>
    <w:rsid w:val="00066749"/>
    <w:rsid w:val="000711E4"/>
    <w:rsid w:val="000934CC"/>
    <w:rsid w:val="000B609D"/>
    <w:rsid w:val="000C1EB9"/>
    <w:rsid w:val="000D0B05"/>
    <w:rsid w:val="000D3E2A"/>
    <w:rsid w:val="000D520D"/>
    <w:rsid w:val="000F504B"/>
    <w:rsid w:val="001173EE"/>
    <w:rsid w:val="00131B1A"/>
    <w:rsid w:val="00133FAD"/>
    <w:rsid w:val="001477CA"/>
    <w:rsid w:val="00167496"/>
    <w:rsid w:val="001721E0"/>
    <w:rsid w:val="00196A88"/>
    <w:rsid w:val="001A6B5E"/>
    <w:rsid w:val="001D1193"/>
    <w:rsid w:val="001F1D32"/>
    <w:rsid w:val="00226A3B"/>
    <w:rsid w:val="002416F1"/>
    <w:rsid w:val="002653A0"/>
    <w:rsid w:val="0028704D"/>
    <w:rsid w:val="002A1FE9"/>
    <w:rsid w:val="002B1348"/>
    <w:rsid w:val="002B6E97"/>
    <w:rsid w:val="002D57D2"/>
    <w:rsid w:val="00300D9D"/>
    <w:rsid w:val="00302726"/>
    <w:rsid w:val="003353C7"/>
    <w:rsid w:val="00344D6A"/>
    <w:rsid w:val="003463AC"/>
    <w:rsid w:val="0036027F"/>
    <w:rsid w:val="0036246A"/>
    <w:rsid w:val="00366143"/>
    <w:rsid w:val="00372212"/>
    <w:rsid w:val="003747E5"/>
    <w:rsid w:val="003A72B3"/>
    <w:rsid w:val="003B37D0"/>
    <w:rsid w:val="003E0543"/>
    <w:rsid w:val="003F02F4"/>
    <w:rsid w:val="003F4AB7"/>
    <w:rsid w:val="00424DFE"/>
    <w:rsid w:val="00426858"/>
    <w:rsid w:val="0043275F"/>
    <w:rsid w:val="0045611B"/>
    <w:rsid w:val="0046228B"/>
    <w:rsid w:val="0048447E"/>
    <w:rsid w:val="004A5F6F"/>
    <w:rsid w:val="004C3246"/>
    <w:rsid w:val="004F0A91"/>
    <w:rsid w:val="00521067"/>
    <w:rsid w:val="005340F1"/>
    <w:rsid w:val="00535440"/>
    <w:rsid w:val="005B26FE"/>
    <w:rsid w:val="005C12FB"/>
    <w:rsid w:val="005C7350"/>
    <w:rsid w:val="005C7546"/>
    <w:rsid w:val="005D397E"/>
    <w:rsid w:val="005E61D9"/>
    <w:rsid w:val="005E66F1"/>
    <w:rsid w:val="005F4E88"/>
    <w:rsid w:val="00605814"/>
    <w:rsid w:val="006141B8"/>
    <w:rsid w:val="006510B8"/>
    <w:rsid w:val="00651BB4"/>
    <w:rsid w:val="00671486"/>
    <w:rsid w:val="00683C29"/>
    <w:rsid w:val="00687E63"/>
    <w:rsid w:val="00695877"/>
    <w:rsid w:val="0069708F"/>
    <w:rsid w:val="006A2927"/>
    <w:rsid w:val="006A2A26"/>
    <w:rsid w:val="006B168A"/>
    <w:rsid w:val="006B6718"/>
    <w:rsid w:val="006D540F"/>
    <w:rsid w:val="00706BBA"/>
    <w:rsid w:val="00726CEC"/>
    <w:rsid w:val="00745C09"/>
    <w:rsid w:val="007609DE"/>
    <w:rsid w:val="00766199"/>
    <w:rsid w:val="007A3097"/>
    <w:rsid w:val="007C0853"/>
    <w:rsid w:val="007D794A"/>
    <w:rsid w:val="007E2BCA"/>
    <w:rsid w:val="007E5EFE"/>
    <w:rsid w:val="007E79C4"/>
    <w:rsid w:val="007F7AA1"/>
    <w:rsid w:val="00805C9E"/>
    <w:rsid w:val="00811E56"/>
    <w:rsid w:val="00831387"/>
    <w:rsid w:val="00834A35"/>
    <w:rsid w:val="008801F7"/>
    <w:rsid w:val="008957FD"/>
    <w:rsid w:val="008C7749"/>
    <w:rsid w:val="009044A3"/>
    <w:rsid w:val="00934D1E"/>
    <w:rsid w:val="0094484B"/>
    <w:rsid w:val="00953D74"/>
    <w:rsid w:val="009858E8"/>
    <w:rsid w:val="009A0313"/>
    <w:rsid w:val="009E0B0B"/>
    <w:rsid w:val="009E1F5E"/>
    <w:rsid w:val="00A00543"/>
    <w:rsid w:val="00A10D5F"/>
    <w:rsid w:val="00A25E66"/>
    <w:rsid w:val="00A47A1E"/>
    <w:rsid w:val="00A538EA"/>
    <w:rsid w:val="00A70FA3"/>
    <w:rsid w:val="00A970FF"/>
    <w:rsid w:val="00AB20D0"/>
    <w:rsid w:val="00AB26AF"/>
    <w:rsid w:val="00AB44B8"/>
    <w:rsid w:val="00AC5AD9"/>
    <w:rsid w:val="00AC5F29"/>
    <w:rsid w:val="00AD3091"/>
    <w:rsid w:val="00AE0891"/>
    <w:rsid w:val="00AF6D6C"/>
    <w:rsid w:val="00AF7E84"/>
    <w:rsid w:val="00B1002F"/>
    <w:rsid w:val="00B11AEE"/>
    <w:rsid w:val="00B11E46"/>
    <w:rsid w:val="00B165EC"/>
    <w:rsid w:val="00B86A0A"/>
    <w:rsid w:val="00BB33C9"/>
    <w:rsid w:val="00BD746D"/>
    <w:rsid w:val="00C03CE7"/>
    <w:rsid w:val="00C04975"/>
    <w:rsid w:val="00C33E09"/>
    <w:rsid w:val="00C35B1E"/>
    <w:rsid w:val="00C76C5C"/>
    <w:rsid w:val="00C94650"/>
    <w:rsid w:val="00CA58AC"/>
    <w:rsid w:val="00CD0989"/>
    <w:rsid w:val="00CE0666"/>
    <w:rsid w:val="00D04256"/>
    <w:rsid w:val="00D30A7D"/>
    <w:rsid w:val="00D37949"/>
    <w:rsid w:val="00D93E03"/>
    <w:rsid w:val="00DA2F4B"/>
    <w:rsid w:val="00DC7203"/>
    <w:rsid w:val="00DE129A"/>
    <w:rsid w:val="00DE5867"/>
    <w:rsid w:val="00DF3EEC"/>
    <w:rsid w:val="00E04201"/>
    <w:rsid w:val="00E0507A"/>
    <w:rsid w:val="00E05472"/>
    <w:rsid w:val="00E12961"/>
    <w:rsid w:val="00E241A9"/>
    <w:rsid w:val="00E33591"/>
    <w:rsid w:val="00E616C3"/>
    <w:rsid w:val="00E70BE7"/>
    <w:rsid w:val="00E76990"/>
    <w:rsid w:val="00E93CA5"/>
    <w:rsid w:val="00EB5B71"/>
    <w:rsid w:val="00EC7ED0"/>
    <w:rsid w:val="00ED2861"/>
    <w:rsid w:val="00ED3EE1"/>
    <w:rsid w:val="00EF3381"/>
    <w:rsid w:val="00F04DA4"/>
    <w:rsid w:val="00F0673B"/>
    <w:rsid w:val="00F22ACF"/>
    <w:rsid w:val="00F52863"/>
    <w:rsid w:val="00F704FB"/>
    <w:rsid w:val="00F849D3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A1D4"/>
  <w15:chartTrackingRefBased/>
  <w15:docId w15:val="{B60C3B64-6BD8-6447-A2D7-4903E29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302726"/>
    <w:tblPr/>
    <w:tblStylePr w:type="firstRow">
      <w:rPr>
        <w:rFonts w:asciiTheme="minorHAnsi" w:hAnsiTheme="minorHAnsi"/>
        <w:b/>
        <w:sz w:val="22"/>
      </w:rPr>
      <w:tblPr/>
      <w:tcPr>
        <w:tcBorders>
          <w:bottom w:val="single" w:sz="4" w:space="0" w:color="auto"/>
          <w:right w:val="nil"/>
        </w:tcBorders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sz w:val="20"/>
      </w:rPr>
      <w:tblPr/>
      <w:tcPr>
        <w:tcBorders>
          <w:right w:val="nil"/>
        </w:tcBorders>
      </w:tcPr>
    </w:tblStylePr>
  </w:style>
  <w:style w:type="table" w:customStyle="1" w:styleId="Joy-Meta">
    <w:name w:val="Joy-Meta"/>
    <w:basedOn w:val="TableNormal"/>
    <w:uiPriority w:val="99"/>
    <w:rsid w:val="00302726"/>
    <w:tblPr>
      <w:tblStyleRowBandSize w:val="1"/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sz w:val="20"/>
      </w:rPr>
      <w:tblPr/>
      <w:tcPr>
        <w:tcBorders>
          <w:right w:val="nil"/>
        </w:tcBorders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81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E56"/>
  </w:style>
  <w:style w:type="character" w:styleId="PageNumber">
    <w:name w:val="page number"/>
    <w:basedOn w:val="DefaultParagraphFont"/>
    <w:uiPriority w:val="99"/>
    <w:semiHidden/>
    <w:unhideWhenUsed/>
    <w:rsid w:val="00811E56"/>
  </w:style>
  <w:style w:type="paragraph" w:styleId="Header">
    <w:name w:val="header"/>
    <w:basedOn w:val="Normal"/>
    <w:link w:val="HeaderChar"/>
    <w:uiPriority w:val="99"/>
    <w:unhideWhenUsed/>
    <w:rsid w:val="0081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E56"/>
  </w:style>
  <w:style w:type="table" w:styleId="TableGrid">
    <w:name w:val="Table Grid"/>
    <w:basedOn w:val="TableNormal"/>
    <w:uiPriority w:val="39"/>
    <w:rsid w:val="0081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6F1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F1"/>
    <w:rPr>
      <w:rFonts w:ascii="Times New Roman" w:hAnsi="Times New Roman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E66F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5E66F1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E66F1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5E66F1"/>
    <w:pPr>
      <w:ind w:left="240"/>
    </w:pPr>
    <w:rPr>
      <w:rFonts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5E66F1"/>
    <w:pPr>
      <w:ind w:left="480"/>
    </w:pPr>
    <w:rPr>
      <w:rFonts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E66F1"/>
    <w:pPr>
      <w:ind w:left="720"/>
    </w:pPr>
    <w:rPr>
      <w:rFonts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66F1"/>
    <w:pPr>
      <w:ind w:left="960"/>
    </w:pPr>
    <w:rPr>
      <w:rFonts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66F1"/>
    <w:pPr>
      <w:ind w:left="1200"/>
    </w:pPr>
    <w:rPr>
      <w:rFonts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66F1"/>
    <w:pPr>
      <w:ind w:left="1440"/>
    </w:pPr>
    <w:rPr>
      <w:rFonts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66F1"/>
    <w:pPr>
      <w:ind w:left="1680"/>
    </w:pPr>
    <w:rPr>
      <w:rFonts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66F1"/>
    <w:pPr>
      <w:ind w:left="1920"/>
    </w:pPr>
    <w:rPr>
      <w:rFonts w:cstheme="majorBidi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3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0F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0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0F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2EABC-5927-4BBF-93F3-EC397DF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Thita Chiasakul</dc:creator>
  <cp:keywords/>
  <dc:description/>
  <cp:lastModifiedBy>Vembu B.</cp:lastModifiedBy>
  <cp:revision>4</cp:revision>
  <dcterms:created xsi:type="dcterms:W3CDTF">2021-07-21T23:03:00Z</dcterms:created>
  <dcterms:modified xsi:type="dcterms:W3CDTF">2021-09-07T01:41:00Z</dcterms:modified>
</cp:coreProperties>
</file>