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73" w:rsidRDefault="0007777E" w:rsidP="00FB7210">
      <w:pPr>
        <w:pStyle w:val="NoSpacing"/>
        <w:rPr>
          <w:b/>
        </w:rPr>
      </w:pPr>
      <w:r>
        <w:rPr>
          <w:b/>
        </w:rPr>
        <w:t>Text</w:t>
      </w:r>
      <w:r w:rsidR="00DC0B76">
        <w:rPr>
          <w:b/>
        </w:rPr>
        <w:t xml:space="preserve"> S3: Model Comparisons</w:t>
      </w:r>
    </w:p>
    <w:p w:rsidR="00D95AA7" w:rsidRDefault="00D95AA7" w:rsidP="00106ED1">
      <w:pPr>
        <w:pStyle w:val="NoSpacing"/>
        <w:ind w:left="720" w:hanging="720"/>
        <w:rPr>
          <w:b/>
        </w:rPr>
      </w:pPr>
    </w:p>
    <w:p w:rsidR="00FA11C5" w:rsidRDefault="00DC0B76" w:rsidP="00DC0B76">
      <w:pPr>
        <w:pStyle w:val="NoSpacing"/>
        <w:ind w:left="720" w:hanging="720"/>
        <w:rPr>
          <w:b/>
        </w:rPr>
      </w:pPr>
      <w:r>
        <w:rPr>
          <w:b/>
        </w:rPr>
        <w:t>Extrinsic Incubation Period</w:t>
      </w:r>
    </w:p>
    <w:p w:rsidR="00DC0B76" w:rsidRPr="00DC0B76" w:rsidRDefault="00DC0B76" w:rsidP="00DC0B76">
      <w:pPr>
        <w:pStyle w:val="NoSpacing"/>
        <w:ind w:left="720" w:hanging="720"/>
        <w:rPr>
          <w:b/>
        </w:rPr>
      </w:pPr>
    </w:p>
    <w:p w:rsidR="00FA11C5" w:rsidRPr="00FA11C5" w:rsidRDefault="00FA11C5" w:rsidP="00FA11C5">
      <w:pPr>
        <w:pStyle w:val="NoSpacing"/>
      </w:pPr>
      <w:r>
        <w:t xml:space="preserve">To further investigate the relative fit of different models we bootstrapped the observations 100 times, each time fitting them to each model. Because each bootstrap sample is different we ranked the four models on a scale of 1 to 4 (1 being the lowest DIC, 4 being the highest). The rank frequency and average rank are shown in the table below. </w:t>
      </w:r>
      <w:r w:rsidRPr="0031284F">
        <w:t>The log-normal model was most frequently the best model when evaluated by DIC. It was the best fitting model in</w:t>
      </w:r>
      <w:r w:rsidR="0031284F" w:rsidRPr="0031284F">
        <w:t xml:space="preserve"> 93</w:t>
      </w:r>
      <w:r w:rsidRPr="0031284F">
        <w:t>% of the samp</w:t>
      </w:r>
      <w:r w:rsidR="0031284F" w:rsidRPr="0031284F">
        <w:t>les, with an average rank of 1.1</w:t>
      </w:r>
      <w:r w:rsidRPr="0031284F">
        <w:t>.</w:t>
      </w:r>
      <w:r w:rsidRPr="00D16B92">
        <w:t xml:space="preserve"> </w:t>
      </w:r>
    </w:p>
    <w:p w:rsidR="00FA11C5" w:rsidRDefault="00FA11C5" w:rsidP="00106ED1">
      <w:pPr>
        <w:pStyle w:val="NoSpacing"/>
        <w:ind w:left="720" w:hanging="720"/>
        <w:rPr>
          <w:b/>
        </w:rPr>
      </w:pPr>
    </w:p>
    <w:p w:rsidR="00FA11C5" w:rsidRDefault="00FA11C5" w:rsidP="00525B79">
      <w:pPr>
        <w:pStyle w:val="NoSpacing"/>
        <w:jc w:val="center"/>
        <w:rPr>
          <w:b/>
        </w:rPr>
      </w:pPr>
      <w:r>
        <w:rPr>
          <w:b/>
        </w:rPr>
        <w:t>Extrinsic Incubation period bootstrapped DIC rank</w:t>
      </w:r>
    </w:p>
    <w:p w:rsidR="00FA11C5" w:rsidRPr="00D16B92" w:rsidRDefault="00FA11C5" w:rsidP="00FA11C5">
      <w:pPr>
        <w:pStyle w:val="NoSpacing"/>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90"/>
        <w:gridCol w:w="890"/>
        <w:gridCol w:w="890"/>
        <w:gridCol w:w="891"/>
        <w:gridCol w:w="266"/>
        <w:gridCol w:w="948"/>
      </w:tblGrid>
      <w:tr w:rsidR="00FA11C5" w:rsidRPr="001D107A" w:rsidTr="00525B79">
        <w:trPr>
          <w:trHeight w:val="20"/>
          <w:jc w:val="center"/>
        </w:trPr>
        <w:tc>
          <w:tcPr>
            <w:tcW w:w="1458" w:type="dxa"/>
          </w:tcPr>
          <w:p w:rsidR="00FA11C5" w:rsidRPr="001D107A" w:rsidRDefault="00FA11C5" w:rsidP="00FA11C5">
            <w:pPr>
              <w:pStyle w:val="NoSpacing"/>
            </w:pPr>
          </w:p>
        </w:tc>
        <w:tc>
          <w:tcPr>
            <w:tcW w:w="3561" w:type="dxa"/>
            <w:gridSpan w:val="4"/>
            <w:tcBorders>
              <w:bottom w:val="single" w:sz="4" w:space="0" w:color="auto"/>
            </w:tcBorders>
            <w:vAlign w:val="center"/>
          </w:tcPr>
          <w:p w:rsidR="00FA11C5" w:rsidRPr="001D107A" w:rsidRDefault="00FA11C5" w:rsidP="00FA11C5">
            <w:pPr>
              <w:pStyle w:val="NoSpacing"/>
              <w:jc w:val="center"/>
            </w:pPr>
            <w:r>
              <w:t>Rank</w:t>
            </w:r>
          </w:p>
        </w:tc>
        <w:tc>
          <w:tcPr>
            <w:tcW w:w="266" w:type="dxa"/>
            <w:vAlign w:val="center"/>
          </w:tcPr>
          <w:p w:rsidR="00FA11C5" w:rsidRPr="001D107A" w:rsidRDefault="00FA11C5" w:rsidP="00FA11C5">
            <w:pPr>
              <w:pStyle w:val="NoSpacing"/>
              <w:jc w:val="center"/>
            </w:pPr>
          </w:p>
        </w:tc>
        <w:tc>
          <w:tcPr>
            <w:tcW w:w="948" w:type="dxa"/>
            <w:vMerge w:val="restart"/>
            <w:vAlign w:val="center"/>
          </w:tcPr>
          <w:p w:rsidR="00FA11C5" w:rsidRPr="001D107A" w:rsidRDefault="00FA11C5" w:rsidP="00FA11C5">
            <w:pPr>
              <w:pStyle w:val="NoSpacing"/>
              <w:jc w:val="center"/>
            </w:pPr>
            <w:r w:rsidRPr="001D107A">
              <w:t>Average rank</w:t>
            </w:r>
          </w:p>
        </w:tc>
      </w:tr>
      <w:tr w:rsidR="00FA11C5" w:rsidRPr="001D107A" w:rsidTr="00525B79">
        <w:trPr>
          <w:trHeight w:val="20"/>
          <w:jc w:val="center"/>
        </w:trPr>
        <w:tc>
          <w:tcPr>
            <w:tcW w:w="1458" w:type="dxa"/>
            <w:tcBorders>
              <w:bottom w:val="single" w:sz="4" w:space="0" w:color="auto"/>
            </w:tcBorders>
            <w:vAlign w:val="center"/>
            <w:hideMark/>
          </w:tcPr>
          <w:p w:rsidR="00FA11C5" w:rsidRPr="001D107A" w:rsidRDefault="00FA11C5" w:rsidP="00FA11C5">
            <w:pPr>
              <w:pStyle w:val="NoSpacing"/>
              <w:jc w:val="center"/>
            </w:pPr>
          </w:p>
        </w:tc>
        <w:tc>
          <w:tcPr>
            <w:tcW w:w="890" w:type="dxa"/>
            <w:tcBorders>
              <w:top w:val="single" w:sz="4" w:space="0" w:color="auto"/>
              <w:bottom w:val="single" w:sz="4" w:space="0" w:color="auto"/>
            </w:tcBorders>
            <w:vAlign w:val="center"/>
            <w:hideMark/>
          </w:tcPr>
          <w:p w:rsidR="00FA11C5" w:rsidRPr="001D107A" w:rsidRDefault="00FA11C5" w:rsidP="00FA11C5">
            <w:pPr>
              <w:pStyle w:val="NoSpacing"/>
              <w:jc w:val="center"/>
            </w:pPr>
            <w:r w:rsidRPr="001D107A">
              <w:t>1</w:t>
            </w:r>
          </w:p>
        </w:tc>
        <w:tc>
          <w:tcPr>
            <w:tcW w:w="890" w:type="dxa"/>
            <w:tcBorders>
              <w:top w:val="single" w:sz="4" w:space="0" w:color="auto"/>
              <w:bottom w:val="single" w:sz="4" w:space="0" w:color="auto"/>
            </w:tcBorders>
            <w:vAlign w:val="center"/>
            <w:hideMark/>
          </w:tcPr>
          <w:p w:rsidR="00FA11C5" w:rsidRPr="001D107A" w:rsidRDefault="00FA11C5" w:rsidP="00FA11C5">
            <w:pPr>
              <w:pStyle w:val="NoSpacing"/>
              <w:jc w:val="center"/>
            </w:pPr>
            <w:r w:rsidRPr="001D107A">
              <w:t>2</w:t>
            </w:r>
          </w:p>
        </w:tc>
        <w:tc>
          <w:tcPr>
            <w:tcW w:w="890" w:type="dxa"/>
            <w:tcBorders>
              <w:top w:val="single" w:sz="4" w:space="0" w:color="auto"/>
              <w:bottom w:val="single" w:sz="4" w:space="0" w:color="auto"/>
            </w:tcBorders>
            <w:vAlign w:val="center"/>
            <w:hideMark/>
          </w:tcPr>
          <w:p w:rsidR="00FA11C5" w:rsidRPr="001D107A" w:rsidRDefault="00FA11C5" w:rsidP="00FA11C5">
            <w:pPr>
              <w:pStyle w:val="NoSpacing"/>
              <w:jc w:val="center"/>
            </w:pPr>
            <w:r w:rsidRPr="001D107A">
              <w:t>3</w:t>
            </w:r>
          </w:p>
        </w:tc>
        <w:tc>
          <w:tcPr>
            <w:tcW w:w="891" w:type="dxa"/>
            <w:tcBorders>
              <w:top w:val="single" w:sz="4" w:space="0" w:color="auto"/>
              <w:bottom w:val="single" w:sz="4" w:space="0" w:color="auto"/>
            </w:tcBorders>
            <w:vAlign w:val="center"/>
            <w:hideMark/>
          </w:tcPr>
          <w:p w:rsidR="00FA11C5" w:rsidRPr="001D107A" w:rsidRDefault="00FA11C5" w:rsidP="00FA11C5">
            <w:pPr>
              <w:pStyle w:val="NoSpacing"/>
              <w:jc w:val="center"/>
            </w:pPr>
            <w:r w:rsidRPr="001D107A">
              <w:t>4</w:t>
            </w:r>
          </w:p>
        </w:tc>
        <w:tc>
          <w:tcPr>
            <w:tcW w:w="266" w:type="dxa"/>
            <w:tcBorders>
              <w:bottom w:val="single" w:sz="4" w:space="0" w:color="auto"/>
            </w:tcBorders>
            <w:vAlign w:val="center"/>
            <w:hideMark/>
          </w:tcPr>
          <w:p w:rsidR="00FA11C5" w:rsidRPr="001D107A" w:rsidRDefault="00FA11C5" w:rsidP="00FA11C5">
            <w:pPr>
              <w:pStyle w:val="NoSpacing"/>
              <w:jc w:val="center"/>
            </w:pPr>
          </w:p>
        </w:tc>
        <w:tc>
          <w:tcPr>
            <w:tcW w:w="948" w:type="dxa"/>
            <w:vMerge/>
            <w:tcBorders>
              <w:bottom w:val="single" w:sz="4" w:space="0" w:color="auto"/>
            </w:tcBorders>
            <w:vAlign w:val="center"/>
            <w:hideMark/>
          </w:tcPr>
          <w:p w:rsidR="00FA11C5" w:rsidRPr="001D107A" w:rsidRDefault="00FA11C5" w:rsidP="00FA11C5">
            <w:pPr>
              <w:pStyle w:val="NoSpacing"/>
              <w:jc w:val="center"/>
            </w:pPr>
          </w:p>
        </w:tc>
      </w:tr>
      <w:tr w:rsidR="00FA11C5" w:rsidRPr="001D107A" w:rsidTr="00525B79">
        <w:trPr>
          <w:trHeight w:val="20"/>
          <w:jc w:val="center"/>
        </w:trPr>
        <w:tc>
          <w:tcPr>
            <w:tcW w:w="1458" w:type="dxa"/>
            <w:tcBorders>
              <w:top w:val="single" w:sz="4" w:space="0" w:color="auto"/>
            </w:tcBorders>
            <w:vAlign w:val="center"/>
            <w:hideMark/>
          </w:tcPr>
          <w:p w:rsidR="00FA11C5" w:rsidRPr="001D107A" w:rsidRDefault="00FA11C5" w:rsidP="00FA11C5">
            <w:pPr>
              <w:pStyle w:val="NoSpacing"/>
            </w:pPr>
            <w:r w:rsidRPr="001D107A">
              <w:t>Exponential</w:t>
            </w:r>
          </w:p>
        </w:tc>
        <w:tc>
          <w:tcPr>
            <w:tcW w:w="890" w:type="dxa"/>
            <w:tcBorders>
              <w:top w:val="single" w:sz="4" w:space="0" w:color="auto"/>
            </w:tcBorders>
            <w:vAlign w:val="center"/>
          </w:tcPr>
          <w:p w:rsidR="00FA11C5" w:rsidRPr="001D107A" w:rsidRDefault="0031284F" w:rsidP="00FA11C5">
            <w:pPr>
              <w:pStyle w:val="NoSpacing"/>
              <w:jc w:val="center"/>
            </w:pPr>
            <w:r>
              <w:t>2</w:t>
            </w:r>
          </w:p>
        </w:tc>
        <w:tc>
          <w:tcPr>
            <w:tcW w:w="890" w:type="dxa"/>
            <w:tcBorders>
              <w:top w:val="single" w:sz="4" w:space="0" w:color="auto"/>
            </w:tcBorders>
            <w:vAlign w:val="center"/>
          </w:tcPr>
          <w:p w:rsidR="00FA11C5" w:rsidRPr="001D107A" w:rsidRDefault="0031284F" w:rsidP="00FA11C5">
            <w:pPr>
              <w:pStyle w:val="NoSpacing"/>
              <w:jc w:val="center"/>
            </w:pPr>
            <w:r>
              <w:t>8</w:t>
            </w:r>
          </w:p>
        </w:tc>
        <w:tc>
          <w:tcPr>
            <w:tcW w:w="890" w:type="dxa"/>
            <w:tcBorders>
              <w:top w:val="single" w:sz="4" w:space="0" w:color="auto"/>
            </w:tcBorders>
            <w:vAlign w:val="center"/>
          </w:tcPr>
          <w:p w:rsidR="00FA11C5" w:rsidRPr="001D107A" w:rsidRDefault="0031284F" w:rsidP="00FA11C5">
            <w:pPr>
              <w:pStyle w:val="NoSpacing"/>
              <w:jc w:val="center"/>
            </w:pPr>
            <w:r>
              <w:t>4</w:t>
            </w:r>
          </w:p>
        </w:tc>
        <w:tc>
          <w:tcPr>
            <w:tcW w:w="891" w:type="dxa"/>
            <w:tcBorders>
              <w:top w:val="single" w:sz="4" w:space="0" w:color="auto"/>
            </w:tcBorders>
            <w:vAlign w:val="center"/>
          </w:tcPr>
          <w:p w:rsidR="00FA11C5" w:rsidRPr="001D107A" w:rsidRDefault="0031284F" w:rsidP="00FA11C5">
            <w:pPr>
              <w:pStyle w:val="NoSpacing"/>
              <w:jc w:val="center"/>
            </w:pPr>
            <w:r>
              <w:t>86</w:t>
            </w:r>
          </w:p>
        </w:tc>
        <w:tc>
          <w:tcPr>
            <w:tcW w:w="266" w:type="dxa"/>
            <w:tcBorders>
              <w:top w:val="single" w:sz="4" w:space="0" w:color="auto"/>
            </w:tcBorders>
            <w:vAlign w:val="center"/>
          </w:tcPr>
          <w:p w:rsidR="00FA11C5" w:rsidRPr="001D107A" w:rsidRDefault="00FA11C5" w:rsidP="00FA11C5">
            <w:pPr>
              <w:pStyle w:val="NoSpacing"/>
              <w:jc w:val="center"/>
            </w:pPr>
          </w:p>
        </w:tc>
        <w:tc>
          <w:tcPr>
            <w:tcW w:w="948" w:type="dxa"/>
            <w:tcBorders>
              <w:top w:val="single" w:sz="4" w:space="0" w:color="auto"/>
            </w:tcBorders>
            <w:vAlign w:val="center"/>
          </w:tcPr>
          <w:p w:rsidR="00FA11C5" w:rsidRPr="001D107A" w:rsidRDefault="0031284F" w:rsidP="00FA11C5">
            <w:pPr>
              <w:pStyle w:val="NoSpacing"/>
              <w:jc w:val="center"/>
            </w:pPr>
            <w:r>
              <w:t>3.7</w:t>
            </w:r>
          </w:p>
        </w:tc>
      </w:tr>
      <w:tr w:rsidR="00FA11C5" w:rsidRPr="001D107A" w:rsidTr="00525B79">
        <w:trPr>
          <w:trHeight w:val="20"/>
          <w:jc w:val="center"/>
        </w:trPr>
        <w:tc>
          <w:tcPr>
            <w:tcW w:w="1458" w:type="dxa"/>
            <w:vAlign w:val="center"/>
            <w:hideMark/>
          </w:tcPr>
          <w:p w:rsidR="00FA11C5" w:rsidRPr="001D107A" w:rsidRDefault="00FA11C5" w:rsidP="00FA11C5">
            <w:pPr>
              <w:pStyle w:val="NoSpacing"/>
            </w:pPr>
            <w:r w:rsidRPr="001D107A">
              <w:t>Weibull</w:t>
            </w:r>
          </w:p>
        </w:tc>
        <w:tc>
          <w:tcPr>
            <w:tcW w:w="890" w:type="dxa"/>
            <w:vAlign w:val="center"/>
          </w:tcPr>
          <w:p w:rsidR="00FA11C5" w:rsidRPr="001D107A" w:rsidRDefault="0031284F" w:rsidP="00FA11C5">
            <w:pPr>
              <w:pStyle w:val="NoSpacing"/>
              <w:jc w:val="center"/>
            </w:pPr>
            <w:r>
              <w:t>5</w:t>
            </w:r>
          </w:p>
        </w:tc>
        <w:tc>
          <w:tcPr>
            <w:tcW w:w="890" w:type="dxa"/>
            <w:vAlign w:val="center"/>
          </w:tcPr>
          <w:p w:rsidR="00FA11C5" w:rsidRPr="001D107A" w:rsidRDefault="0031284F" w:rsidP="00FA11C5">
            <w:pPr>
              <w:pStyle w:val="NoSpacing"/>
              <w:jc w:val="center"/>
            </w:pPr>
            <w:r>
              <w:t>44</w:t>
            </w:r>
          </w:p>
        </w:tc>
        <w:tc>
          <w:tcPr>
            <w:tcW w:w="890" w:type="dxa"/>
            <w:vAlign w:val="center"/>
          </w:tcPr>
          <w:p w:rsidR="00FA11C5" w:rsidRPr="001D107A" w:rsidRDefault="0031284F" w:rsidP="00FA11C5">
            <w:pPr>
              <w:pStyle w:val="NoSpacing"/>
              <w:jc w:val="center"/>
            </w:pPr>
            <w:r>
              <w:t>43</w:t>
            </w:r>
          </w:p>
        </w:tc>
        <w:tc>
          <w:tcPr>
            <w:tcW w:w="891" w:type="dxa"/>
            <w:vAlign w:val="center"/>
          </w:tcPr>
          <w:p w:rsidR="00FA11C5" w:rsidRPr="001D107A" w:rsidRDefault="0031284F" w:rsidP="00FA11C5">
            <w:pPr>
              <w:pStyle w:val="NoSpacing"/>
              <w:jc w:val="center"/>
            </w:pPr>
            <w:r>
              <w:t>8</w:t>
            </w:r>
          </w:p>
        </w:tc>
        <w:tc>
          <w:tcPr>
            <w:tcW w:w="266" w:type="dxa"/>
            <w:vAlign w:val="center"/>
          </w:tcPr>
          <w:p w:rsidR="00FA11C5" w:rsidRPr="001D107A" w:rsidRDefault="00FA11C5" w:rsidP="00FA11C5">
            <w:pPr>
              <w:pStyle w:val="NoSpacing"/>
              <w:jc w:val="center"/>
            </w:pPr>
          </w:p>
        </w:tc>
        <w:tc>
          <w:tcPr>
            <w:tcW w:w="948" w:type="dxa"/>
            <w:vAlign w:val="center"/>
          </w:tcPr>
          <w:p w:rsidR="00FA11C5" w:rsidRPr="001D107A" w:rsidRDefault="0031284F" w:rsidP="00FA11C5">
            <w:pPr>
              <w:pStyle w:val="NoSpacing"/>
              <w:jc w:val="center"/>
            </w:pPr>
            <w:r>
              <w:t>2.5</w:t>
            </w:r>
          </w:p>
        </w:tc>
      </w:tr>
      <w:tr w:rsidR="00FA11C5" w:rsidRPr="001D107A" w:rsidTr="00525B79">
        <w:trPr>
          <w:trHeight w:val="20"/>
          <w:jc w:val="center"/>
        </w:trPr>
        <w:tc>
          <w:tcPr>
            <w:tcW w:w="1458" w:type="dxa"/>
            <w:vAlign w:val="center"/>
            <w:hideMark/>
          </w:tcPr>
          <w:p w:rsidR="00FA11C5" w:rsidRPr="001D107A" w:rsidRDefault="00FA11C5" w:rsidP="00FA11C5">
            <w:pPr>
              <w:pStyle w:val="NoSpacing"/>
            </w:pPr>
            <w:r w:rsidRPr="001D107A">
              <w:t>Gamma</w:t>
            </w:r>
          </w:p>
        </w:tc>
        <w:tc>
          <w:tcPr>
            <w:tcW w:w="890" w:type="dxa"/>
            <w:vAlign w:val="center"/>
          </w:tcPr>
          <w:p w:rsidR="00FA11C5" w:rsidRPr="001D107A" w:rsidRDefault="0031284F" w:rsidP="00FA11C5">
            <w:pPr>
              <w:pStyle w:val="NoSpacing"/>
              <w:jc w:val="center"/>
            </w:pPr>
            <w:r>
              <w:t>0</w:t>
            </w:r>
          </w:p>
        </w:tc>
        <w:tc>
          <w:tcPr>
            <w:tcW w:w="890" w:type="dxa"/>
            <w:vAlign w:val="center"/>
          </w:tcPr>
          <w:p w:rsidR="00FA11C5" w:rsidRPr="001D107A" w:rsidRDefault="0031284F" w:rsidP="00FA11C5">
            <w:pPr>
              <w:pStyle w:val="NoSpacing"/>
              <w:jc w:val="center"/>
            </w:pPr>
            <w:r>
              <w:t>45</w:t>
            </w:r>
          </w:p>
        </w:tc>
        <w:tc>
          <w:tcPr>
            <w:tcW w:w="890" w:type="dxa"/>
            <w:vAlign w:val="center"/>
          </w:tcPr>
          <w:p w:rsidR="00FA11C5" w:rsidRPr="001D107A" w:rsidRDefault="0031284F" w:rsidP="00FA11C5">
            <w:pPr>
              <w:pStyle w:val="NoSpacing"/>
              <w:jc w:val="center"/>
            </w:pPr>
            <w:r>
              <w:t>49</w:t>
            </w:r>
          </w:p>
        </w:tc>
        <w:tc>
          <w:tcPr>
            <w:tcW w:w="891" w:type="dxa"/>
            <w:vAlign w:val="center"/>
          </w:tcPr>
          <w:p w:rsidR="00FA11C5" w:rsidRPr="001D107A" w:rsidRDefault="0031284F" w:rsidP="00FA11C5">
            <w:pPr>
              <w:pStyle w:val="NoSpacing"/>
              <w:jc w:val="center"/>
            </w:pPr>
            <w:r>
              <w:t>6</w:t>
            </w:r>
          </w:p>
        </w:tc>
        <w:tc>
          <w:tcPr>
            <w:tcW w:w="266" w:type="dxa"/>
            <w:vAlign w:val="center"/>
          </w:tcPr>
          <w:p w:rsidR="00FA11C5" w:rsidRPr="001D107A" w:rsidRDefault="00FA11C5" w:rsidP="00FA11C5">
            <w:pPr>
              <w:pStyle w:val="NoSpacing"/>
              <w:jc w:val="center"/>
            </w:pPr>
          </w:p>
        </w:tc>
        <w:tc>
          <w:tcPr>
            <w:tcW w:w="948" w:type="dxa"/>
            <w:vAlign w:val="center"/>
          </w:tcPr>
          <w:p w:rsidR="00FA11C5" w:rsidRPr="001D107A" w:rsidRDefault="0031284F" w:rsidP="00FA11C5">
            <w:pPr>
              <w:pStyle w:val="NoSpacing"/>
              <w:jc w:val="center"/>
            </w:pPr>
            <w:r>
              <w:t>2.6</w:t>
            </w:r>
          </w:p>
        </w:tc>
      </w:tr>
      <w:tr w:rsidR="00FA11C5" w:rsidRPr="001D107A" w:rsidTr="00525B79">
        <w:trPr>
          <w:trHeight w:val="20"/>
          <w:jc w:val="center"/>
        </w:trPr>
        <w:tc>
          <w:tcPr>
            <w:tcW w:w="1458" w:type="dxa"/>
            <w:tcBorders>
              <w:bottom w:val="single" w:sz="4" w:space="0" w:color="auto"/>
            </w:tcBorders>
            <w:vAlign w:val="center"/>
            <w:hideMark/>
          </w:tcPr>
          <w:p w:rsidR="00FA11C5" w:rsidRPr="001D107A" w:rsidRDefault="006F3201" w:rsidP="00FA11C5">
            <w:pPr>
              <w:pStyle w:val="NoSpacing"/>
            </w:pPr>
            <w:r>
              <w:t>Log-n</w:t>
            </w:r>
            <w:r w:rsidR="00FA11C5" w:rsidRPr="001D107A">
              <w:t>ormal</w:t>
            </w:r>
          </w:p>
        </w:tc>
        <w:tc>
          <w:tcPr>
            <w:tcW w:w="890" w:type="dxa"/>
            <w:tcBorders>
              <w:bottom w:val="single" w:sz="4" w:space="0" w:color="auto"/>
            </w:tcBorders>
            <w:vAlign w:val="center"/>
          </w:tcPr>
          <w:p w:rsidR="00FA11C5" w:rsidRPr="001D107A" w:rsidRDefault="0031284F" w:rsidP="00FA11C5">
            <w:pPr>
              <w:pStyle w:val="NoSpacing"/>
              <w:jc w:val="center"/>
            </w:pPr>
            <w:r>
              <w:t>93</w:t>
            </w:r>
          </w:p>
        </w:tc>
        <w:tc>
          <w:tcPr>
            <w:tcW w:w="890" w:type="dxa"/>
            <w:tcBorders>
              <w:bottom w:val="single" w:sz="4" w:space="0" w:color="auto"/>
            </w:tcBorders>
            <w:vAlign w:val="center"/>
          </w:tcPr>
          <w:p w:rsidR="00FA11C5" w:rsidRPr="001D107A" w:rsidRDefault="0031284F" w:rsidP="00FA11C5">
            <w:pPr>
              <w:pStyle w:val="NoSpacing"/>
              <w:jc w:val="center"/>
            </w:pPr>
            <w:r>
              <w:t>3</w:t>
            </w:r>
          </w:p>
        </w:tc>
        <w:tc>
          <w:tcPr>
            <w:tcW w:w="890" w:type="dxa"/>
            <w:tcBorders>
              <w:bottom w:val="single" w:sz="4" w:space="0" w:color="auto"/>
            </w:tcBorders>
            <w:vAlign w:val="center"/>
          </w:tcPr>
          <w:p w:rsidR="00FA11C5" w:rsidRPr="001D107A" w:rsidRDefault="0031284F" w:rsidP="00FA11C5">
            <w:pPr>
              <w:pStyle w:val="NoSpacing"/>
              <w:jc w:val="center"/>
            </w:pPr>
            <w:r>
              <w:t>4</w:t>
            </w:r>
          </w:p>
        </w:tc>
        <w:tc>
          <w:tcPr>
            <w:tcW w:w="891" w:type="dxa"/>
            <w:tcBorders>
              <w:bottom w:val="single" w:sz="4" w:space="0" w:color="auto"/>
            </w:tcBorders>
            <w:vAlign w:val="center"/>
          </w:tcPr>
          <w:p w:rsidR="00FA11C5" w:rsidRPr="001D107A" w:rsidRDefault="0031284F" w:rsidP="00FA11C5">
            <w:pPr>
              <w:pStyle w:val="NoSpacing"/>
              <w:jc w:val="center"/>
            </w:pPr>
            <w:r>
              <w:t>0</w:t>
            </w:r>
          </w:p>
        </w:tc>
        <w:tc>
          <w:tcPr>
            <w:tcW w:w="266" w:type="dxa"/>
            <w:tcBorders>
              <w:bottom w:val="single" w:sz="4" w:space="0" w:color="auto"/>
            </w:tcBorders>
            <w:vAlign w:val="center"/>
          </w:tcPr>
          <w:p w:rsidR="00FA11C5" w:rsidRPr="001D107A" w:rsidRDefault="00FA11C5" w:rsidP="00FA11C5">
            <w:pPr>
              <w:pStyle w:val="NoSpacing"/>
              <w:jc w:val="center"/>
            </w:pPr>
          </w:p>
        </w:tc>
        <w:tc>
          <w:tcPr>
            <w:tcW w:w="948" w:type="dxa"/>
            <w:tcBorders>
              <w:bottom w:val="single" w:sz="4" w:space="0" w:color="auto"/>
            </w:tcBorders>
            <w:vAlign w:val="center"/>
          </w:tcPr>
          <w:p w:rsidR="00FA11C5" w:rsidRPr="001D107A" w:rsidRDefault="0031284F" w:rsidP="00FA11C5">
            <w:pPr>
              <w:pStyle w:val="NoSpacing"/>
              <w:jc w:val="center"/>
            </w:pPr>
            <w:r>
              <w:t>1.1</w:t>
            </w:r>
          </w:p>
        </w:tc>
      </w:tr>
    </w:tbl>
    <w:p w:rsidR="00FA11C5" w:rsidRDefault="00FA11C5" w:rsidP="00106ED1">
      <w:pPr>
        <w:pStyle w:val="NoSpacing"/>
        <w:ind w:left="720" w:hanging="720"/>
        <w:rPr>
          <w:b/>
        </w:rPr>
      </w:pPr>
    </w:p>
    <w:p w:rsidR="00FA11C5" w:rsidRDefault="00FA11C5" w:rsidP="00106ED1">
      <w:pPr>
        <w:pStyle w:val="NoSpacing"/>
        <w:ind w:left="720" w:hanging="720"/>
        <w:rPr>
          <w:b/>
        </w:rPr>
      </w:pPr>
    </w:p>
    <w:p w:rsidR="00346873" w:rsidRDefault="00FA11C5" w:rsidP="00106ED1">
      <w:pPr>
        <w:pStyle w:val="NoSpacing"/>
        <w:ind w:left="720" w:hanging="720"/>
        <w:rPr>
          <w:b/>
        </w:rPr>
      </w:pPr>
      <w:r>
        <w:rPr>
          <w:b/>
        </w:rPr>
        <w:t>Intrinsic Incubation Period</w:t>
      </w:r>
    </w:p>
    <w:p w:rsidR="00346873" w:rsidRDefault="00346873" w:rsidP="00106ED1">
      <w:pPr>
        <w:pStyle w:val="NoSpacing"/>
        <w:ind w:left="720" w:hanging="720"/>
        <w:rPr>
          <w:b/>
        </w:rPr>
      </w:pPr>
    </w:p>
    <w:p w:rsidR="00FA11C5" w:rsidRDefault="00FB342E" w:rsidP="005D3B30">
      <w:pPr>
        <w:pStyle w:val="NoSpacing"/>
      </w:pPr>
      <w:proofErr w:type="gramStart"/>
      <w:r w:rsidRPr="00FB342E">
        <w:rPr>
          <w:b/>
        </w:rPr>
        <w:t>Random Effects.</w:t>
      </w:r>
      <w:proofErr w:type="gramEnd"/>
      <w:r>
        <w:t xml:space="preserve"> </w:t>
      </w:r>
      <w:r w:rsidR="005D3B30">
        <w:t>We first analyzed each dataset – complete, pre-1940, and post-1970 – with all 4 models with and without random effects for study. The results, shown below, show that incorporating random effects improved model fit for the complete and pre-1940 datasets for the Weibull, gamma, and log-normal models.</w:t>
      </w:r>
    </w:p>
    <w:p w:rsidR="005D3B30" w:rsidRDefault="005D3B30" w:rsidP="005D3B30">
      <w:pPr>
        <w:pStyle w:val="NoSpacing"/>
      </w:pPr>
    </w:p>
    <w:p w:rsidR="005D3B30" w:rsidRPr="0067571C" w:rsidRDefault="006B0F30" w:rsidP="00525B79">
      <w:pPr>
        <w:pStyle w:val="NoSpacing"/>
        <w:jc w:val="center"/>
        <w:rPr>
          <w:b/>
        </w:rPr>
      </w:pPr>
      <w:r>
        <w:rPr>
          <w:b/>
        </w:rPr>
        <w:t>DIC with random effects - complete dataset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800"/>
        <w:gridCol w:w="1530"/>
      </w:tblGrid>
      <w:tr w:rsidR="005D3B30" w:rsidTr="00525B79">
        <w:trPr>
          <w:jc w:val="center"/>
        </w:trPr>
        <w:tc>
          <w:tcPr>
            <w:tcW w:w="1458" w:type="dxa"/>
            <w:tcBorders>
              <w:bottom w:val="single" w:sz="4" w:space="0" w:color="auto"/>
            </w:tcBorders>
          </w:tcPr>
          <w:p w:rsidR="005D3B30" w:rsidRDefault="005D3B30" w:rsidP="005D3B30">
            <w:pPr>
              <w:pStyle w:val="NoSpacing"/>
            </w:pPr>
          </w:p>
        </w:tc>
        <w:tc>
          <w:tcPr>
            <w:tcW w:w="1800" w:type="dxa"/>
            <w:tcBorders>
              <w:bottom w:val="single" w:sz="4" w:space="0" w:color="auto"/>
            </w:tcBorders>
          </w:tcPr>
          <w:p w:rsidR="005D3B30" w:rsidRDefault="005D3B30" w:rsidP="005D3B30">
            <w:pPr>
              <w:pStyle w:val="NoSpacing"/>
              <w:jc w:val="center"/>
            </w:pPr>
            <w:r>
              <w:t>Without random effects</w:t>
            </w:r>
          </w:p>
        </w:tc>
        <w:tc>
          <w:tcPr>
            <w:tcW w:w="1530" w:type="dxa"/>
            <w:tcBorders>
              <w:bottom w:val="single" w:sz="4" w:space="0" w:color="auto"/>
            </w:tcBorders>
          </w:tcPr>
          <w:p w:rsidR="005D3B30" w:rsidRDefault="005D3B30" w:rsidP="005D3B30">
            <w:pPr>
              <w:pStyle w:val="NoSpacing"/>
              <w:jc w:val="center"/>
            </w:pPr>
            <w:r>
              <w:t>With random effects</w:t>
            </w:r>
          </w:p>
        </w:tc>
      </w:tr>
      <w:tr w:rsidR="005D3B30" w:rsidTr="00525B79">
        <w:trPr>
          <w:jc w:val="center"/>
        </w:trPr>
        <w:tc>
          <w:tcPr>
            <w:tcW w:w="1458" w:type="dxa"/>
            <w:tcBorders>
              <w:top w:val="single" w:sz="4" w:space="0" w:color="auto"/>
              <w:bottom w:val="nil"/>
            </w:tcBorders>
            <w:vAlign w:val="center"/>
          </w:tcPr>
          <w:p w:rsidR="005D3B30" w:rsidRPr="001D107A" w:rsidRDefault="005D3B30" w:rsidP="005D3B30">
            <w:pPr>
              <w:pStyle w:val="NoSpacing"/>
            </w:pPr>
            <w:r w:rsidRPr="001D107A">
              <w:t>Exponential</w:t>
            </w:r>
          </w:p>
        </w:tc>
        <w:tc>
          <w:tcPr>
            <w:tcW w:w="1800" w:type="dxa"/>
            <w:tcBorders>
              <w:top w:val="single" w:sz="4" w:space="0" w:color="auto"/>
              <w:bottom w:val="nil"/>
            </w:tcBorders>
          </w:tcPr>
          <w:p w:rsidR="005D3B30" w:rsidRDefault="005D3B30" w:rsidP="005D3B30">
            <w:pPr>
              <w:pStyle w:val="NoSpacing"/>
              <w:jc w:val="center"/>
            </w:pPr>
            <w:r>
              <w:t>830</w:t>
            </w:r>
          </w:p>
        </w:tc>
        <w:tc>
          <w:tcPr>
            <w:tcW w:w="1530" w:type="dxa"/>
            <w:tcBorders>
              <w:top w:val="single" w:sz="4" w:space="0" w:color="auto"/>
              <w:bottom w:val="nil"/>
            </w:tcBorders>
          </w:tcPr>
          <w:p w:rsidR="005D3B30" w:rsidRDefault="005D3B30" w:rsidP="005D3B30">
            <w:pPr>
              <w:pStyle w:val="NoSpacing"/>
              <w:jc w:val="center"/>
            </w:pPr>
            <w:r>
              <w:t>830</w:t>
            </w:r>
          </w:p>
        </w:tc>
      </w:tr>
      <w:tr w:rsidR="005D3B30" w:rsidTr="00525B79">
        <w:trPr>
          <w:jc w:val="center"/>
        </w:trPr>
        <w:tc>
          <w:tcPr>
            <w:tcW w:w="1458" w:type="dxa"/>
            <w:tcBorders>
              <w:top w:val="nil"/>
            </w:tcBorders>
            <w:vAlign w:val="center"/>
          </w:tcPr>
          <w:p w:rsidR="005D3B30" w:rsidRPr="001D107A" w:rsidRDefault="005D3B30" w:rsidP="005D3B30">
            <w:pPr>
              <w:pStyle w:val="NoSpacing"/>
            </w:pPr>
            <w:r w:rsidRPr="001D107A">
              <w:t>Weibull</w:t>
            </w:r>
          </w:p>
        </w:tc>
        <w:tc>
          <w:tcPr>
            <w:tcW w:w="1800" w:type="dxa"/>
            <w:tcBorders>
              <w:top w:val="nil"/>
            </w:tcBorders>
          </w:tcPr>
          <w:p w:rsidR="005D3B30" w:rsidRDefault="005D3B30" w:rsidP="005D3B30">
            <w:pPr>
              <w:pStyle w:val="NoSpacing"/>
              <w:jc w:val="center"/>
            </w:pPr>
            <w:r>
              <w:t>534</w:t>
            </w:r>
          </w:p>
        </w:tc>
        <w:tc>
          <w:tcPr>
            <w:tcW w:w="1530" w:type="dxa"/>
            <w:tcBorders>
              <w:top w:val="nil"/>
            </w:tcBorders>
          </w:tcPr>
          <w:p w:rsidR="005D3B30" w:rsidRDefault="005D3B30" w:rsidP="005D3B30">
            <w:pPr>
              <w:pStyle w:val="NoSpacing"/>
              <w:jc w:val="center"/>
            </w:pPr>
            <w:r>
              <w:t>506</w:t>
            </w:r>
          </w:p>
        </w:tc>
      </w:tr>
      <w:tr w:rsidR="005D3B30" w:rsidTr="00525B79">
        <w:trPr>
          <w:jc w:val="center"/>
        </w:trPr>
        <w:tc>
          <w:tcPr>
            <w:tcW w:w="1458" w:type="dxa"/>
            <w:vAlign w:val="center"/>
          </w:tcPr>
          <w:p w:rsidR="005D3B30" w:rsidRPr="001D107A" w:rsidRDefault="005D3B30" w:rsidP="005D3B30">
            <w:pPr>
              <w:pStyle w:val="NoSpacing"/>
            </w:pPr>
            <w:r w:rsidRPr="001D107A">
              <w:t>Gamma</w:t>
            </w:r>
          </w:p>
        </w:tc>
        <w:tc>
          <w:tcPr>
            <w:tcW w:w="1800" w:type="dxa"/>
          </w:tcPr>
          <w:p w:rsidR="005D3B30" w:rsidRPr="003E5EB5" w:rsidRDefault="0067571C" w:rsidP="005D3B30">
            <w:pPr>
              <w:pStyle w:val="NoSpacing"/>
              <w:jc w:val="center"/>
              <w:rPr>
                <w:b/>
              </w:rPr>
            </w:pPr>
            <w:r w:rsidRPr="003E5EB5">
              <w:rPr>
                <w:b/>
              </w:rPr>
              <w:t>506</w:t>
            </w:r>
          </w:p>
        </w:tc>
        <w:tc>
          <w:tcPr>
            <w:tcW w:w="1530" w:type="dxa"/>
          </w:tcPr>
          <w:p w:rsidR="005D3B30" w:rsidRPr="003E5EB5" w:rsidRDefault="005D3B30" w:rsidP="005D3B30">
            <w:pPr>
              <w:pStyle w:val="NoSpacing"/>
              <w:jc w:val="center"/>
              <w:rPr>
                <w:b/>
              </w:rPr>
            </w:pPr>
            <w:r w:rsidRPr="003E5EB5">
              <w:rPr>
                <w:b/>
              </w:rPr>
              <w:t>471</w:t>
            </w:r>
          </w:p>
        </w:tc>
      </w:tr>
      <w:tr w:rsidR="005D3B30" w:rsidTr="00525B79">
        <w:trPr>
          <w:jc w:val="center"/>
        </w:trPr>
        <w:tc>
          <w:tcPr>
            <w:tcW w:w="1458" w:type="dxa"/>
            <w:vAlign w:val="center"/>
          </w:tcPr>
          <w:p w:rsidR="005D3B30" w:rsidRPr="001D107A" w:rsidRDefault="006F3201" w:rsidP="005D3B30">
            <w:pPr>
              <w:pStyle w:val="NoSpacing"/>
            </w:pPr>
            <w:r>
              <w:t>Log-n</w:t>
            </w:r>
            <w:r w:rsidR="005D3B30" w:rsidRPr="001D107A">
              <w:t>ormal</w:t>
            </w:r>
          </w:p>
        </w:tc>
        <w:tc>
          <w:tcPr>
            <w:tcW w:w="1800" w:type="dxa"/>
          </w:tcPr>
          <w:p w:rsidR="005D3B30" w:rsidRPr="003E5EB5" w:rsidRDefault="0067571C" w:rsidP="005D3B30">
            <w:pPr>
              <w:pStyle w:val="NoSpacing"/>
              <w:jc w:val="center"/>
              <w:rPr>
                <w:b/>
              </w:rPr>
            </w:pPr>
            <w:r w:rsidRPr="003E5EB5">
              <w:rPr>
                <w:b/>
              </w:rPr>
              <w:t>506</w:t>
            </w:r>
          </w:p>
        </w:tc>
        <w:tc>
          <w:tcPr>
            <w:tcW w:w="1530" w:type="dxa"/>
          </w:tcPr>
          <w:p w:rsidR="005D3B30" w:rsidRDefault="005D3B30" w:rsidP="005D3B30">
            <w:pPr>
              <w:pStyle w:val="NoSpacing"/>
              <w:jc w:val="center"/>
            </w:pPr>
            <w:r>
              <w:t>490</w:t>
            </w:r>
          </w:p>
        </w:tc>
      </w:tr>
    </w:tbl>
    <w:p w:rsidR="00AB5C43" w:rsidRPr="005D3B30" w:rsidRDefault="00AB5C43" w:rsidP="005D3B30">
      <w:pPr>
        <w:pStyle w:val="NoSpacing"/>
      </w:pPr>
    </w:p>
    <w:p w:rsidR="0067571C" w:rsidRPr="0067571C" w:rsidRDefault="006B0F30" w:rsidP="00525B79">
      <w:pPr>
        <w:pStyle w:val="NoSpacing"/>
        <w:jc w:val="center"/>
        <w:rPr>
          <w:b/>
        </w:rPr>
      </w:pPr>
      <w:r>
        <w:rPr>
          <w:b/>
        </w:rPr>
        <w:t>DIC with random effects - p</w:t>
      </w:r>
      <w:r w:rsidR="0067571C">
        <w:rPr>
          <w:b/>
        </w:rPr>
        <w:t>re-1940</w:t>
      </w:r>
      <w:r w:rsidR="0067571C" w:rsidRPr="0067571C">
        <w:rPr>
          <w:b/>
        </w:rPr>
        <w:t xml:space="preserve"> dataset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800"/>
        <w:gridCol w:w="1530"/>
      </w:tblGrid>
      <w:tr w:rsidR="0067571C" w:rsidTr="00525B79">
        <w:trPr>
          <w:jc w:val="center"/>
        </w:trPr>
        <w:tc>
          <w:tcPr>
            <w:tcW w:w="1458" w:type="dxa"/>
            <w:tcBorders>
              <w:bottom w:val="single" w:sz="4" w:space="0" w:color="auto"/>
            </w:tcBorders>
          </w:tcPr>
          <w:p w:rsidR="0067571C" w:rsidRDefault="0067571C" w:rsidP="0067571C">
            <w:pPr>
              <w:pStyle w:val="NoSpacing"/>
            </w:pPr>
          </w:p>
        </w:tc>
        <w:tc>
          <w:tcPr>
            <w:tcW w:w="1800" w:type="dxa"/>
            <w:tcBorders>
              <w:bottom w:val="single" w:sz="4" w:space="0" w:color="auto"/>
            </w:tcBorders>
          </w:tcPr>
          <w:p w:rsidR="0067571C" w:rsidRDefault="0067571C" w:rsidP="0067571C">
            <w:pPr>
              <w:pStyle w:val="NoSpacing"/>
              <w:jc w:val="center"/>
            </w:pPr>
            <w:r>
              <w:t>Without random effects</w:t>
            </w:r>
          </w:p>
        </w:tc>
        <w:tc>
          <w:tcPr>
            <w:tcW w:w="1530" w:type="dxa"/>
            <w:tcBorders>
              <w:bottom w:val="single" w:sz="4" w:space="0" w:color="auto"/>
            </w:tcBorders>
          </w:tcPr>
          <w:p w:rsidR="0067571C" w:rsidRDefault="0067571C" w:rsidP="0067571C">
            <w:pPr>
              <w:pStyle w:val="NoSpacing"/>
              <w:jc w:val="center"/>
            </w:pPr>
            <w:r>
              <w:t>With random effects</w:t>
            </w:r>
          </w:p>
        </w:tc>
      </w:tr>
      <w:tr w:rsidR="0067571C" w:rsidTr="00525B79">
        <w:trPr>
          <w:jc w:val="center"/>
        </w:trPr>
        <w:tc>
          <w:tcPr>
            <w:tcW w:w="1458" w:type="dxa"/>
            <w:tcBorders>
              <w:top w:val="single" w:sz="4" w:space="0" w:color="auto"/>
              <w:bottom w:val="nil"/>
            </w:tcBorders>
            <w:vAlign w:val="center"/>
          </w:tcPr>
          <w:p w:rsidR="0067571C" w:rsidRPr="001D107A" w:rsidRDefault="0067571C" w:rsidP="0067571C">
            <w:pPr>
              <w:pStyle w:val="NoSpacing"/>
            </w:pPr>
            <w:r w:rsidRPr="001D107A">
              <w:t>Exponential</w:t>
            </w:r>
          </w:p>
        </w:tc>
        <w:tc>
          <w:tcPr>
            <w:tcW w:w="1800" w:type="dxa"/>
            <w:tcBorders>
              <w:top w:val="single" w:sz="4" w:space="0" w:color="auto"/>
              <w:bottom w:val="nil"/>
            </w:tcBorders>
          </w:tcPr>
          <w:p w:rsidR="0067571C" w:rsidRDefault="0067571C" w:rsidP="0067571C">
            <w:pPr>
              <w:pStyle w:val="NoSpacing"/>
              <w:jc w:val="center"/>
            </w:pPr>
            <w:r>
              <w:t>767</w:t>
            </w:r>
          </w:p>
        </w:tc>
        <w:tc>
          <w:tcPr>
            <w:tcW w:w="1530" w:type="dxa"/>
            <w:tcBorders>
              <w:top w:val="single" w:sz="4" w:space="0" w:color="auto"/>
              <w:bottom w:val="nil"/>
            </w:tcBorders>
          </w:tcPr>
          <w:p w:rsidR="0067571C" w:rsidRDefault="0067571C" w:rsidP="0067571C">
            <w:pPr>
              <w:pStyle w:val="NoSpacing"/>
              <w:jc w:val="center"/>
            </w:pPr>
            <w:r>
              <w:t>768</w:t>
            </w:r>
          </w:p>
        </w:tc>
      </w:tr>
      <w:tr w:rsidR="0067571C" w:rsidTr="00525B79">
        <w:trPr>
          <w:jc w:val="center"/>
        </w:trPr>
        <w:tc>
          <w:tcPr>
            <w:tcW w:w="1458" w:type="dxa"/>
            <w:tcBorders>
              <w:top w:val="nil"/>
            </w:tcBorders>
            <w:vAlign w:val="center"/>
          </w:tcPr>
          <w:p w:rsidR="0067571C" w:rsidRPr="001D107A" w:rsidRDefault="0067571C" w:rsidP="0067571C">
            <w:pPr>
              <w:pStyle w:val="NoSpacing"/>
            </w:pPr>
            <w:r w:rsidRPr="001D107A">
              <w:t>Weibull</w:t>
            </w:r>
          </w:p>
        </w:tc>
        <w:tc>
          <w:tcPr>
            <w:tcW w:w="1800" w:type="dxa"/>
            <w:tcBorders>
              <w:top w:val="nil"/>
            </w:tcBorders>
          </w:tcPr>
          <w:p w:rsidR="0067571C" w:rsidRDefault="0067571C" w:rsidP="0067571C">
            <w:pPr>
              <w:pStyle w:val="NoSpacing"/>
              <w:jc w:val="center"/>
            </w:pPr>
            <w:r>
              <w:t>502</w:t>
            </w:r>
          </w:p>
        </w:tc>
        <w:tc>
          <w:tcPr>
            <w:tcW w:w="1530" w:type="dxa"/>
            <w:tcBorders>
              <w:top w:val="nil"/>
            </w:tcBorders>
          </w:tcPr>
          <w:p w:rsidR="0067571C" w:rsidRDefault="0067571C" w:rsidP="0067571C">
            <w:pPr>
              <w:pStyle w:val="NoSpacing"/>
              <w:jc w:val="center"/>
            </w:pPr>
            <w:r>
              <w:t>476</w:t>
            </w:r>
          </w:p>
        </w:tc>
      </w:tr>
      <w:tr w:rsidR="0067571C" w:rsidTr="00525B79">
        <w:trPr>
          <w:jc w:val="center"/>
        </w:trPr>
        <w:tc>
          <w:tcPr>
            <w:tcW w:w="1458" w:type="dxa"/>
            <w:vAlign w:val="center"/>
          </w:tcPr>
          <w:p w:rsidR="0067571C" w:rsidRPr="001D107A" w:rsidRDefault="0067571C" w:rsidP="0067571C">
            <w:pPr>
              <w:pStyle w:val="NoSpacing"/>
            </w:pPr>
            <w:r w:rsidRPr="001D107A">
              <w:t>Gamma</w:t>
            </w:r>
          </w:p>
        </w:tc>
        <w:tc>
          <w:tcPr>
            <w:tcW w:w="1800" w:type="dxa"/>
          </w:tcPr>
          <w:p w:rsidR="0067571C" w:rsidRPr="003E5EB5" w:rsidRDefault="0067571C" w:rsidP="0067571C">
            <w:pPr>
              <w:pStyle w:val="NoSpacing"/>
              <w:jc w:val="center"/>
              <w:rPr>
                <w:b/>
              </w:rPr>
            </w:pPr>
            <w:r w:rsidRPr="003E5EB5">
              <w:rPr>
                <w:b/>
              </w:rPr>
              <w:t>473</w:t>
            </w:r>
          </w:p>
        </w:tc>
        <w:tc>
          <w:tcPr>
            <w:tcW w:w="1530" w:type="dxa"/>
          </w:tcPr>
          <w:p w:rsidR="0067571C" w:rsidRPr="003E5EB5" w:rsidRDefault="0067571C" w:rsidP="0067571C">
            <w:pPr>
              <w:pStyle w:val="NoSpacing"/>
              <w:jc w:val="center"/>
              <w:rPr>
                <w:b/>
              </w:rPr>
            </w:pPr>
            <w:r w:rsidRPr="003E5EB5">
              <w:rPr>
                <w:b/>
              </w:rPr>
              <w:t>445</w:t>
            </w:r>
          </w:p>
        </w:tc>
      </w:tr>
      <w:tr w:rsidR="0067571C" w:rsidTr="00525B79">
        <w:trPr>
          <w:jc w:val="center"/>
        </w:trPr>
        <w:tc>
          <w:tcPr>
            <w:tcW w:w="1458" w:type="dxa"/>
            <w:vAlign w:val="center"/>
          </w:tcPr>
          <w:p w:rsidR="0067571C" w:rsidRPr="001D107A" w:rsidRDefault="006F3201" w:rsidP="0067571C">
            <w:pPr>
              <w:pStyle w:val="NoSpacing"/>
            </w:pPr>
            <w:r>
              <w:t>Log-n</w:t>
            </w:r>
            <w:r w:rsidR="0067571C" w:rsidRPr="001D107A">
              <w:t>ormal</w:t>
            </w:r>
          </w:p>
        </w:tc>
        <w:tc>
          <w:tcPr>
            <w:tcW w:w="1800" w:type="dxa"/>
          </w:tcPr>
          <w:p w:rsidR="0067571C" w:rsidRPr="003E5EB5" w:rsidRDefault="0067571C" w:rsidP="0067571C">
            <w:pPr>
              <w:pStyle w:val="NoSpacing"/>
              <w:jc w:val="center"/>
              <w:rPr>
                <w:b/>
              </w:rPr>
            </w:pPr>
            <w:r w:rsidRPr="003E5EB5">
              <w:rPr>
                <w:b/>
              </w:rPr>
              <w:t>473</w:t>
            </w:r>
          </w:p>
        </w:tc>
        <w:tc>
          <w:tcPr>
            <w:tcW w:w="1530" w:type="dxa"/>
          </w:tcPr>
          <w:p w:rsidR="0067571C" w:rsidRDefault="0067571C" w:rsidP="0067571C">
            <w:pPr>
              <w:pStyle w:val="NoSpacing"/>
              <w:jc w:val="center"/>
            </w:pPr>
            <w:r>
              <w:t>460</w:t>
            </w:r>
          </w:p>
        </w:tc>
      </w:tr>
    </w:tbl>
    <w:p w:rsidR="0067571C" w:rsidRDefault="0067571C" w:rsidP="0067571C">
      <w:pPr>
        <w:pStyle w:val="NoSpacing"/>
        <w:rPr>
          <w:b/>
        </w:rPr>
      </w:pPr>
    </w:p>
    <w:p w:rsidR="0067571C" w:rsidRPr="0067571C" w:rsidRDefault="006B0F30" w:rsidP="00525B79">
      <w:pPr>
        <w:pStyle w:val="NoSpacing"/>
        <w:jc w:val="center"/>
        <w:rPr>
          <w:b/>
        </w:rPr>
      </w:pPr>
      <w:r>
        <w:rPr>
          <w:b/>
        </w:rPr>
        <w:t>DIC with random effects - p</w:t>
      </w:r>
      <w:r w:rsidR="0067571C">
        <w:rPr>
          <w:b/>
        </w:rPr>
        <w:t>ost-1970</w:t>
      </w:r>
      <w:r>
        <w:rPr>
          <w:b/>
        </w:rPr>
        <w:t xml:space="preserve"> </w:t>
      </w:r>
      <w:r w:rsidR="0067571C" w:rsidRPr="0067571C">
        <w:rPr>
          <w:b/>
        </w:rPr>
        <w:t>dataset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800"/>
        <w:gridCol w:w="1530"/>
      </w:tblGrid>
      <w:tr w:rsidR="0067571C" w:rsidTr="00525B79">
        <w:trPr>
          <w:jc w:val="center"/>
        </w:trPr>
        <w:tc>
          <w:tcPr>
            <w:tcW w:w="1458" w:type="dxa"/>
            <w:tcBorders>
              <w:bottom w:val="single" w:sz="4" w:space="0" w:color="auto"/>
            </w:tcBorders>
          </w:tcPr>
          <w:p w:rsidR="0067571C" w:rsidRDefault="0067571C" w:rsidP="0067571C">
            <w:pPr>
              <w:pStyle w:val="NoSpacing"/>
            </w:pPr>
          </w:p>
        </w:tc>
        <w:tc>
          <w:tcPr>
            <w:tcW w:w="1800" w:type="dxa"/>
            <w:tcBorders>
              <w:bottom w:val="single" w:sz="4" w:space="0" w:color="auto"/>
            </w:tcBorders>
          </w:tcPr>
          <w:p w:rsidR="0067571C" w:rsidRDefault="0067571C" w:rsidP="0067571C">
            <w:pPr>
              <w:pStyle w:val="NoSpacing"/>
              <w:jc w:val="center"/>
            </w:pPr>
            <w:r>
              <w:t>Without random effects</w:t>
            </w:r>
          </w:p>
        </w:tc>
        <w:tc>
          <w:tcPr>
            <w:tcW w:w="1530" w:type="dxa"/>
            <w:tcBorders>
              <w:bottom w:val="single" w:sz="4" w:space="0" w:color="auto"/>
            </w:tcBorders>
          </w:tcPr>
          <w:p w:rsidR="0067571C" w:rsidRDefault="0067571C" w:rsidP="0067571C">
            <w:pPr>
              <w:pStyle w:val="NoSpacing"/>
              <w:jc w:val="center"/>
            </w:pPr>
            <w:r>
              <w:t>With random effects</w:t>
            </w:r>
          </w:p>
        </w:tc>
      </w:tr>
      <w:tr w:rsidR="0067571C" w:rsidTr="00525B79">
        <w:trPr>
          <w:jc w:val="center"/>
        </w:trPr>
        <w:tc>
          <w:tcPr>
            <w:tcW w:w="1458" w:type="dxa"/>
            <w:tcBorders>
              <w:top w:val="single" w:sz="4" w:space="0" w:color="auto"/>
              <w:bottom w:val="nil"/>
            </w:tcBorders>
            <w:vAlign w:val="center"/>
          </w:tcPr>
          <w:p w:rsidR="0067571C" w:rsidRPr="001D107A" w:rsidRDefault="0067571C" w:rsidP="0067571C">
            <w:pPr>
              <w:pStyle w:val="NoSpacing"/>
            </w:pPr>
            <w:r w:rsidRPr="001D107A">
              <w:t>Exponential</w:t>
            </w:r>
          </w:p>
        </w:tc>
        <w:tc>
          <w:tcPr>
            <w:tcW w:w="1800" w:type="dxa"/>
            <w:tcBorders>
              <w:top w:val="single" w:sz="4" w:space="0" w:color="auto"/>
              <w:bottom w:val="nil"/>
            </w:tcBorders>
          </w:tcPr>
          <w:p w:rsidR="0067571C" w:rsidRDefault="0067571C" w:rsidP="0067571C">
            <w:pPr>
              <w:pStyle w:val="NoSpacing"/>
              <w:jc w:val="center"/>
            </w:pPr>
            <w:r>
              <w:t>60</w:t>
            </w:r>
          </w:p>
        </w:tc>
        <w:tc>
          <w:tcPr>
            <w:tcW w:w="1530" w:type="dxa"/>
            <w:tcBorders>
              <w:top w:val="single" w:sz="4" w:space="0" w:color="auto"/>
              <w:bottom w:val="nil"/>
            </w:tcBorders>
          </w:tcPr>
          <w:p w:rsidR="0067571C" w:rsidRDefault="0067571C" w:rsidP="0067571C">
            <w:pPr>
              <w:pStyle w:val="NoSpacing"/>
              <w:jc w:val="center"/>
            </w:pPr>
            <w:r>
              <w:t>61</w:t>
            </w:r>
          </w:p>
        </w:tc>
      </w:tr>
      <w:tr w:rsidR="0067571C" w:rsidTr="00525B79">
        <w:trPr>
          <w:jc w:val="center"/>
        </w:trPr>
        <w:tc>
          <w:tcPr>
            <w:tcW w:w="1458" w:type="dxa"/>
            <w:tcBorders>
              <w:top w:val="nil"/>
            </w:tcBorders>
            <w:vAlign w:val="center"/>
          </w:tcPr>
          <w:p w:rsidR="0067571C" w:rsidRPr="001D107A" w:rsidRDefault="0067571C" w:rsidP="0067571C">
            <w:pPr>
              <w:pStyle w:val="NoSpacing"/>
            </w:pPr>
            <w:r w:rsidRPr="001D107A">
              <w:lastRenderedPageBreak/>
              <w:t>Weibull</w:t>
            </w:r>
          </w:p>
        </w:tc>
        <w:tc>
          <w:tcPr>
            <w:tcW w:w="1800" w:type="dxa"/>
            <w:tcBorders>
              <w:top w:val="nil"/>
            </w:tcBorders>
          </w:tcPr>
          <w:p w:rsidR="0067571C" w:rsidRDefault="0067571C" w:rsidP="0067571C">
            <w:pPr>
              <w:pStyle w:val="NoSpacing"/>
              <w:jc w:val="center"/>
            </w:pPr>
            <w:r>
              <w:t>33</w:t>
            </w:r>
          </w:p>
        </w:tc>
        <w:tc>
          <w:tcPr>
            <w:tcW w:w="1530" w:type="dxa"/>
            <w:tcBorders>
              <w:top w:val="nil"/>
            </w:tcBorders>
          </w:tcPr>
          <w:p w:rsidR="0067571C" w:rsidRDefault="0067571C" w:rsidP="0067571C">
            <w:pPr>
              <w:pStyle w:val="NoSpacing"/>
              <w:jc w:val="center"/>
            </w:pPr>
            <w:r>
              <w:t>34</w:t>
            </w:r>
          </w:p>
        </w:tc>
      </w:tr>
      <w:tr w:rsidR="0067571C" w:rsidTr="00525B79">
        <w:trPr>
          <w:jc w:val="center"/>
        </w:trPr>
        <w:tc>
          <w:tcPr>
            <w:tcW w:w="1458" w:type="dxa"/>
            <w:vAlign w:val="center"/>
          </w:tcPr>
          <w:p w:rsidR="0067571C" w:rsidRPr="001D107A" w:rsidRDefault="0067571C" w:rsidP="0067571C">
            <w:pPr>
              <w:pStyle w:val="NoSpacing"/>
            </w:pPr>
            <w:r w:rsidRPr="001D107A">
              <w:t>Gamma</w:t>
            </w:r>
          </w:p>
        </w:tc>
        <w:tc>
          <w:tcPr>
            <w:tcW w:w="1800" w:type="dxa"/>
          </w:tcPr>
          <w:p w:rsidR="0067571C" w:rsidRPr="003E5EB5" w:rsidRDefault="0067571C" w:rsidP="0067571C">
            <w:pPr>
              <w:pStyle w:val="NoSpacing"/>
              <w:jc w:val="center"/>
              <w:rPr>
                <w:b/>
              </w:rPr>
            </w:pPr>
            <w:r w:rsidRPr="003E5EB5">
              <w:rPr>
                <w:b/>
              </w:rPr>
              <w:t>30</w:t>
            </w:r>
          </w:p>
        </w:tc>
        <w:tc>
          <w:tcPr>
            <w:tcW w:w="1530" w:type="dxa"/>
          </w:tcPr>
          <w:p w:rsidR="0067571C" w:rsidRPr="003E5EB5" w:rsidRDefault="0067571C" w:rsidP="0067571C">
            <w:pPr>
              <w:pStyle w:val="NoSpacing"/>
              <w:jc w:val="center"/>
              <w:rPr>
                <w:b/>
              </w:rPr>
            </w:pPr>
            <w:r w:rsidRPr="003E5EB5">
              <w:rPr>
                <w:b/>
              </w:rPr>
              <w:t>31</w:t>
            </w:r>
          </w:p>
        </w:tc>
      </w:tr>
      <w:tr w:rsidR="0067571C" w:rsidTr="00525B79">
        <w:trPr>
          <w:jc w:val="center"/>
        </w:trPr>
        <w:tc>
          <w:tcPr>
            <w:tcW w:w="1458" w:type="dxa"/>
            <w:vAlign w:val="center"/>
          </w:tcPr>
          <w:p w:rsidR="0067571C" w:rsidRPr="001D107A" w:rsidRDefault="006F3201" w:rsidP="0067571C">
            <w:pPr>
              <w:pStyle w:val="NoSpacing"/>
            </w:pPr>
            <w:r>
              <w:t>Log-n</w:t>
            </w:r>
            <w:r w:rsidR="0067571C" w:rsidRPr="001D107A">
              <w:t>ormal</w:t>
            </w:r>
          </w:p>
        </w:tc>
        <w:tc>
          <w:tcPr>
            <w:tcW w:w="1800" w:type="dxa"/>
          </w:tcPr>
          <w:p w:rsidR="0067571C" w:rsidRDefault="0067571C" w:rsidP="0067571C">
            <w:pPr>
              <w:pStyle w:val="NoSpacing"/>
              <w:jc w:val="center"/>
            </w:pPr>
            <w:r>
              <w:t>32</w:t>
            </w:r>
          </w:p>
        </w:tc>
        <w:tc>
          <w:tcPr>
            <w:tcW w:w="1530" w:type="dxa"/>
          </w:tcPr>
          <w:p w:rsidR="0067571C" w:rsidRDefault="0067571C" w:rsidP="0067571C">
            <w:pPr>
              <w:pStyle w:val="NoSpacing"/>
              <w:jc w:val="center"/>
            </w:pPr>
            <w:r>
              <w:t>32</w:t>
            </w:r>
          </w:p>
        </w:tc>
      </w:tr>
    </w:tbl>
    <w:p w:rsidR="00FA11C5" w:rsidRDefault="00FA11C5" w:rsidP="00106ED1">
      <w:pPr>
        <w:pStyle w:val="NoSpacing"/>
        <w:ind w:left="720" w:hanging="720"/>
        <w:rPr>
          <w:b/>
        </w:rPr>
      </w:pPr>
    </w:p>
    <w:p w:rsidR="00FB342E" w:rsidRPr="00FB342E" w:rsidRDefault="00FB342E" w:rsidP="00FB342E">
      <w:pPr>
        <w:pStyle w:val="NoSpacing"/>
        <w:rPr>
          <w:b/>
        </w:rPr>
      </w:pPr>
      <w:proofErr w:type="gramStart"/>
      <w:r>
        <w:rPr>
          <w:b/>
        </w:rPr>
        <w:t>Serotypes.</w:t>
      </w:r>
      <w:proofErr w:type="gramEnd"/>
      <w:r>
        <w:rPr>
          <w:b/>
        </w:rPr>
        <w:t xml:space="preserve"> </w:t>
      </w:r>
      <w:r>
        <w:t>We then assessed the significance of serotype data for all four models using the complete dataset. As seen in the tables below, the serotype coefficients were all non-significant and their inclusion did not improve model fit as measured by DIC.</w:t>
      </w:r>
    </w:p>
    <w:p w:rsidR="00FB342E" w:rsidRDefault="00FB342E" w:rsidP="00FA11C5">
      <w:pPr>
        <w:pStyle w:val="NoSpacing"/>
      </w:pPr>
    </w:p>
    <w:p w:rsidR="00FB342E" w:rsidRPr="0067571C" w:rsidRDefault="00FB342E" w:rsidP="00525B79">
      <w:pPr>
        <w:pStyle w:val="NoSpacing"/>
        <w:jc w:val="center"/>
        <w:rPr>
          <w:b/>
        </w:rPr>
      </w:pPr>
      <w:r>
        <w:rPr>
          <w:b/>
        </w:rPr>
        <w:t>Serotype covariates</w:t>
      </w:r>
    </w:p>
    <w:tbl>
      <w:tblPr>
        <w:tblStyle w:val="TableGrid"/>
        <w:tblW w:w="87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9"/>
        <w:gridCol w:w="649"/>
        <w:gridCol w:w="900"/>
        <w:gridCol w:w="270"/>
        <w:gridCol w:w="720"/>
        <w:gridCol w:w="1170"/>
        <w:gridCol w:w="720"/>
        <w:gridCol w:w="810"/>
        <w:gridCol w:w="360"/>
        <w:gridCol w:w="720"/>
        <w:gridCol w:w="1170"/>
      </w:tblGrid>
      <w:tr w:rsidR="00CF6F8B" w:rsidRPr="006B0F30" w:rsidTr="00525B79">
        <w:trPr>
          <w:jc w:val="center"/>
        </w:trPr>
        <w:tc>
          <w:tcPr>
            <w:tcW w:w="1259" w:type="dxa"/>
            <w:tcBorders>
              <w:bottom w:val="nil"/>
            </w:tcBorders>
          </w:tcPr>
          <w:p w:rsidR="00CF6F8B" w:rsidRDefault="00CF6F8B" w:rsidP="006B0F30">
            <w:pPr>
              <w:pStyle w:val="NoSpacing"/>
            </w:pPr>
          </w:p>
        </w:tc>
        <w:tc>
          <w:tcPr>
            <w:tcW w:w="1549" w:type="dxa"/>
            <w:gridSpan w:val="2"/>
            <w:tcBorders>
              <w:bottom w:val="nil"/>
            </w:tcBorders>
            <w:vAlign w:val="bottom"/>
          </w:tcPr>
          <w:p w:rsidR="00CF6F8B" w:rsidRPr="006B0F30" w:rsidRDefault="00CF6F8B" w:rsidP="00CF6F8B">
            <w:pPr>
              <w:pStyle w:val="NoSpacing"/>
              <w:jc w:val="center"/>
              <w:rPr>
                <w:rFonts w:cstheme="minorHAnsi"/>
                <w:sz w:val="16"/>
              </w:rPr>
            </w:pPr>
            <w:r w:rsidRPr="006B0F30">
              <w:rPr>
                <w:rFonts w:cstheme="minorHAnsi"/>
              </w:rPr>
              <w:t>β</w:t>
            </w:r>
            <w:r w:rsidRPr="006B0F30">
              <w:rPr>
                <w:vertAlign w:val="subscript"/>
              </w:rPr>
              <w:t>DENV-1</w:t>
            </w:r>
          </w:p>
        </w:tc>
        <w:tc>
          <w:tcPr>
            <w:tcW w:w="2160" w:type="dxa"/>
            <w:gridSpan w:val="3"/>
            <w:tcBorders>
              <w:bottom w:val="nil"/>
            </w:tcBorders>
            <w:vAlign w:val="bottom"/>
          </w:tcPr>
          <w:p w:rsidR="00CF6F8B" w:rsidRPr="006B0F30" w:rsidRDefault="00CF6F8B" w:rsidP="00CF6F8B">
            <w:pPr>
              <w:pStyle w:val="NoSpacing"/>
              <w:jc w:val="center"/>
              <w:rPr>
                <w:rFonts w:cstheme="minorHAnsi"/>
                <w:sz w:val="16"/>
              </w:rPr>
            </w:pPr>
            <w:r w:rsidRPr="006B0F30">
              <w:rPr>
                <w:rFonts w:cstheme="minorHAnsi"/>
              </w:rPr>
              <w:t>β</w:t>
            </w:r>
            <w:r w:rsidRPr="006B0F30">
              <w:rPr>
                <w:vertAlign w:val="subscript"/>
              </w:rPr>
              <w:t>DENV-</w:t>
            </w:r>
            <w:r>
              <w:rPr>
                <w:vertAlign w:val="subscript"/>
              </w:rPr>
              <w:t>2</w:t>
            </w:r>
          </w:p>
        </w:tc>
        <w:tc>
          <w:tcPr>
            <w:tcW w:w="1530" w:type="dxa"/>
            <w:gridSpan w:val="2"/>
            <w:tcBorders>
              <w:bottom w:val="nil"/>
            </w:tcBorders>
            <w:vAlign w:val="bottom"/>
          </w:tcPr>
          <w:p w:rsidR="00CF6F8B" w:rsidRPr="006B0F30" w:rsidRDefault="00CF6F8B" w:rsidP="00CF6F8B">
            <w:pPr>
              <w:pStyle w:val="NoSpacing"/>
              <w:jc w:val="center"/>
              <w:rPr>
                <w:rFonts w:cstheme="minorHAnsi"/>
                <w:sz w:val="16"/>
              </w:rPr>
            </w:pPr>
            <w:r w:rsidRPr="006B0F30">
              <w:rPr>
                <w:rFonts w:cstheme="minorHAnsi"/>
              </w:rPr>
              <w:t>β</w:t>
            </w:r>
            <w:r w:rsidRPr="006B0F30">
              <w:rPr>
                <w:vertAlign w:val="subscript"/>
              </w:rPr>
              <w:t>DENV-</w:t>
            </w:r>
            <w:r>
              <w:rPr>
                <w:vertAlign w:val="subscript"/>
              </w:rPr>
              <w:t>3</w:t>
            </w:r>
          </w:p>
        </w:tc>
        <w:tc>
          <w:tcPr>
            <w:tcW w:w="2250" w:type="dxa"/>
            <w:gridSpan w:val="3"/>
            <w:tcBorders>
              <w:bottom w:val="nil"/>
            </w:tcBorders>
            <w:vAlign w:val="bottom"/>
          </w:tcPr>
          <w:p w:rsidR="00CF6F8B" w:rsidRPr="006B0F30" w:rsidRDefault="00CF6F8B" w:rsidP="00CF6F8B">
            <w:pPr>
              <w:pStyle w:val="NoSpacing"/>
              <w:jc w:val="center"/>
              <w:rPr>
                <w:rFonts w:cstheme="minorHAnsi"/>
                <w:sz w:val="16"/>
              </w:rPr>
            </w:pPr>
            <w:r w:rsidRPr="006B0F30">
              <w:rPr>
                <w:rFonts w:cstheme="minorHAnsi"/>
              </w:rPr>
              <w:t>β</w:t>
            </w:r>
            <w:r w:rsidRPr="006B0F30">
              <w:rPr>
                <w:vertAlign w:val="subscript"/>
              </w:rPr>
              <w:t>DENV-4</w:t>
            </w:r>
          </w:p>
        </w:tc>
      </w:tr>
      <w:tr w:rsidR="00CF6F8B" w:rsidRPr="006B0F30" w:rsidTr="00525B79">
        <w:trPr>
          <w:jc w:val="center"/>
        </w:trPr>
        <w:tc>
          <w:tcPr>
            <w:tcW w:w="1259" w:type="dxa"/>
            <w:tcBorders>
              <w:top w:val="nil"/>
              <w:bottom w:val="single" w:sz="4" w:space="0" w:color="auto"/>
            </w:tcBorders>
          </w:tcPr>
          <w:p w:rsidR="006B0F30" w:rsidRDefault="006B0F30" w:rsidP="006B0F30">
            <w:pPr>
              <w:pStyle w:val="NoSpacing"/>
            </w:pPr>
          </w:p>
        </w:tc>
        <w:tc>
          <w:tcPr>
            <w:tcW w:w="649" w:type="dxa"/>
            <w:tcBorders>
              <w:top w:val="nil"/>
              <w:bottom w:val="single" w:sz="4" w:space="0" w:color="auto"/>
            </w:tcBorders>
            <w:vAlign w:val="bottom"/>
          </w:tcPr>
          <w:p w:rsidR="006B0F30" w:rsidRPr="006B0F30" w:rsidRDefault="006B0F30" w:rsidP="006B0F30">
            <w:pPr>
              <w:pStyle w:val="NoSpacing"/>
              <w:jc w:val="right"/>
              <w:rPr>
                <w:rFonts w:cstheme="minorHAnsi"/>
                <w:sz w:val="16"/>
              </w:rPr>
            </w:pPr>
            <w:r w:rsidRPr="006B0F30">
              <w:rPr>
                <w:rFonts w:cstheme="minorHAnsi"/>
                <w:sz w:val="16"/>
              </w:rPr>
              <w:t>Mean</w:t>
            </w:r>
          </w:p>
        </w:tc>
        <w:tc>
          <w:tcPr>
            <w:tcW w:w="1170" w:type="dxa"/>
            <w:gridSpan w:val="2"/>
            <w:tcBorders>
              <w:top w:val="nil"/>
              <w:bottom w:val="single" w:sz="4" w:space="0" w:color="auto"/>
            </w:tcBorders>
            <w:vAlign w:val="bottom"/>
          </w:tcPr>
          <w:p w:rsidR="006B0F30" w:rsidRPr="006B0F30" w:rsidRDefault="006B0F30" w:rsidP="006B0F30">
            <w:pPr>
              <w:pStyle w:val="NoSpacing"/>
              <w:rPr>
                <w:rFonts w:cstheme="minorHAnsi"/>
                <w:sz w:val="16"/>
              </w:rPr>
            </w:pPr>
            <w:r w:rsidRPr="006B0F30">
              <w:rPr>
                <w:rFonts w:cstheme="minorHAnsi"/>
                <w:sz w:val="16"/>
              </w:rPr>
              <w:t>95% CI</w:t>
            </w:r>
          </w:p>
        </w:tc>
        <w:tc>
          <w:tcPr>
            <w:tcW w:w="720" w:type="dxa"/>
            <w:tcBorders>
              <w:top w:val="nil"/>
              <w:bottom w:val="single" w:sz="4" w:space="0" w:color="auto"/>
            </w:tcBorders>
            <w:vAlign w:val="bottom"/>
          </w:tcPr>
          <w:p w:rsidR="006B0F30" w:rsidRPr="006B0F30" w:rsidRDefault="006B0F30" w:rsidP="006B0F30">
            <w:pPr>
              <w:pStyle w:val="NoSpacing"/>
              <w:jc w:val="right"/>
              <w:rPr>
                <w:rFonts w:cstheme="minorHAnsi"/>
                <w:sz w:val="16"/>
              </w:rPr>
            </w:pPr>
            <w:r w:rsidRPr="006B0F30">
              <w:rPr>
                <w:rFonts w:cstheme="minorHAnsi"/>
                <w:sz w:val="16"/>
              </w:rPr>
              <w:t>Mean</w:t>
            </w:r>
          </w:p>
        </w:tc>
        <w:tc>
          <w:tcPr>
            <w:tcW w:w="1170" w:type="dxa"/>
            <w:tcBorders>
              <w:top w:val="nil"/>
              <w:bottom w:val="single" w:sz="4" w:space="0" w:color="auto"/>
            </w:tcBorders>
            <w:vAlign w:val="bottom"/>
          </w:tcPr>
          <w:p w:rsidR="006B0F30" w:rsidRPr="006B0F30" w:rsidRDefault="006B0F30" w:rsidP="006B0F30">
            <w:pPr>
              <w:pStyle w:val="NoSpacing"/>
              <w:rPr>
                <w:rFonts w:cstheme="minorHAnsi"/>
                <w:sz w:val="16"/>
              </w:rPr>
            </w:pPr>
            <w:r w:rsidRPr="006B0F30">
              <w:rPr>
                <w:rFonts w:cstheme="minorHAnsi"/>
                <w:sz w:val="16"/>
              </w:rPr>
              <w:t>95% CI</w:t>
            </w:r>
          </w:p>
        </w:tc>
        <w:tc>
          <w:tcPr>
            <w:tcW w:w="720" w:type="dxa"/>
            <w:tcBorders>
              <w:top w:val="nil"/>
              <w:bottom w:val="single" w:sz="4" w:space="0" w:color="auto"/>
            </w:tcBorders>
            <w:vAlign w:val="bottom"/>
          </w:tcPr>
          <w:p w:rsidR="006B0F30" w:rsidRPr="006B0F30" w:rsidRDefault="006B0F30" w:rsidP="006B0F30">
            <w:pPr>
              <w:pStyle w:val="NoSpacing"/>
              <w:jc w:val="right"/>
              <w:rPr>
                <w:rFonts w:cstheme="minorHAnsi"/>
                <w:sz w:val="16"/>
              </w:rPr>
            </w:pPr>
            <w:r w:rsidRPr="006B0F30">
              <w:rPr>
                <w:rFonts w:cstheme="minorHAnsi"/>
                <w:sz w:val="16"/>
              </w:rPr>
              <w:t>Mean</w:t>
            </w:r>
          </w:p>
        </w:tc>
        <w:tc>
          <w:tcPr>
            <w:tcW w:w="1170" w:type="dxa"/>
            <w:gridSpan w:val="2"/>
            <w:tcBorders>
              <w:top w:val="nil"/>
              <w:bottom w:val="single" w:sz="4" w:space="0" w:color="auto"/>
            </w:tcBorders>
            <w:vAlign w:val="bottom"/>
          </w:tcPr>
          <w:p w:rsidR="006B0F30" w:rsidRPr="006B0F30" w:rsidRDefault="006B0F30" w:rsidP="006B0F30">
            <w:pPr>
              <w:pStyle w:val="NoSpacing"/>
              <w:rPr>
                <w:rFonts w:cstheme="minorHAnsi"/>
                <w:sz w:val="16"/>
              </w:rPr>
            </w:pPr>
            <w:r w:rsidRPr="006B0F30">
              <w:rPr>
                <w:rFonts w:cstheme="minorHAnsi"/>
                <w:sz w:val="16"/>
              </w:rPr>
              <w:t>95% CI</w:t>
            </w:r>
          </w:p>
        </w:tc>
        <w:tc>
          <w:tcPr>
            <w:tcW w:w="720" w:type="dxa"/>
            <w:tcBorders>
              <w:top w:val="nil"/>
              <w:bottom w:val="single" w:sz="4" w:space="0" w:color="auto"/>
            </w:tcBorders>
            <w:vAlign w:val="bottom"/>
          </w:tcPr>
          <w:p w:rsidR="006B0F30" w:rsidRPr="006B0F30" w:rsidRDefault="006B0F30" w:rsidP="006B0F30">
            <w:pPr>
              <w:pStyle w:val="NoSpacing"/>
              <w:jc w:val="right"/>
              <w:rPr>
                <w:rFonts w:cstheme="minorHAnsi"/>
                <w:sz w:val="16"/>
              </w:rPr>
            </w:pPr>
            <w:r w:rsidRPr="006B0F30">
              <w:rPr>
                <w:rFonts w:cstheme="minorHAnsi"/>
                <w:sz w:val="16"/>
              </w:rPr>
              <w:t>Mean</w:t>
            </w:r>
          </w:p>
        </w:tc>
        <w:tc>
          <w:tcPr>
            <w:tcW w:w="1170" w:type="dxa"/>
            <w:tcBorders>
              <w:top w:val="nil"/>
              <w:bottom w:val="single" w:sz="4" w:space="0" w:color="auto"/>
            </w:tcBorders>
            <w:vAlign w:val="bottom"/>
          </w:tcPr>
          <w:p w:rsidR="006B0F30" w:rsidRPr="006B0F30" w:rsidRDefault="006B0F30" w:rsidP="006B0F30">
            <w:pPr>
              <w:pStyle w:val="NoSpacing"/>
              <w:rPr>
                <w:rFonts w:cstheme="minorHAnsi"/>
                <w:sz w:val="16"/>
              </w:rPr>
            </w:pPr>
            <w:r w:rsidRPr="006B0F30">
              <w:rPr>
                <w:rFonts w:cstheme="minorHAnsi"/>
                <w:sz w:val="16"/>
              </w:rPr>
              <w:t>95% CI</w:t>
            </w:r>
          </w:p>
        </w:tc>
      </w:tr>
      <w:tr w:rsidR="00CF6F8B" w:rsidTr="00525B79">
        <w:trPr>
          <w:jc w:val="center"/>
        </w:trPr>
        <w:tc>
          <w:tcPr>
            <w:tcW w:w="1259" w:type="dxa"/>
            <w:tcBorders>
              <w:top w:val="single" w:sz="4" w:space="0" w:color="auto"/>
              <w:bottom w:val="nil"/>
            </w:tcBorders>
            <w:vAlign w:val="center"/>
          </w:tcPr>
          <w:p w:rsidR="005457A8" w:rsidRPr="005457A8" w:rsidRDefault="005457A8" w:rsidP="006B0F30">
            <w:pPr>
              <w:pStyle w:val="NoSpacing"/>
              <w:rPr>
                <w:sz w:val="20"/>
              </w:rPr>
            </w:pPr>
            <w:r w:rsidRPr="005457A8">
              <w:rPr>
                <w:sz w:val="20"/>
              </w:rPr>
              <w:t>Exponential</w:t>
            </w:r>
          </w:p>
        </w:tc>
        <w:tc>
          <w:tcPr>
            <w:tcW w:w="649" w:type="dxa"/>
            <w:tcBorders>
              <w:top w:val="single" w:sz="4" w:space="0" w:color="auto"/>
              <w:bottom w:val="nil"/>
            </w:tcBorders>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0.0</w:t>
            </w:r>
          </w:p>
        </w:tc>
        <w:tc>
          <w:tcPr>
            <w:tcW w:w="1170" w:type="dxa"/>
            <w:gridSpan w:val="2"/>
            <w:tcBorders>
              <w:top w:val="single" w:sz="4" w:space="0" w:color="auto"/>
              <w:bottom w:val="nil"/>
            </w:tcBorders>
            <w:vAlign w:val="bottom"/>
          </w:tcPr>
          <w:p w:rsidR="005457A8" w:rsidRPr="005457A8" w:rsidRDefault="00CF6F8B">
            <w:pPr>
              <w:rPr>
                <w:rFonts w:ascii="Calibri" w:hAnsi="Calibri" w:cs="Calibri"/>
                <w:color w:val="000000"/>
                <w:sz w:val="20"/>
              </w:rPr>
            </w:pPr>
            <w:r>
              <w:rPr>
                <w:rFonts w:ascii="Calibri" w:hAnsi="Calibri" w:cs="Calibri"/>
                <w:color w:val="000000"/>
                <w:sz w:val="20"/>
              </w:rPr>
              <w:t>-0.3, 0.2</w:t>
            </w:r>
          </w:p>
        </w:tc>
        <w:tc>
          <w:tcPr>
            <w:tcW w:w="720" w:type="dxa"/>
            <w:tcBorders>
              <w:top w:val="single" w:sz="4" w:space="0" w:color="auto"/>
              <w:bottom w:val="nil"/>
            </w:tcBorders>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0.0</w:t>
            </w:r>
          </w:p>
        </w:tc>
        <w:tc>
          <w:tcPr>
            <w:tcW w:w="1170" w:type="dxa"/>
            <w:tcBorders>
              <w:top w:val="single" w:sz="4" w:space="0" w:color="auto"/>
              <w:bottom w:val="nil"/>
            </w:tcBorders>
            <w:vAlign w:val="bottom"/>
          </w:tcPr>
          <w:p w:rsidR="005457A8" w:rsidRPr="005457A8" w:rsidRDefault="00CF6F8B">
            <w:pPr>
              <w:rPr>
                <w:rFonts w:ascii="Calibri" w:hAnsi="Calibri" w:cs="Calibri"/>
                <w:color w:val="000000"/>
                <w:sz w:val="20"/>
              </w:rPr>
            </w:pPr>
            <w:r>
              <w:rPr>
                <w:rFonts w:ascii="Calibri" w:hAnsi="Calibri" w:cs="Calibri"/>
                <w:color w:val="000000"/>
                <w:sz w:val="20"/>
              </w:rPr>
              <w:t>-0.3, 0.3</w:t>
            </w:r>
          </w:p>
        </w:tc>
        <w:tc>
          <w:tcPr>
            <w:tcW w:w="720" w:type="dxa"/>
            <w:tcBorders>
              <w:top w:val="single" w:sz="4" w:space="0" w:color="auto"/>
              <w:bottom w:val="nil"/>
            </w:tcBorders>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0.0</w:t>
            </w:r>
          </w:p>
        </w:tc>
        <w:tc>
          <w:tcPr>
            <w:tcW w:w="1170" w:type="dxa"/>
            <w:gridSpan w:val="2"/>
            <w:tcBorders>
              <w:top w:val="single" w:sz="4" w:space="0" w:color="auto"/>
              <w:bottom w:val="nil"/>
            </w:tcBorders>
            <w:vAlign w:val="bottom"/>
          </w:tcPr>
          <w:p w:rsidR="005457A8" w:rsidRPr="005457A8" w:rsidRDefault="00CF6F8B">
            <w:pPr>
              <w:rPr>
                <w:rFonts w:ascii="Calibri" w:hAnsi="Calibri" w:cs="Calibri"/>
                <w:color w:val="000000"/>
                <w:sz w:val="20"/>
              </w:rPr>
            </w:pPr>
            <w:r>
              <w:rPr>
                <w:rFonts w:ascii="Calibri" w:hAnsi="Calibri" w:cs="Calibri"/>
                <w:color w:val="000000"/>
                <w:sz w:val="20"/>
              </w:rPr>
              <w:t>-0.4, 0.3</w:t>
            </w:r>
          </w:p>
        </w:tc>
        <w:tc>
          <w:tcPr>
            <w:tcW w:w="720" w:type="dxa"/>
            <w:tcBorders>
              <w:top w:val="single" w:sz="4" w:space="0" w:color="auto"/>
              <w:bottom w:val="nil"/>
            </w:tcBorders>
            <w:vAlign w:val="bottom"/>
          </w:tcPr>
          <w:p w:rsidR="005457A8" w:rsidRPr="005457A8" w:rsidRDefault="005457A8" w:rsidP="00CF6F8B">
            <w:pPr>
              <w:jc w:val="right"/>
              <w:rPr>
                <w:rFonts w:ascii="Calibri" w:hAnsi="Calibri" w:cs="Calibri"/>
                <w:color w:val="000000"/>
                <w:sz w:val="20"/>
              </w:rPr>
            </w:pPr>
            <w:r w:rsidRPr="005457A8">
              <w:rPr>
                <w:rFonts w:ascii="Calibri" w:hAnsi="Calibri" w:cs="Calibri"/>
                <w:color w:val="000000"/>
                <w:sz w:val="20"/>
              </w:rPr>
              <w:t>0.0</w:t>
            </w:r>
          </w:p>
        </w:tc>
        <w:tc>
          <w:tcPr>
            <w:tcW w:w="1170" w:type="dxa"/>
            <w:tcBorders>
              <w:top w:val="single" w:sz="4" w:space="0" w:color="auto"/>
              <w:bottom w:val="nil"/>
            </w:tcBorders>
            <w:vAlign w:val="bottom"/>
          </w:tcPr>
          <w:p w:rsidR="005457A8" w:rsidRPr="005457A8" w:rsidRDefault="00CF6F8B">
            <w:pPr>
              <w:rPr>
                <w:rFonts w:ascii="Calibri" w:hAnsi="Calibri" w:cs="Calibri"/>
                <w:color w:val="000000"/>
                <w:sz w:val="20"/>
              </w:rPr>
            </w:pPr>
            <w:r>
              <w:rPr>
                <w:rFonts w:ascii="Calibri" w:hAnsi="Calibri" w:cs="Calibri"/>
                <w:color w:val="000000"/>
                <w:sz w:val="20"/>
              </w:rPr>
              <w:t>-0.3, 0.2</w:t>
            </w:r>
            <w:r w:rsidR="005457A8" w:rsidRPr="005457A8">
              <w:rPr>
                <w:rFonts w:ascii="Calibri" w:hAnsi="Calibri" w:cs="Calibri"/>
                <w:color w:val="000000"/>
                <w:sz w:val="20"/>
              </w:rPr>
              <w:t xml:space="preserve">        </w:t>
            </w:r>
          </w:p>
        </w:tc>
      </w:tr>
      <w:tr w:rsidR="00CF6F8B" w:rsidTr="00525B79">
        <w:trPr>
          <w:jc w:val="center"/>
        </w:trPr>
        <w:tc>
          <w:tcPr>
            <w:tcW w:w="1259" w:type="dxa"/>
            <w:tcBorders>
              <w:top w:val="nil"/>
            </w:tcBorders>
            <w:vAlign w:val="center"/>
          </w:tcPr>
          <w:p w:rsidR="005457A8" w:rsidRPr="005457A8" w:rsidRDefault="005457A8" w:rsidP="006B0F30">
            <w:pPr>
              <w:pStyle w:val="NoSpacing"/>
              <w:rPr>
                <w:sz w:val="20"/>
              </w:rPr>
            </w:pPr>
            <w:r w:rsidRPr="005457A8">
              <w:rPr>
                <w:sz w:val="20"/>
              </w:rPr>
              <w:t>Weibull</w:t>
            </w:r>
          </w:p>
        </w:tc>
        <w:tc>
          <w:tcPr>
            <w:tcW w:w="649" w:type="dxa"/>
            <w:tcBorders>
              <w:top w:val="nil"/>
            </w:tcBorders>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-0.2</w:t>
            </w:r>
          </w:p>
        </w:tc>
        <w:tc>
          <w:tcPr>
            <w:tcW w:w="1170" w:type="dxa"/>
            <w:gridSpan w:val="2"/>
            <w:tcBorders>
              <w:top w:val="nil"/>
            </w:tcBorders>
            <w:vAlign w:val="bottom"/>
          </w:tcPr>
          <w:p w:rsidR="005457A8" w:rsidRPr="005457A8" w:rsidRDefault="00CF6F8B">
            <w:pPr>
              <w:rPr>
                <w:rFonts w:ascii="Calibri" w:hAnsi="Calibri" w:cs="Calibri"/>
                <w:color w:val="000000"/>
                <w:sz w:val="20"/>
              </w:rPr>
            </w:pPr>
            <w:r>
              <w:rPr>
                <w:rFonts w:ascii="Calibri" w:hAnsi="Calibri" w:cs="Calibri"/>
                <w:color w:val="000000"/>
                <w:sz w:val="20"/>
              </w:rPr>
              <w:t>-0.7, 0.3</w:t>
            </w:r>
          </w:p>
        </w:tc>
        <w:tc>
          <w:tcPr>
            <w:tcW w:w="720" w:type="dxa"/>
            <w:tcBorders>
              <w:top w:val="nil"/>
            </w:tcBorders>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-0.1</w:t>
            </w:r>
          </w:p>
        </w:tc>
        <w:tc>
          <w:tcPr>
            <w:tcW w:w="1170" w:type="dxa"/>
            <w:tcBorders>
              <w:top w:val="nil"/>
            </w:tcBorders>
            <w:vAlign w:val="bottom"/>
          </w:tcPr>
          <w:p w:rsidR="005457A8" w:rsidRPr="005457A8" w:rsidRDefault="00CF6F8B">
            <w:pPr>
              <w:rPr>
                <w:rFonts w:ascii="Calibri" w:hAnsi="Calibri" w:cs="Calibri"/>
                <w:color w:val="000000"/>
                <w:sz w:val="20"/>
              </w:rPr>
            </w:pPr>
            <w:r>
              <w:rPr>
                <w:rFonts w:ascii="Calibri" w:hAnsi="Calibri" w:cs="Calibri"/>
                <w:color w:val="000000"/>
                <w:sz w:val="20"/>
              </w:rPr>
              <w:t>-0.8, 0.6</w:t>
            </w:r>
          </w:p>
        </w:tc>
        <w:tc>
          <w:tcPr>
            <w:tcW w:w="720" w:type="dxa"/>
            <w:tcBorders>
              <w:top w:val="nil"/>
            </w:tcBorders>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0.0</w:t>
            </w:r>
          </w:p>
        </w:tc>
        <w:tc>
          <w:tcPr>
            <w:tcW w:w="1170" w:type="dxa"/>
            <w:gridSpan w:val="2"/>
            <w:tcBorders>
              <w:top w:val="nil"/>
            </w:tcBorders>
            <w:vAlign w:val="bottom"/>
          </w:tcPr>
          <w:p w:rsidR="005457A8" w:rsidRPr="005457A8" w:rsidRDefault="00CF6F8B">
            <w:pPr>
              <w:rPr>
                <w:rFonts w:ascii="Calibri" w:hAnsi="Calibri" w:cs="Calibri"/>
                <w:color w:val="000000"/>
                <w:sz w:val="20"/>
              </w:rPr>
            </w:pPr>
            <w:r>
              <w:rPr>
                <w:rFonts w:ascii="Calibri" w:hAnsi="Calibri" w:cs="Calibri"/>
                <w:color w:val="000000"/>
                <w:sz w:val="20"/>
              </w:rPr>
              <w:t>-0.7, 0.7</w:t>
            </w:r>
          </w:p>
        </w:tc>
        <w:tc>
          <w:tcPr>
            <w:tcW w:w="720" w:type="dxa"/>
            <w:tcBorders>
              <w:top w:val="nil"/>
            </w:tcBorders>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-0.1</w:t>
            </w:r>
          </w:p>
        </w:tc>
        <w:tc>
          <w:tcPr>
            <w:tcW w:w="1170" w:type="dxa"/>
            <w:tcBorders>
              <w:top w:val="nil"/>
            </w:tcBorders>
            <w:vAlign w:val="bottom"/>
          </w:tcPr>
          <w:p w:rsidR="005457A8" w:rsidRPr="005457A8" w:rsidRDefault="00CF6F8B">
            <w:pPr>
              <w:rPr>
                <w:rFonts w:ascii="Calibri" w:hAnsi="Calibri" w:cs="Calibri"/>
                <w:color w:val="000000"/>
                <w:sz w:val="20"/>
              </w:rPr>
            </w:pPr>
            <w:r>
              <w:rPr>
                <w:rFonts w:ascii="Calibri" w:hAnsi="Calibri" w:cs="Calibri"/>
                <w:color w:val="000000"/>
                <w:sz w:val="20"/>
              </w:rPr>
              <w:t>-0.7, 0.4</w:t>
            </w:r>
            <w:r w:rsidR="005457A8" w:rsidRPr="005457A8">
              <w:rPr>
                <w:rFonts w:ascii="Calibri" w:hAnsi="Calibri" w:cs="Calibri"/>
                <w:color w:val="000000"/>
                <w:sz w:val="20"/>
              </w:rPr>
              <w:t xml:space="preserve">         </w:t>
            </w:r>
          </w:p>
        </w:tc>
      </w:tr>
      <w:tr w:rsidR="00CF6F8B" w:rsidTr="00525B79">
        <w:trPr>
          <w:jc w:val="center"/>
        </w:trPr>
        <w:tc>
          <w:tcPr>
            <w:tcW w:w="1259" w:type="dxa"/>
            <w:vAlign w:val="center"/>
          </w:tcPr>
          <w:p w:rsidR="005457A8" w:rsidRPr="005457A8" w:rsidRDefault="005457A8" w:rsidP="006B0F30">
            <w:pPr>
              <w:pStyle w:val="NoSpacing"/>
              <w:rPr>
                <w:sz w:val="20"/>
              </w:rPr>
            </w:pPr>
            <w:r w:rsidRPr="005457A8">
              <w:rPr>
                <w:sz w:val="20"/>
              </w:rPr>
              <w:t>Gamma</w:t>
            </w:r>
          </w:p>
        </w:tc>
        <w:tc>
          <w:tcPr>
            <w:tcW w:w="649" w:type="dxa"/>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0.1</w:t>
            </w:r>
          </w:p>
        </w:tc>
        <w:tc>
          <w:tcPr>
            <w:tcW w:w="1170" w:type="dxa"/>
            <w:gridSpan w:val="2"/>
            <w:vAlign w:val="bottom"/>
          </w:tcPr>
          <w:p w:rsidR="005457A8" w:rsidRPr="005457A8" w:rsidRDefault="00CF6F8B">
            <w:pPr>
              <w:rPr>
                <w:rFonts w:ascii="Calibri" w:hAnsi="Calibri" w:cs="Calibri"/>
                <w:color w:val="000000"/>
                <w:sz w:val="20"/>
              </w:rPr>
            </w:pPr>
            <w:r>
              <w:rPr>
                <w:rFonts w:ascii="Calibri" w:hAnsi="Calibri" w:cs="Calibri"/>
                <w:color w:val="000000"/>
                <w:sz w:val="20"/>
              </w:rPr>
              <w:t>-0.1, 0.3</w:t>
            </w:r>
          </w:p>
        </w:tc>
        <w:tc>
          <w:tcPr>
            <w:tcW w:w="720" w:type="dxa"/>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0.1</w:t>
            </w:r>
          </w:p>
        </w:tc>
        <w:tc>
          <w:tcPr>
            <w:tcW w:w="1170" w:type="dxa"/>
            <w:vAlign w:val="bottom"/>
          </w:tcPr>
          <w:p w:rsidR="005457A8" w:rsidRPr="005457A8" w:rsidRDefault="00CF6F8B">
            <w:pPr>
              <w:rPr>
                <w:rFonts w:ascii="Calibri" w:hAnsi="Calibri" w:cs="Calibri"/>
                <w:color w:val="000000"/>
                <w:sz w:val="20"/>
              </w:rPr>
            </w:pPr>
            <w:r>
              <w:rPr>
                <w:rFonts w:ascii="Calibri" w:hAnsi="Calibri" w:cs="Calibri"/>
                <w:color w:val="000000"/>
                <w:sz w:val="20"/>
              </w:rPr>
              <w:t>-0.2, 0.4</w:t>
            </w:r>
          </w:p>
        </w:tc>
        <w:tc>
          <w:tcPr>
            <w:tcW w:w="720" w:type="dxa"/>
            <w:vAlign w:val="bottom"/>
          </w:tcPr>
          <w:p w:rsidR="005457A8" w:rsidRPr="005457A8" w:rsidRDefault="005457A8" w:rsidP="00CF6F8B">
            <w:pPr>
              <w:jc w:val="right"/>
              <w:rPr>
                <w:rFonts w:ascii="Calibri" w:hAnsi="Calibri" w:cs="Calibri"/>
                <w:color w:val="000000"/>
                <w:sz w:val="20"/>
              </w:rPr>
            </w:pPr>
            <w:r w:rsidRPr="005457A8">
              <w:rPr>
                <w:rFonts w:ascii="Calibri" w:hAnsi="Calibri" w:cs="Calibri"/>
                <w:color w:val="000000"/>
                <w:sz w:val="20"/>
              </w:rPr>
              <w:t>-0.</w:t>
            </w:r>
            <w:r w:rsidR="00CF6F8B">
              <w:rPr>
                <w:rFonts w:ascii="Calibri" w:hAnsi="Calibri" w:cs="Calibri"/>
                <w:color w:val="000000"/>
                <w:sz w:val="20"/>
              </w:rPr>
              <w:t>1</w:t>
            </w:r>
          </w:p>
        </w:tc>
        <w:tc>
          <w:tcPr>
            <w:tcW w:w="1170" w:type="dxa"/>
            <w:gridSpan w:val="2"/>
            <w:vAlign w:val="bottom"/>
          </w:tcPr>
          <w:p w:rsidR="005457A8" w:rsidRPr="005457A8" w:rsidRDefault="00CF6F8B">
            <w:pPr>
              <w:rPr>
                <w:rFonts w:ascii="Calibri" w:hAnsi="Calibri" w:cs="Calibri"/>
                <w:color w:val="000000"/>
                <w:sz w:val="20"/>
              </w:rPr>
            </w:pPr>
            <w:r>
              <w:rPr>
                <w:rFonts w:ascii="Calibri" w:hAnsi="Calibri" w:cs="Calibri"/>
                <w:color w:val="000000"/>
                <w:sz w:val="20"/>
              </w:rPr>
              <w:t>-0.3, 0.2</w:t>
            </w:r>
          </w:p>
        </w:tc>
        <w:tc>
          <w:tcPr>
            <w:tcW w:w="720" w:type="dxa"/>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0.0</w:t>
            </w:r>
          </w:p>
        </w:tc>
        <w:tc>
          <w:tcPr>
            <w:tcW w:w="1170" w:type="dxa"/>
            <w:vAlign w:val="bottom"/>
          </w:tcPr>
          <w:p w:rsidR="005457A8" w:rsidRPr="005457A8" w:rsidRDefault="00CF6F8B">
            <w:pPr>
              <w:rPr>
                <w:rFonts w:ascii="Calibri" w:hAnsi="Calibri" w:cs="Calibri"/>
                <w:color w:val="000000"/>
                <w:sz w:val="20"/>
              </w:rPr>
            </w:pPr>
            <w:r>
              <w:rPr>
                <w:rFonts w:ascii="Calibri" w:hAnsi="Calibri" w:cs="Calibri"/>
                <w:color w:val="000000"/>
                <w:sz w:val="20"/>
              </w:rPr>
              <w:t>-0.2, 0.2</w:t>
            </w:r>
            <w:r w:rsidR="005457A8" w:rsidRPr="005457A8">
              <w:rPr>
                <w:rFonts w:ascii="Calibri" w:hAnsi="Calibri" w:cs="Calibri"/>
                <w:color w:val="000000"/>
                <w:sz w:val="20"/>
              </w:rPr>
              <w:t xml:space="preserve">       </w:t>
            </w:r>
          </w:p>
        </w:tc>
      </w:tr>
      <w:tr w:rsidR="00CF6F8B" w:rsidTr="00525B79">
        <w:trPr>
          <w:jc w:val="center"/>
        </w:trPr>
        <w:tc>
          <w:tcPr>
            <w:tcW w:w="1259" w:type="dxa"/>
            <w:vAlign w:val="center"/>
          </w:tcPr>
          <w:p w:rsidR="005457A8" w:rsidRPr="005457A8" w:rsidRDefault="005457A8" w:rsidP="006B0F30">
            <w:pPr>
              <w:pStyle w:val="NoSpacing"/>
              <w:rPr>
                <w:sz w:val="20"/>
              </w:rPr>
            </w:pPr>
            <w:r w:rsidRPr="005457A8">
              <w:rPr>
                <w:sz w:val="20"/>
              </w:rPr>
              <w:t>Log-normal</w:t>
            </w:r>
          </w:p>
        </w:tc>
        <w:tc>
          <w:tcPr>
            <w:tcW w:w="649" w:type="dxa"/>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0.01</w:t>
            </w:r>
          </w:p>
        </w:tc>
        <w:tc>
          <w:tcPr>
            <w:tcW w:w="1170" w:type="dxa"/>
            <w:gridSpan w:val="2"/>
            <w:vAlign w:val="bottom"/>
          </w:tcPr>
          <w:p w:rsidR="005457A8" w:rsidRPr="005457A8" w:rsidRDefault="00CF6F8B">
            <w:pPr>
              <w:rPr>
                <w:rFonts w:ascii="Calibri" w:hAnsi="Calibri" w:cs="Calibri"/>
                <w:color w:val="000000"/>
                <w:sz w:val="20"/>
              </w:rPr>
            </w:pPr>
            <w:r>
              <w:rPr>
                <w:rFonts w:ascii="Calibri" w:hAnsi="Calibri" w:cs="Calibri"/>
                <w:color w:val="000000"/>
                <w:sz w:val="20"/>
              </w:rPr>
              <w:t>-0.05, 0.07</w:t>
            </w:r>
          </w:p>
        </w:tc>
        <w:tc>
          <w:tcPr>
            <w:tcW w:w="720" w:type="dxa"/>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0.01</w:t>
            </w:r>
          </w:p>
        </w:tc>
        <w:tc>
          <w:tcPr>
            <w:tcW w:w="1170" w:type="dxa"/>
            <w:vAlign w:val="bottom"/>
          </w:tcPr>
          <w:p w:rsidR="005457A8" w:rsidRPr="005457A8" w:rsidRDefault="00CF6F8B">
            <w:pPr>
              <w:rPr>
                <w:rFonts w:ascii="Calibri" w:hAnsi="Calibri" w:cs="Calibri"/>
                <w:color w:val="000000"/>
                <w:sz w:val="20"/>
              </w:rPr>
            </w:pPr>
            <w:r>
              <w:rPr>
                <w:rFonts w:ascii="Calibri" w:hAnsi="Calibri" w:cs="Calibri"/>
                <w:color w:val="000000"/>
                <w:sz w:val="20"/>
              </w:rPr>
              <w:t>-0.07, 0.09</w:t>
            </w:r>
          </w:p>
        </w:tc>
        <w:tc>
          <w:tcPr>
            <w:tcW w:w="720" w:type="dxa"/>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-0.01</w:t>
            </w:r>
          </w:p>
        </w:tc>
        <w:tc>
          <w:tcPr>
            <w:tcW w:w="1170" w:type="dxa"/>
            <w:gridSpan w:val="2"/>
            <w:vAlign w:val="bottom"/>
          </w:tcPr>
          <w:p w:rsidR="005457A8" w:rsidRPr="005457A8" w:rsidRDefault="00CF6F8B">
            <w:pPr>
              <w:rPr>
                <w:rFonts w:ascii="Calibri" w:hAnsi="Calibri" w:cs="Calibri"/>
                <w:color w:val="000000"/>
                <w:sz w:val="20"/>
              </w:rPr>
            </w:pPr>
            <w:r>
              <w:rPr>
                <w:rFonts w:ascii="Calibri" w:hAnsi="Calibri" w:cs="Calibri"/>
                <w:color w:val="000000"/>
                <w:sz w:val="20"/>
              </w:rPr>
              <w:t>-0.09, 0.07</w:t>
            </w:r>
          </w:p>
        </w:tc>
        <w:tc>
          <w:tcPr>
            <w:tcW w:w="720" w:type="dxa"/>
            <w:vAlign w:val="bottom"/>
          </w:tcPr>
          <w:p w:rsidR="005457A8" w:rsidRPr="005457A8" w:rsidRDefault="00CF6F8B">
            <w:pPr>
              <w:jc w:val="right"/>
              <w:rPr>
                <w:rFonts w:ascii="Calibri" w:hAnsi="Calibri" w:cs="Calibri"/>
                <w:color w:val="000000"/>
                <w:sz w:val="20"/>
              </w:rPr>
            </w:pPr>
            <w:r>
              <w:rPr>
                <w:rFonts w:ascii="Calibri" w:hAnsi="Calibri" w:cs="Calibri"/>
                <w:color w:val="000000"/>
                <w:sz w:val="20"/>
              </w:rPr>
              <w:t>0.01</w:t>
            </w:r>
          </w:p>
        </w:tc>
        <w:tc>
          <w:tcPr>
            <w:tcW w:w="1170" w:type="dxa"/>
            <w:vAlign w:val="bottom"/>
          </w:tcPr>
          <w:p w:rsidR="005457A8" w:rsidRPr="005457A8" w:rsidRDefault="00CF6F8B">
            <w:pPr>
              <w:rPr>
                <w:rFonts w:ascii="Calibri" w:hAnsi="Calibri" w:cs="Calibri"/>
                <w:color w:val="000000"/>
                <w:sz w:val="20"/>
              </w:rPr>
            </w:pPr>
            <w:r>
              <w:rPr>
                <w:rFonts w:ascii="Calibri" w:hAnsi="Calibri" w:cs="Calibri"/>
                <w:color w:val="000000"/>
                <w:sz w:val="20"/>
              </w:rPr>
              <w:t>-0.06, 0.07</w:t>
            </w:r>
          </w:p>
        </w:tc>
      </w:tr>
    </w:tbl>
    <w:p w:rsidR="00FB342E" w:rsidRDefault="00FB342E" w:rsidP="00FA11C5">
      <w:pPr>
        <w:pStyle w:val="NoSpacing"/>
      </w:pPr>
    </w:p>
    <w:p w:rsidR="00FB342E" w:rsidRPr="0067571C" w:rsidRDefault="00FB342E" w:rsidP="00525B79">
      <w:pPr>
        <w:pStyle w:val="NoSpacing"/>
        <w:jc w:val="center"/>
        <w:rPr>
          <w:b/>
        </w:rPr>
      </w:pPr>
      <w:r>
        <w:rPr>
          <w:b/>
        </w:rPr>
        <w:t>DIC</w:t>
      </w:r>
      <w:r w:rsidR="006B0F30">
        <w:rPr>
          <w:b/>
        </w:rPr>
        <w:t xml:space="preserve"> with serotype covariate – complete dataset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800"/>
        <w:gridCol w:w="1530"/>
      </w:tblGrid>
      <w:tr w:rsidR="00FB342E" w:rsidTr="00525B79">
        <w:trPr>
          <w:jc w:val="center"/>
        </w:trPr>
        <w:tc>
          <w:tcPr>
            <w:tcW w:w="1458" w:type="dxa"/>
            <w:tcBorders>
              <w:bottom w:val="single" w:sz="4" w:space="0" w:color="auto"/>
            </w:tcBorders>
          </w:tcPr>
          <w:p w:rsidR="00FB342E" w:rsidRDefault="00FB342E" w:rsidP="006B0F30">
            <w:pPr>
              <w:pStyle w:val="NoSpacing"/>
            </w:pPr>
          </w:p>
        </w:tc>
        <w:tc>
          <w:tcPr>
            <w:tcW w:w="1800" w:type="dxa"/>
            <w:tcBorders>
              <w:bottom w:val="single" w:sz="4" w:space="0" w:color="auto"/>
            </w:tcBorders>
          </w:tcPr>
          <w:p w:rsidR="00FB342E" w:rsidRDefault="00FB342E" w:rsidP="00FB342E">
            <w:pPr>
              <w:pStyle w:val="NoSpacing"/>
              <w:jc w:val="center"/>
            </w:pPr>
            <w:r>
              <w:t>Without serotype data</w:t>
            </w:r>
          </w:p>
        </w:tc>
        <w:tc>
          <w:tcPr>
            <w:tcW w:w="1530" w:type="dxa"/>
            <w:tcBorders>
              <w:bottom w:val="single" w:sz="4" w:space="0" w:color="auto"/>
            </w:tcBorders>
          </w:tcPr>
          <w:p w:rsidR="00FB342E" w:rsidRDefault="00FB342E" w:rsidP="00FB342E">
            <w:pPr>
              <w:pStyle w:val="NoSpacing"/>
              <w:jc w:val="center"/>
            </w:pPr>
            <w:r>
              <w:t>With serotype data</w:t>
            </w:r>
          </w:p>
        </w:tc>
      </w:tr>
      <w:tr w:rsidR="00FB342E" w:rsidTr="00525B79">
        <w:trPr>
          <w:jc w:val="center"/>
        </w:trPr>
        <w:tc>
          <w:tcPr>
            <w:tcW w:w="1458" w:type="dxa"/>
            <w:tcBorders>
              <w:top w:val="single" w:sz="4" w:space="0" w:color="auto"/>
              <w:bottom w:val="nil"/>
            </w:tcBorders>
            <w:vAlign w:val="center"/>
          </w:tcPr>
          <w:p w:rsidR="00FB342E" w:rsidRPr="001D107A" w:rsidRDefault="00FB342E" w:rsidP="006B0F30">
            <w:pPr>
              <w:pStyle w:val="NoSpacing"/>
            </w:pPr>
            <w:r w:rsidRPr="001D107A">
              <w:t>Exponential</w:t>
            </w:r>
          </w:p>
        </w:tc>
        <w:tc>
          <w:tcPr>
            <w:tcW w:w="1800" w:type="dxa"/>
            <w:tcBorders>
              <w:top w:val="single" w:sz="4" w:space="0" w:color="auto"/>
              <w:bottom w:val="nil"/>
            </w:tcBorders>
          </w:tcPr>
          <w:p w:rsidR="00FB342E" w:rsidRDefault="00FB342E" w:rsidP="006B0F30">
            <w:pPr>
              <w:pStyle w:val="NoSpacing"/>
              <w:jc w:val="center"/>
            </w:pPr>
            <w:r>
              <w:t>830</w:t>
            </w:r>
          </w:p>
        </w:tc>
        <w:tc>
          <w:tcPr>
            <w:tcW w:w="1530" w:type="dxa"/>
            <w:tcBorders>
              <w:top w:val="single" w:sz="4" w:space="0" w:color="auto"/>
              <w:bottom w:val="nil"/>
            </w:tcBorders>
          </w:tcPr>
          <w:p w:rsidR="00FB342E" w:rsidRDefault="00957E0C" w:rsidP="006B0F30">
            <w:pPr>
              <w:pStyle w:val="NoSpacing"/>
              <w:jc w:val="center"/>
            </w:pPr>
            <w:r>
              <w:t>831</w:t>
            </w:r>
          </w:p>
        </w:tc>
      </w:tr>
      <w:tr w:rsidR="00FB342E" w:rsidTr="00525B79">
        <w:trPr>
          <w:jc w:val="center"/>
        </w:trPr>
        <w:tc>
          <w:tcPr>
            <w:tcW w:w="1458" w:type="dxa"/>
            <w:tcBorders>
              <w:top w:val="nil"/>
            </w:tcBorders>
            <w:vAlign w:val="center"/>
          </w:tcPr>
          <w:p w:rsidR="00FB342E" w:rsidRPr="001D107A" w:rsidRDefault="00FB342E" w:rsidP="006B0F30">
            <w:pPr>
              <w:pStyle w:val="NoSpacing"/>
            </w:pPr>
            <w:r w:rsidRPr="001D107A">
              <w:t>Weibull</w:t>
            </w:r>
          </w:p>
        </w:tc>
        <w:tc>
          <w:tcPr>
            <w:tcW w:w="1800" w:type="dxa"/>
            <w:tcBorders>
              <w:top w:val="nil"/>
            </w:tcBorders>
          </w:tcPr>
          <w:p w:rsidR="00FB342E" w:rsidRDefault="00FB342E" w:rsidP="006B0F30">
            <w:pPr>
              <w:pStyle w:val="NoSpacing"/>
              <w:jc w:val="center"/>
            </w:pPr>
            <w:r>
              <w:t>506</w:t>
            </w:r>
          </w:p>
        </w:tc>
        <w:tc>
          <w:tcPr>
            <w:tcW w:w="1530" w:type="dxa"/>
            <w:tcBorders>
              <w:top w:val="nil"/>
            </w:tcBorders>
          </w:tcPr>
          <w:p w:rsidR="00FB342E" w:rsidRDefault="00957E0C" w:rsidP="006B0F30">
            <w:pPr>
              <w:pStyle w:val="NoSpacing"/>
              <w:jc w:val="center"/>
            </w:pPr>
            <w:r>
              <w:t>505</w:t>
            </w:r>
          </w:p>
        </w:tc>
      </w:tr>
      <w:tr w:rsidR="00FB342E" w:rsidTr="00525B79">
        <w:trPr>
          <w:jc w:val="center"/>
        </w:trPr>
        <w:tc>
          <w:tcPr>
            <w:tcW w:w="1458" w:type="dxa"/>
            <w:vAlign w:val="center"/>
          </w:tcPr>
          <w:p w:rsidR="00FB342E" w:rsidRPr="001D107A" w:rsidRDefault="00FB342E" w:rsidP="006B0F30">
            <w:pPr>
              <w:pStyle w:val="NoSpacing"/>
            </w:pPr>
            <w:r w:rsidRPr="001D107A">
              <w:t>Gamma</w:t>
            </w:r>
          </w:p>
        </w:tc>
        <w:tc>
          <w:tcPr>
            <w:tcW w:w="1800" w:type="dxa"/>
          </w:tcPr>
          <w:p w:rsidR="00FB342E" w:rsidRPr="003E5EB5" w:rsidRDefault="00FB342E" w:rsidP="006B0F30">
            <w:pPr>
              <w:pStyle w:val="NoSpacing"/>
              <w:jc w:val="center"/>
              <w:rPr>
                <w:b/>
              </w:rPr>
            </w:pPr>
            <w:r w:rsidRPr="003E5EB5">
              <w:rPr>
                <w:b/>
              </w:rPr>
              <w:t>471</w:t>
            </w:r>
          </w:p>
        </w:tc>
        <w:tc>
          <w:tcPr>
            <w:tcW w:w="1530" w:type="dxa"/>
          </w:tcPr>
          <w:p w:rsidR="00FB342E" w:rsidRPr="00957E0C" w:rsidRDefault="00957E0C" w:rsidP="006B0F30">
            <w:pPr>
              <w:pStyle w:val="NoSpacing"/>
              <w:jc w:val="center"/>
            </w:pPr>
            <w:r w:rsidRPr="00957E0C">
              <w:t>503</w:t>
            </w:r>
          </w:p>
        </w:tc>
      </w:tr>
      <w:tr w:rsidR="00FB342E" w:rsidTr="00525B79">
        <w:trPr>
          <w:jc w:val="center"/>
        </w:trPr>
        <w:tc>
          <w:tcPr>
            <w:tcW w:w="1458" w:type="dxa"/>
            <w:vAlign w:val="center"/>
          </w:tcPr>
          <w:p w:rsidR="00FB342E" w:rsidRPr="001D107A" w:rsidRDefault="00FB342E" w:rsidP="006B0F30">
            <w:pPr>
              <w:pStyle w:val="NoSpacing"/>
            </w:pPr>
            <w:r>
              <w:t>Log-n</w:t>
            </w:r>
            <w:r w:rsidRPr="001D107A">
              <w:t>ormal</w:t>
            </w:r>
          </w:p>
        </w:tc>
        <w:tc>
          <w:tcPr>
            <w:tcW w:w="1800" w:type="dxa"/>
          </w:tcPr>
          <w:p w:rsidR="00FB342E" w:rsidRDefault="00FB342E" w:rsidP="006B0F30">
            <w:pPr>
              <w:pStyle w:val="NoSpacing"/>
              <w:jc w:val="center"/>
            </w:pPr>
            <w:r>
              <w:t>490</w:t>
            </w:r>
          </w:p>
        </w:tc>
        <w:tc>
          <w:tcPr>
            <w:tcW w:w="1530" w:type="dxa"/>
          </w:tcPr>
          <w:p w:rsidR="00FB342E" w:rsidRPr="00957E0C" w:rsidRDefault="00957E0C" w:rsidP="006B0F30">
            <w:pPr>
              <w:pStyle w:val="NoSpacing"/>
              <w:jc w:val="center"/>
              <w:rPr>
                <w:b/>
              </w:rPr>
            </w:pPr>
            <w:r w:rsidRPr="00957E0C">
              <w:rPr>
                <w:b/>
              </w:rPr>
              <w:t>490</w:t>
            </w:r>
          </w:p>
        </w:tc>
      </w:tr>
    </w:tbl>
    <w:p w:rsidR="00FB342E" w:rsidRDefault="00FB342E" w:rsidP="00FA11C5">
      <w:pPr>
        <w:pStyle w:val="NoSpacing"/>
      </w:pPr>
    </w:p>
    <w:p w:rsidR="001D107A" w:rsidRDefault="00D57ECB" w:rsidP="00FA11C5">
      <w:pPr>
        <w:pStyle w:val="NoSpacing"/>
      </w:pPr>
      <w:r w:rsidRPr="00D57ECB">
        <w:rPr>
          <w:b/>
        </w:rPr>
        <w:t xml:space="preserve">Best </w:t>
      </w:r>
      <w:r>
        <w:rPr>
          <w:b/>
        </w:rPr>
        <w:t xml:space="preserve">fitting </w:t>
      </w:r>
      <w:r w:rsidRPr="00D57ECB">
        <w:rPr>
          <w:b/>
        </w:rPr>
        <w:t>model.</w:t>
      </w:r>
      <w:r w:rsidR="008168F8">
        <w:t xml:space="preserve"> T</w:t>
      </w:r>
      <w:r>
        <w:t>he gamma</w:t>
      </w:r>
      <w:r w:rsidR="008168F8">
        <w:t xml:space="preserve"> and log-normal</w:t>
      </w:r>
      <w:r>
        <w:t xml:space="preserve"> model</w:t>
      </w:r>
      <w:r w:rsidR="008168F8">
        <w:t>s</w:t>
      </w:r>
      <w:r>
        <w:t xml:space="preserve"> had the lowest DIC in all cases</w:t>
      </w:r>
      <w:r w:rsidR="00525B79">
        <w:t xml:space="preserve"> (lowest DIC in bold in the above tables)</w:t>
      </w:r>
      <w:r w:rsidR="008168F8">
        <w:t xml:space="preserve">, with the gamma model having the lowest DIC in models including random effects applied to the complete dataset and the pre-1940 dataset. </w:t>
      </w:r>
      <w:r w:rsidR="00FA11C5">
        <w:t xml:space="preserve">Bootstrap sampling was performed </w:t>
      </w:r>
      <w:r w:rsidR="00AB5C43">
        <w:t>(</w:t>
      </w:r>
      <w:r w:rsidR="00FA11C5">
        <w:t>as described above for</w:t>
      </w:r>
      <w:r w:rsidR="00AB5C43">
        <w:t xml:space="preserve"> the EIP)</w:t>
      </w:r>
      <w:r w:rsidR="00FA11C5">
        <w:t xml:space="preserve"> </w:t>
      </w:r>
      <w:r w:rsidR="00AB5C43">
        <w:t>to substantiate differences in model fit</w:t>
      </w:r>
      <w:r w:rsidR="008168F8">
        <w:t xml:space="preserve"> (below)</w:t>
      </w:r>
      <w:r w:rsidR="00AB5C43">
        <w:t xml:space="preserve">. We only </w:t>
      </w:r>
      <w:r w:rsidR="008168F8">
        <w:t xml:space="preserve">analyzed the complete </w:t>
      </w:r>
      <w:r w:rsidR="00AB5C43">
        <w:t>and</w:t>
      </w:r>
      <w:r w:rsidR="00FA11C5">
        <w:t xml:space="preserve"> the pre-1940 data</w:t>
      </w:r>
      <w:r w:rsidR="008168F8">
        <w:t>sets</w:t>
      </w:r>
      <w:r w:rsidR="00AB5C43">
        <w:t xml:space="preserve"> as the post-1970 data contained little additional information</w:t>
      </w:r>
      <w:r w:rsidR="008168F8">
        <w:t xml:space="preserve"> (as described in the manuscript). The log-normal</w:t>
      </w:r>
      <w:r w:rsidR="00FA11C5">
        <w:t xml:space="preserve"> model </w:t>
      </w:r>
      <w:r w:rsidR="008168F8">
        <w:t>had a</w:t>
      </w:r>
      <w:r w:rsidR="0007777E">
        <w:t xml:space="preserve"> lower DIC than the gamma model</w:t>
      </w:r>
      <w:r w:rsidR="008168F8">
        <w:t xml:space="preserve"> in 89 and 71 out of 100 bootstrap samples for the complete and pre-1940 datasets, respectively. </w:t>
      </w:r>
    </w:p>
    <w:p w:rsidR="009C04B8" w:rsidRDefault="009C04B8" w:rsidP="00346873">
      <w:pPr>
        <w:pStyle w:val="NoSpacing"/>
      </w:pPr>
    </w:p>
    <w:p w:rsidR="00A40E07" w:rsidRDefault="00D57ECB" w:rsidP="00525B79">
      <w:pPr>
        <w:pStyle w:val="NoSpacing"/>
        <w:jc w:val="center"/>
        <w:rPr>
          <w:b/>
        </w:rPr>
      </w:pPr>
      <w:r>
        <w:rPr>
          <w:b/>
        </w:rPr>
        <w:t>B</w:t>
      </w:r>
      <w:r w:rsidR="00D16B92">
        <w:rPr>
          <w:b/>
        </w:rPr>
        <w:t>ootstrapped DIC rank</w:t>
      </w:r>
      <w:r>
        <w:rPr>
          <w:b/>
        </w:rPr>
        <w:t xml:space="preserve"> – complete dataset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90"/>
        <w:gridCol w:w="890"/>
        <w:gridCol w:w="890"/>
        <w:gridCol w:w="891"/>
        <w:gridCol w:w="266"/>
        <w:gridCol w:w="948"/>
      </w:tblGrid>
      <w:tr w:rsidR="00A40E07" w:rsidRPr="001D107A" w:rsidTr="00525B79">
        <w:trPr>
          <w:trHeight w:val="20"/>
          <w:jc w:val="center"/>
        </w:trPr>
        <w:tc>
          <w:tcPr>
            <w:tcW w:w="1458" w:type="dxa"/>
          </w:tcPr>
          <w:p w:rsidR="00A40E07" w:rsidRPr="001D107A" w:rsidRDefault="00A40E07" w:rsidP="00D95AA7">
            <w:pPr>
              <w:pStyle w:val="NoSpacing"/>
            </w:pPr>
          </w:p>
        </w:tc>
        <w:tc>
          <w:tcPr>
            <w:tcW w:w="3561" w:type="dxa"/>
            <w:gridSpan w:val="4"/>
            <w:tcBorders>
              <w:bottom w:val="single" w:sz="4" w:space="0" w:color="auto"/>
            </w:tcBorders>
            <w:vAlign w:val="center"/>
          </w:tcPr>
          <w:p w:rsidR="00A40E07" w:rsidRPr="001D107A" w:rsidRDefault="00A40E07" w:rsidP="00D95AA7">
            <w:pPr>
              <w:pStyle w:val="NoSpacing"/>
              <w:jc w:val="center"/>
            </w:pPr>
            <w:r>
              <w:t>Rank</w:t>
            </w:r>
          </w:p>
        </w:tc>
        <w:tc>
          <w:tcPr>
            <w:tcW w:w="266" w:type="dxa"/>
            <w:vAlign w:val="center"/>
          </w:tcPr>
          <w:p w:rsidR="00A40E07" w:rsidRPr="001D107A" w:rsidRDefault="00A40E07" w:rsidP="00D95AA7">
            <w:pPr>
              <w:pStyle w:val="NoSpacing"/>
              <w:jc w:val="center"/>
            </w:pPr>
          </w:p>
        </w:tc>
        <w:tc>
          <w:tcPr>
            <w:tcW w:w="948" w:type="dxa"/>
            <w:vMerge w:val="restart"/>
            <w:vAlign w:val="center"/>
          </w:tcPr>
          <w:p w:rsidR="00A40E07" w:rsidRPr="001D107A" w:rsidRDefault="00A40E07" w:rsidP="00D95AA7">
            <w:pPr>
              <w:pStyle w:val="NoSpacing"/>
              <w:jc w:val="center"/>
            </w:pPr>
            <w:r w:rsidRPr="001D107A">
              <w:t>Average rank</w:t>
            </w:r>
          </w:p>
        </w:tc>
      </w:tr>
      <w:tr w:rsidR="00A40E07" w:rsidRPr="001D107A" w:rsidTr="00525B79">
        <w:trPr>
          <w:trHeight w:val="20"/>
          <w:jc w:val="center"/>
        </w:trPr>
        <w:tc>
          <w:tcPr>
            <w:tcW w:w="1458" w:type="dxa"/>
            <w:tcBorders>
              <w:bottom w:val="single" w:sz="4" w:space="0" w:color="auto"/>
            </w:tcBorders>
            <w:vAlign w:val="center"/>
            <w:hideMark/>
          </w:tcPr>
          <w:p w:rsidR="00A40E07" w:rsidRPr="001D107A" w:rsidRDefault="00A40E07" w:rsidP="00D95AA7">
            <w:pPr>
              <w:pStyle w:val="NoSpacing"/>
              <w:jc w:val="center"/>
            </w:pPr>
          </w:p>
        </w:tc>
        <w:tc>
          <w:tcPr>
            <w:tcW w:w="890" w:type="dxa"/>
            <w:tcBorders>
              <w:top w:val="single" w:sz="4" w:space="0" w:color="auto"/>
              <w:bottom w:val="single" w:sz="4" w:space="0" w:color="auto"/>
            </w:tcBorders>
            <w:vAlign w:val="center"/>
            <w:hideMark/>
          </w:tcPr>
          <w:p w:rsidR="00A40E07" w:rsidRPr="001D107A" w:rsidRDefault="00A40E07" w:rsidP="00D95AA7">
            <w:pPr>
              <w:pStyle w:val="NoSpacing"/>
              <w:jc w:val="center"/>
            </w:pPr>
            <w:r w:rsidRPr="001D107A">
              <w:t>1</w:t>
            </w:r>
          </w:p>
        </w:tc>
        <w:tc>
          <w:tcPr>
            <w:tcW w:w="890" w:type="dxa"/>
            <w:tcBorders>
              <w:top w:val="single" w:sz="4" w:space="0" w:color="auto"/>
              <w:bottom w:val="single" w:sz="4" w:space="0" w:color="auto"/>
            </w:tcBorders>
            <w:vAlign w:val="center"/>
            <w:hideMark/>
          </w:tcPr>
          <w:p w:rsidR="00A40E07" w:rsidRPr="001D107A" w:rsidRDefault="00A40E07" w:rsidP="00D95AA7">
            <w:pPr>
              <w:pStyle w:val="NoSpacing"/>
              <w:jc w:val="center"/>
            </w:pPr>
            <w:r w:rsidRPr="001D107A">
              <w:t>2</w:t>
            </w:r>
          </w:p>
        </w:tc>
        <w:tc>
          <w:tcPr>
            <w:tcW w:w="890" w:type="dxa"/>
            <w:tcBorders>
              <w:top w:val="single" w:sz="4" w:space="0" w:color="auto"/>
              <w:bottom w:val="single" w:sz="4" w:space="0" w:color="auto"/>
            </w:tcBorders>
            <w:vAlign w:val="center"/>
            <w:hideMark/>
          </w:tcPr>
          <w:p w:rsidR="00A40E07" w:rsidRPr="001D107A" w:rsidRDefault="00A40E07" w:rsidP="00D95AA7">
            <w:pPr>
              <w:pStyle w:val="NoSpacing"/>
              <w:jc w:val="center"/>
            </w:pPr>
            <w:r w:rsidRPr="001D107A">
              <w:t>3</w:t>
            </w:r>
          </w:p>
        </w:tc>
        <w:tc>
          <w:tcPr>
            <w:tcW w:w="891" w:type="dxa"/>
            <w:tcBorders>
              <w:top w:val="single" w:sz="4" w:space="0" w:color="auto"/>
              <w:bottom w:val="single" w:sz="4" w:space="0" w:color="auto"/>
            </w:tcBorders>
            <w:vAlign w:val="center"/>
            <w:hideMark/>
          </w:tcPr>
          <w:p w:rsidR="00A40E07" w:rsidRPr="001D107A" w:rsidRDefault="00A40E07" w:rsidP="00D95AA7">
            <w:pPr>
              <w:pStyle w:val="NoSpacing"/>
              <w:jc w:val="center"/>
            </w:pPr>
            <w:r w:rsidRPr="001D107A">
              <w:t>4</w:t>
            </w:r>
          </w:p>
        </w:tc>
        <w:tc>
          <w:tcPr>
            <w:tcW w:w="266" w:type="dxa"/>
            <w:tcBorders>
              <w:bottom w:val="single" w:sz="4" w:space="0" w:color="auto"/>
            </w:tcBorders>
            <w:vAlign w:val="center"/>
            <w:hideMark/>
          </w:tcPr>
          <w:p w:rsidR="00A40E07" w:rsidRPr="001D107A" w:rsidRDefault="00A40E07" w:rsidP="00D95AA7">
            <w:pPr>
              <w:pStyle w:val="NoSpacing"/>
              <w:jc w:val="center"/>
            </w:pPr>
          </w:p>
        </w:tc>
        <w:tc>
          <w:tcPr>
            <w:tcW w:w="948" w:type="dxa"/>
            <w:vMerge/>
            <w:tcBorders>
              <w:bottom w:val="single" w:sz="4" w:space="0" w:color="auto"/>
            </w:tcBorders>
            <w:vAlign w:val="center"/>
            <w:hideMark/>
          </w:tcPr>
          <w:p w:rsidR="00A40E07" w:rsidRPr="001D107A" w:rsidRDefault="00A40E07" w:rsidP="00D95AA7">
            <w:pPr>
              <w:pStyle w:val="NoSpacing"/>
              <w:jc w:val="center"/>
            </w:pPr>
          </w:p>
        </w:tc>
      </w:tr>
      <w:tr w:rsidR="00A40E07" w:rsidRPr="001D107A" w:rsidTr="00525B79">
        <w:trPr>
          <w:trHeight w:val="20"/>
          <w:jc w:val="center"/>
        </w:trPr>
        <w:tc>
          <w:tcPr>
            <w:tcW w:w="1458" w:type="dxa"/>
            <w:tcBorders>
              <w:top w:val="single" w:sz="4" w:space="0" w:color="auto"/>
            </w:tcBorders>
            <w:vAlign w:val="center"/>
            <w:hideMark/>
          </w:tcPr>
          <w:p w:rsidR="00A40E07" w:rsidRPr="001D107A" w:rsidRDefault="00A40E07" w:rsidP="00D95AA7">
            <w:pPr>
              <w:pStyle w:val="NoSpacing"/>
            </w:pPr>
            <w:r w:rsidRPr="001D107A">
              <w:t>Exponential</w:t>
            </w:r>
          </w:p>
        </w:tc>
        <w:tc>
          <w:tcPr>
            <w:tcW w:w="890" w:type="dxa"/>
            <w:tcBorders>
              <w:top w:val="single" w:sz="4" w:space="0" w:color="auto"/>
            </w:tcBorders>
            <w:vAlign w:val="center"/>
          </w:tcPr>
          <w:p w:rsidR="00A40E07" w:rsidRPr="001D107A" w:rsidRDefault="00D57ECB" w:rsidP="00D95AA7">
            <w:pPr>
              <w:pStyle w:val="NoSpacing"/>
              <w:jc w:val="center"/>
            </w:pPr>
            <w:r>
              <w:t>0</w:t>
            </w:r>
          </w:p>
        </w:tc>
        <w:tc>
          <w:tcPr>
            <w:tcW w:w="890" w:type="dxa"/>
            <w:tcBorders>
              <w:top w:val="single" w:sz="4" w:space="0" w:color="auto"/>
            </w:tcBorders>
            <w:vAlign w:val="center"/>
          </w:tcPr>
          <w:p w:rsidR="00A40E07" w:rsidRPr="001D107A" w:rsidRDefault="00D57ECB" w:rsidP="00D95AA7">
            <w:pPr>
              <w:pStyle w:val="NoSpacing"/>
              <w:jc w:val="center"/>
            </w:pPr>
            <w:r>
              <w:t>0</w:t>
            </w:r>
          </w:p>
        </w:tc>
        <w:tc>
          <w:tcPr>
            <w:tcW w:w="890" w:type="dxa"/>
            <w:tcBorders>
              <w:top w:val="single" w:sz="4" w:space="0" w:color="auto"/>
            </w:tcBorders>
            <w:vAlign w:val="center"/>
          </w:tcPr>
          <w:p w:rsidR="00A40E07" w:rsidRPr="001D107A" w:rsidRDefault="00D57ECB" w:rsidP="00D95AA7">
            <w:pPr>
              <w:pStyle w:val="NoSpacing"/>
              <w:jc w:val="center"/>
            </w:pPr>
            <w:r>
              <w:t>0</w:t>
            </w:r>
          </w:p>
        </w:tc>
        <w:tc>
          <w:tcPr>
            <w:tcW w:w="891" w:type="dxa"/>
            <w:tcBorders>
              <w:top w:val="single" w:sz="4" w:space="0" w:color="auto"/>
            </w:tcBorders>
            <w:vAlign w:val="center"/>
          </w:tcPr>
          <w:p w:rsidR="00A40E07" w:rsidRPr="001D107A" w:rsidRDefault="00D57ECB" w:rsidP="00D95AA7">
            <w:pPr>
              <w:pStyle w:val="NoSpacing"/>
              <w:jc w:val="center"/>
            </w:pPr>
            <w:r>
              <w:t>100</w:t>
            </w:r>
          </w:p>
        </w:tc>
        <w:tc>
          <w:tcPr>
            <w:tcW w:w="266" w:type="dxa"/>
            <w:tcBorders>
              <w:top w:val="single" w:sz="4" w:space="0" w:color="auto"/>
            </w:tcBorders>
            <w:vAlign w:val="center"/>
            <w:hideMark/>
          </w:tcPr>
          <w:p w:rsidR="00A40E07" w:rsidRPr="001D107A" w:rsidRDefault="00A40E07" w:rsidP="00D95AA7">
            <w:pPr>
              <w:pStyle w:val="NoSpacing"/>
              <w:jc w:val="center"/>
            </w:pPr>
          </w:p>
        </w:tc>
        <w:tc>
          <w:tcPr>
            <w:tcW w:w="948" w:type="dxa"/>
            <w:tcBorders>
              <w:top w:val="single" w:sz="4" w:space="0" w:color="auto"/>
            </w:tcBorders>
            <w:vAlign w:val="center"/>
          </w:tcPr>
          <w:p w:rsidR="00A40E07" w:rsidRPr="001D107A" w:rsidRDefault="00D57ECB" w:rsidP="00D95AA7">
            <w:pPr>
              <w:pStyle w:val="NoSpacing"/>
              <w:jc w:val="center"/>
            </w:pPr>
            <w:r>
              <w:t>4</w:t>
            </w:r>
          </w:p>
        </w:tc>
      </w:tr>
      <w:tr w:rsidR="00A40E07" w:rsidRPr="001D107A" w:rsidTr="00525B79">
        <w:trPr>
          <w:trHeight w:val="20"/>
          <w:jc w:val="center"/>
        </w:trPr>
        <w:tc>
          <w:tcPr>
            <w:tcW w:w="1458" w:type="dxa"/>
            <w:vAlign w:val="center"/>
            <w:hideMark/>
          </w:tcPr>
          <w:p w:rsidR="00A40E07" w:rsidRPr="001D107A" w:rsidRDefault="00A40E07" w:rsidP="00D95AA7">
            <w:pPr>
              <w:pStyle w:val="NoSpacing"/>
            </w:pPr>
            <w:r w:rsidRPr="001D107A">
              <w:t>Weibull</w:t>
            </w:r>
          </w:p>
        </w:tc>
        <w:tc>
          <w:tcPr>
            <w:tcW w:w="890" w:type="dxa"/>
            <w:vAlign w:val="center"/>
          </w:tcPr>
          <w:p w:rsidR="00A40E07" w:rsidRPr="001D107A" w:rsidRDefault="00D57ECB" w:rsidP="00D95AA7">
            <w:pPr>
              <w:pStyle w:val="NoSpacing"/>
              <w:jc w:val="center"/>
            </w:pPr>
            <w:r>
              <w:t>0</w:t>
            </w:r>
          </w:p>
        </w:tc>
        <w:tc>
          <w:tcPr>
            <w:tcW w:w="890" w:type="dxa"/>
            <w:vAlign w:val="center"/>
          </w:tcPr>
          <w:p w:rsidR="00A40E07" w:rsidRPr="001D107A" w:rsidRDefault="00D57ECB" w:rsidP="00D95AA7">
            <w:pPr>
              <w:pStyle w:val="NoSpacing"/>
              <w:jc w:val="center"/>
            </w:pPr>
            <w:r>
              <w:t>0</w:t>
            </w:r>
          </w:p>
        </w:tc>
        <w:tc>
          <w:tcPr>
            <w:tcW w:w="890" w:type="dxa"/>
            <w:vAlign w:val="center"/>
          </w:tcPr>
          <w:p w:rsidR="00A40E07" w:rsidRPr="001D107A" w:rsidRDefault="00D57ECB" w:rsidP="00D95AA7">
            <w:pPr>
              <w:pStyle w:val="NoSpacing"/>
              <w:jc w:val="center"/>
            </w:pPr>
            <w:r>
              <w:t>100</w:t>
            </w:r>
          </w:p>
        </w:tc>
        <w:tc>
          <w:tcPr>
            <w:tcW w:w="891" w:type="dxa"/>
            <w:vAlign w:val="center"/>
          </w:tcPr>
          <w:p w:rsidR="00A40E07" w:rsidRPr="001D107A" w:rsidRDefault="00D57ECB" w:rsidP="00D95AA7">
            <w:pPr>
              <w:pStyle w:val="NoSpacing"/>
              <w:jc w:val="center"/>
            </w:pPr>
            <w:r>
              <w:t>0</w:t>
            </w:r>
          </w:p>
        </w:tc>
        <w:tc>
          <w:tcPr>
            <w:tcW w:w="266" w:type="dxa"/>
            <w:vAlign w:val="center"/>
            <w:hideMark/>
          </w:tcPr>
          <w:p w:rsidR="00A40E07" w:rsidRPr="001D107A" w:rsidRDefault="00A40E07" w:rsidP="00D95AA7">
            <w:pPr>
              <w:pStyle w:val="NoSpacing"/>
              <w:jc w:val="center"/>
            </w:pPr>
          </w:p>
        </w:tc>
        <w:tc>
          <w:tcPr>
            <w:tcW w:w="948" w:type="dxa"/>
            <w:vAlign w:val="center"/>
          </w:tcPr>
          <w:p w:rsidR="00A40E07" w:rsidRPr="001D107A" w:rsidRDefault="00D57ECB" w:rsidP="00D95AA7">
            <w:pPr>
              <w:pStyle w:val="NoSpacing"/>
              <w:jc w:val="center"/>
            </w:pPr>
            <w:r>
              <w:t>3</w:t>
            </w:r>
          </w:p>
        </w:tc>
      </w:tr>
      <w:tr w:rsidR="00A40E07" w:rsidRPr="001D107A" w:rsidTr="00525B79">
        <w:trPr>
          <w:trHeight w:val="20"/>
          <w:jc w:val="center"/>
        </w:trPr>
        <w:tc>
          <w:tcPr>
            <w:tcW w:w="1458" w:type="dxa"/>
            <w:vAlign w:val="center"/>
            <w:hideMark/>
          </w:tcPr>
          <w:p w:rsidR="00A40E07" w:rsidRPr="001D107A" w:rsidRDefault="00A40E07" w:rsidP="00D95AA7">
            <w:pPr>
              <w:pStyle w:val="NoSpacing"/>
            </w:pPr>
            <w:r w:rsidRPr="001D107A">
              <w:t>Gamma</w:t>
            </w:r>
          </w:p>
        </w:tc>
        <w:tc>
          <w:tcPr>
            <w:tcW w:w="890" w:type="dxa"/>
            <w:vAlign w:val="center"/>
          </w:tcPr>
          <w:p w:rsidR="00A40E07" w:rsidRPr="001D107A" w:rsidRDefault="00D57ECB" w:rsidP="00D95AA7">
            <w:pPr>
              <w:pStyle w:val="NoSpacing"/>
              <w:jc w:val="center"/>
            </w:pPr>
            <w:r>
              <w:t>11</w:t>
            </w:r>
          </w:p>
        </w:tc>
        <w:tc>
          <w:tcPr>
            <w:tcW w:w="890" w:type="dxa"/>
            <w:vAlign w:val="center"/>
          </w:tcPr>
          <w:p w:rsidR="00A40E07" w:rsidRPr="001D107A" w:rsidRDefault="00D57ECB" w:rsidP="00D95AA7">
            <w:pPr>
              <w:pStyle w:val="NoSpacing"/>
              <w:jc w:val="center"/>
            </w:pPr>
            <w:r>
              <w:t>89</w:t>
            </w:r>
          </w:p>
        </w:tc>
        <w:tc>
          <w:tcPr>
            <w:tcW w:w="890" w:type="dxa"/>
            <w:vAlign w:val="center"/>
          </w:tcPr>
          <w:p w:rsidR="00A40E07" w:rsidRPr="001D107A" w:rsidRDefault="00D57ECB" w:rsidP="00D95AA7">
            <w:pPr>
              <w:pStyle w:val="NoSpacing"/>
              <w:jc w:val="center"/>
            </w:pPr>
            <w:r>
              <w:t>0</w:t>
            </w:r>
          </w:p>
        </w:tc>
        <w:tc>
          <w:tcPr>
            <w:tcW w:w="891" w:type="dxa"/>
            <w:vAlign w:val="center"/>
          </w:tcPr>
          <w:p w:rsidR="00A40E07" w:rsidRPr="001D107A" w:rsidRDefault="00D57ECB" w:rsidP="00D95AA7">
            <w:pPr>
              <w:pStyle w:val="NoSpacing"/>
              <w:jc w:val="center"/>
            </w:pPr>
            <w:r>
              <w:t>0</w:t>
            </w:r>
          </w:p>
        </w:tc>
        <w:tc>
          <w:tcPr>
            <w:tcW w:w="266" w:type="dxa"/>
            <w:vAlign w:val="center"/>
            <w:hideMark/>
          </w:tcPr>
          <w:p w:rsidR="00A40E07" w:rsidRPr="001D107A" w:rsidRDefault="00A40E07" w:rsidP="00D95AA7">
            <w:pPr>
              <w:pStyle w:val="NoSpacing"/>
              <w:jc w:val="center"/>
            </w:pPr>
          </w:p>
        </w:tc>
        <w:tc>
          <w:tcPr>
            <w:tcW w:w="948" w:type="dxa"/>
            <w:vAlign w:val="center"/>
          </w:tcPr>
          <w:p w:rsidR="00A40E07" w:rsidRPr="001D107A" w:rsidRDefault="00D57ECB" w:rsidP="00D95AA7">
            <w:pPr>
              <w:pStyle w:val="NoSpacing"/>
              <w:jc w:val="center"/>
            </w:pPr>
            <w:r>
              <w:t>1.9</w:t>
            </w:r>
          </w:p>
        </w:tc>
      </w:tr>
      <w:tr w:rsidR="00A40E07" w:rsidRPr="001D107A" w:rsidTr="00525B79">
        <w:trPr>
          <w:trHeight w:val="20"/>
          <w:jc w:val="center"/>
        </w:trPr>
        <w:tc>
          <w:tcPr>
            <w:tcW w:w="1458" w:type="dxa"/>
            <w:tcBorders>
              <w:bottom w:val="single" w:sz="4" w:space="0" w:color="auto"/>
            </w:tcBorders>
            <w:vAlign w:val="center"/>
            <w:hideMark/>
          </w:tcPr>
          <w:p w:rsidR="00A40E07" w:rsidRPr="001D107A" w:rsidRDefault="006F3201" w:rsidP="00D95AA7">
            <w:pPr>
              <w:pStyle w:val="NoSpacing"/>
            </w:pPr>
            <w:r>
              <w:t>Log-n</w:t>
            </w:r>
            <w:r w:rsidR="00A40E07" w:rsidRPr="001D107A">
              <w:t>ormal</w:t>
            </w:r>
          </w:p>
        </w:tc>
        <w:tc>
          <w:tcPr>
            <w:tcW w:w="890" w:type="dxa"/>
            <w:tcBorders>
              <w:bottom w:val="single" w:sz="4" w:space="0" w:color="auto"/>
            </w:tcBorders>
            <w:vAlign w:val="center"/>
          </w:tcPr>
          <w:p w:rsidR="00A40E07" w:rsidRPr="001D107A" w:rsidRDefault="00D57ECB" w:rsidP="00D95AA7">
            <w:pPr>
              <w:pStyle w:val="NoSpacing"/>
              <w:jc w:val="center"/>
            </w:pPr>
            <w:r>
              <w:t>89</w:t>
            </w:r>
          </w:p>
        </w:tc>
        <w:tc>
          <w:tcPr>
            <w:tcW w:w="890" w:type="dxa"/>
            <w:tcBorders>
              <w:bottom w:val="single" w:sz="4" w:space="0" w:color="auto"/>
            </w:tcBorders>
            <w:vAlign w:val="center"/>
          </w:tcPr>
          <w:p w:rsidR="00A40E07" w:rsidRPr="001D107A" w:rsidRDefault="00D57ECB" w:rsidP="00D95AA7">
            <w:pPr>
              <w:pStyle w:val="NoSpacing"/>
              <w:jc w:val="center"/>
            </w:pPr>
            <w:r>
              <w:t>11</w:t>
            </w:r>
          </w:p>
        </w:tc>
        <w:tc>
          <w:tcPr>
            <w:tcW w:w="890" w:type="dxa"/>
            <w:tcBorders>
              <w:bottom w:val="single" w:sz="4" w:space="0" w:color="auto"/>
            </w:tcBorders>
            <w:vAlign w:val="center"/>
          </w:tcPr>
          <w:p w:rsidR="00A40E07" w:rsidRPr="001D107A" w:rsidRDefault="00D57ECB" w:rsidP="00D95AA7">
            <w:pPr>
              <w:pStyle w:val="NoSpacing"/>
              <w:jc w:val="center"/>
            </w:pPr>
            <w:r>
              <w:t>0</w:t>
            </w:r>
          </w:p>
        </w:tc>
        <w:tc>
          <w:tcPr>
            <w:tcW w:w="891" w:type="dxa"/>
            <w:tcBorders>
              <w:bottom w:val="single" w:sz="4" w:space="0" w:color="auto"/>
            </w:tcBorders>
            <w:vAlign w:val="center"/>
          </w:tcPr>
          <w:p w:rsidR="00A40E07" w:rsidRPr="001D107A" w:rsidRDefault="00D57ECB" w:rsidP="00D95AA7">
            <w:pPr>
              <w:pStyle w:val="NoSpacing"/>
              <w:jc w:val="center"/>
            </w:pPr>
            <w:r>
              <w:t>0</w:t>
            </w:r>
          </w:p>
        </w:tc>
        <w:tc>
          <w:tcPr>
            <w:tcW w:w="266" w:type="dxa"/>
            <w:tcBorders>
              <w:bottom w:val="single" w:sz="4" w:space="0" w:color="auto"/>
            </w:tcBorders>
            <w:vAlign w:val="center"/>
            <w:hideMark/>
          </w:tcPr>
          <w:p w:rsidR="00A40E07" w:rsidRPr="001D107A" w:rsidRDefault="00A40E07" w:rsidP="00D95AA7">
            <w:pPr>
              <w:pStyle w:val="NoSpacing"/>
              <w:jc w:val="center"/>
            </w:pPr>
          </w:p>
        </w:tc>
        <w:tc>
          <w:tcPr>
            <w:tcW w:w="948" w:type="dxa"/>
            <w:tcBorders>
              <w:bottom w:val="single" w:sz="4" w:space="0" w:color="auto"/>
            </w:tcBorders>
            <w:vAlign w:val="center"/>
          </w:tcPr>
          <w:p w:rsidR="00A40E07" w:rsidRPr="001D107A" w:rsidRDefault="00D57ECB" w:rsidP="00D95AA7">
            <w:pPr>
              <w:pStyle w:val="NoSpacing"/>
              <w:jc w:val="center"/>
            </w:pPr>
            <w:r>
              <w:t>1.1</w:t>
            </w:r>
          </w:p>
        </w:tc>
      </w:tr>
    </w:tbl>
    <w:p w:rsidR="00A40E07" w:rsidRDefault="00A40E07" w:rsidP="009C04B8">
      <w:pPr>
        <w:pStyle w:val="NoSpacing"/>
        <w:ind w:left="720" w:hanging="720"/>
        <w:rPr>
          <w:b/>
        </w:rPr>
      </w:pPr>
      <w:bookmarkStart w:id="0" w:name="_GoBack"/>
      <w:bookmarkEnd w:id="0"/>
    </w:p>
    <w:p w:rsidR="00AB5C43" w:rsidRDefault="00D57ECB" w:rsidP="00525B79">
      <w:pPr>
        <w:pStyle w:val="NoSpacing"/>
        <w:jc w:val="center"/>
        <w:rPr>
          <w:b/>
        </w:rPr>
      </w:pPr>
      <w:r>
        <w:rPr>
          <w:b/>
        </w:rPr>
        <w:t>B</w:t>
      </w:r>
      <w:r w:rsidR="00AB5C43">
        <w:rPr>
          <w:b/>
        </w:rPr>
        <w:t>ootstrapped DIC rank</w:t>
      </w:r>
      <w:r>
        <w:rPr>
          <w:b/>
        </w:rPr>
        <w:t xml:space="preserve"> - pre-1940 dataset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90"/>
        <w:gridCol w:w="890"/>
        <w:gridCol w:w="890"/>
        <w:gridCol w:w="891"/>
        <w:gridCol w:w="266"/>
        <w:gridCol w:w="948"/>
      </w:tblGrid>
      <w:tr w:rsidR="00AB5C43" w:rsidRPr="001D107A" w:rsidTr="00525B79">
        <w:trPr>
          <w:trHeight w:val="20"/>
          <w:jc w:val="center"/>
        </w:trPr>
        <w:tc>
          <w:tcPr>
            <w:tcW w:w="1458" w:type="dxa"/>
          </w:tcPr>
          <w:p w:rsidR="00AB5C43" w:rsidRPr="001D107A" w:rsidRDefault="00AB5C43" w:rsidP="000D0B0A">
            <w:pPr>
              <w:pStyle w:val="NoSpacing"/>
            </w:pPr>
          </w:p>
        </w:tc>
        <w:tc>
          <w:tcPr>
            <w:tcW w:w="3561" w:type="dxa"/>
            <w:gridSpan w:val="4"/>
            <w:tcBorders>
              <w:bottom w:val="single" w:sz="4" w:space="0" w:color="auto"/>
            </w:tcBorders>
            <w:vAlign w:val="center"/>
          </w:tcPr>
          <w:p w:rsidR="00AB5C43" w:rsidRPr="001D107A" w:rsidRDefault="00AB5C43" w:rsidP="000D0B0A">
            <w:pPr>
              <w:pStyle w:val="NoSpacing"/>
              <w:jc w:val="center"/>
            </w:pPr>
            <w:r>
              <w:t>Rank</w:t>
            </w:r>
          </w:p>
        </w:tc>
        <w:tc>
          <w:tcPr>
            <w:tcW w:w="266" w:type="dxa"/>
            <w:vAlign w:val="center"/>
          </w:tcPr>
          <w:p w:rsidR="00AB5C43" w:rsidRPr="001D107A" w:rsidRDefault="00AB5C43" w:rsidP="000D0B0A">
            <w:pPr>
              <w:pStyle w:val="NoSpacing"/>
              <w:jc w:val="center"/>
            </w:pPr>
          </w:p>
        </w:tc>
        <w:tc>
          <w:tcPr>
            <w:tcW w:w="948" w:type="dxa"/>
            <w:vMerge w:val="restart"/>
            <w:vAlign w:val="center"/>
          </w:tcPr>
          <w:p w:rsidR="00AB5C43" w:rsidRPr="001D107A" w:rsidRDefault="00AB5C43" w:rsidP="000D0B0A">
            <w:pPr>
              <w:pStyle w:val="NoSpacing"/>
              <w:jc w:val="center"/>
            </w:pPr>
            <w:r w:rsidRPr="001D107A">
              <w:t>Average rank</w:t>
            </w:r>
          </w:p>
        </w:tc>
      </w:tr>
      <w:tr w:rsidR="00AB5C43" w:rsidRPr="001D107A" w:rsidTr="00525B79">
        <w:trPr>
          <w:trHeight w:val="20"/>
          <w:jc w:val="center"/>
        </w:trPr>
        <w:tc>
          <w:tcPr>
            <w:tcW w:w="1458" w:type="dxa"/>
            <w:tcBorders>
              <w:bottom w:val="single" w:sz="4" w:space="0" w:color="auto"/>
            </w:tcBorders>
            <w:vAlign w:val="center"/>
            <w:hideMark/>
          </w:tcPr>
          <w:p w:rsidR="00AB5C43" w:rsidRPr="001D107A" w:rsidRDefault="00AB5C43" w:rsidP="000D0B0A">
            <w:pPr>
              <w:pStyle w:val="NoSpacing"/>
              <w:jc w:val="center"/>
            </w:pPr>
          </w:p>
        </w:tc>
        <w:tc>
          <w:tcPr>
            <w:tcW w:w="890" w:type="dxa"/>
            <w:tcBorders>
              <w:top w:val="single" w:sz="4" w:space="0" w:color="auto"/>
              <w:bottom w:val="single" w:sz="4" w:space="0" w:color="auto"/>
            </w:tcBorders>
            <w:vAlign w:val="center"/>
            <w:hideMark/>
          </w:tcPr>
          <w:p w:rsidR="00AB5C43" w:rsidRPr="001D107A" w:rsidRDefault="00AB5C43" w:rsidP="000D0B0A">
            <w:pPr>
              <w:pStyle w:val="NoSpacing"/>
              <w:jc w:val="center"/>
            </w:pPr>
            <w:r w:rsidRPr="001D107A">
              <w:t>1</w:t>
            </w:r>
          </w:p>
        </w:tc>
        <w:tc>
          <w:tcPr>
            <w:tcW w:w="890" w:type="dxa"/>
            <w:tcBorders>
              <w:top w:val="single" w:sz="4" w:space="0" w:color="auto"/>
              <w:bottom w:val="single" w:sz="4" w:space="0" w:color="auto"/>
            </w:tcBorders>
            <w:vAlign w:val="center"/>
            <w:hideMark/>
          </w:tcPr>
          <w:p w:rsidR="00AB5C43" w:rsidRPr="001D107A" w:rsidRDefault="00AB5C43" w:rsidP="000D0B0A">
            <w:pPr>
              <w:pStyle w:val="NoSpacing"/>
              <w:jc w:val="center"/>
            </w:pPr>
            <w:r w:rsidRPr="001D107A">
              <w:t>2</w:t>
            </w:r>
          </w:p>
        </w:tc>
        <w:tc>
          <w:tcPr>
            <w:tcW w:w="890" w:type="dxa"/>
            <w:tcBorders>
              <w:top w:val="single" w:sz="4" w:space="0" w:color="auto"/>
              <w:bottom w:val="single" w:sz="4" w:space="0" w:color="auto"/>
            </w:tcBorders>
            <w:vAlign w:val="center"/>
            <w:hideMark/>
          </w:tcPr>
          <w:p w:rsidR="00AB5C43" w:rsidRPr="001D107A" w:rsidRDefault="00AB5C43" w:rsidP="000D0B0A">
            <w:pPr>
              <w:pStyle w:val="NoSpacing"/>
              <w:jc w:val="center"/>
            </w:pPr>
            <w:r w:rsidRPr="001D107A">
              <w:t>3</w:t>
            </w:r>
          </w:p>
        </w:tc>
        <w:tc>
          <w:tcPr>
            <w:tcW w:w="891" w:type="dxa"/>
            <w:tcBorders>
              <w:top w:val="single" w:sz="4" w:space="0" w:color="auto"/>
              <w:bottom w:val="single" w:sz="4" w:space="0" w:color="auto"/>
            </w:tcBorders>
            <w:vAlign w:val="center"/>
            <w:hideMark/>
          </w:tcPr>
          <w:p w:rsidR="00AB5C43" w:rsidRPr="001D107A" w:rsidRDefault="00AB5C43" w:rsidP="000D0B0A">
            <w:pPr>
              <w:pStyle w:val="NoSpacing"/>
              <w:jc w:val="center"/>
            </w:pPr>
            <w:r w:rsidRPr="001D107A">
              <w:t>4</w:t>
            </w:r>
          </w:p>
        </w:tc>
        <w:tc>
          <w:tcPr>
            <w:tcW w:w="266" w:type="dxa"/>
            <w:tcBorders>
              <w:bottom w:val="single" w:sz="4" w:space="0" w:color="auto"/>
            </w:tcBorders>
            <w:vAlign w:val="center"/>
            <w:hideMark/>
          </w:tcPr>
          <w:p w:rsidR="00AB5C43" w:rsidRPr="001D107A" w:rsidRDefault="00AB5C43" w:rsidP="000D0B0A">
            <w:pPr>
              <w:pStyle w:val="NoSpacing"/>
              <w:jc w:val="center"/>
            </w:pPr>
          </w:p>
        </w:tc>
        <w:tc>
          <w:tcPr>
            <w:tcW w:w="948" w:type="dxa"/>
            <w:vMerge/>
            <w:tcBorders>
              <w:bottom w:val="single" w:sz="4" w:space="0" w:color="auto"/>
            </w:tcBorders>
            <w:vAlign w:val="center"/>
            <w:hideMark/>
          </w:tcPr>
          <w:p w:rsidR="00AB5C43" w:rsidRPr="001D107A" w:rsidRDefault="00AB5C43" w:rsidP="000D0B0A">
            <w:pPr>
              <w:pStyle w:val="NoSpacing"/>
              <w:jc w:val="center"/>
            </w:pPr>
          </w:p>
        </w:tc>
      </w:tr>
      <w:tr w:rsidR="00AB5C43" w:rsidRPr="001D107A" w:rsidTr="00525B79">
        <w:trPr>
          <w:trHeight w:val="20"/>
          <w:jc w:val="center"/>
        </w:trPr>
        <w:tc>
          <w:tcPr>
            <w:tcW w:w="1458" w:type="dxa"/>
            <w:tcBorders>
              <w:top w:val="single" w:sz="4" w:space="0" w:color="auto"/>
            </w:tcBorders>
            <w:vAlign w:val="center"/>
            <w:hideMark/>
          </w:tcPr>
          <w:p w:rsidR="00AB5C43" w:rsidRPr="001D107A" w:rsidRDefault="00AB5C43" w:rsidP="000D0B0A">
            <w:pPr>
              <w:pStyle w:val="NoSpacing"/>
            </w:pPr>
            <w:r w:rsidRPr="001D107A">
              <w:t>Exponential</w:t>
            </w:r>
          </w:p>
        </w:tc>
        <w:tc>
          <w:tcPr>
            <w:tcW w:w="890" w:type="dxa"/>
            <w:tcBorders>
              <w:top w:val="single" w:sz="4" w:space="0" w:color="auto"/>
            </w:tcBorders>
            <w:vAlign w:val="center"/>
          </w:tcPr>
          <w:p w:rsidR="00AB5C43" w:rsidRPr="001D107A" w:rsidRDefault="00D57ECB" w:rsidP="000D0B0A">
            <w:pPr>
              <w:pStyle w:val="NoSpacing"/>
              <w:jc w:val="center"/>
            </w:pPr>
            <w:r>
              <w:t>0</w:t>
            </w:r>
          </w:p>
        </w:tc>
        <w:tc>
          <w:tcPr>
            <w:tcW w:w="890" w:type="dxa"/>
            <w:tcBorders>
              <w:top w:val="single" w:sz="4" w:space="0" w:color="auto"/>
            </w:tcBorders>
            <w:vAlign w:val="center"/>
          </w:tcPr>
          <w:p w:rsidR="00AB5C43" w:rsidRPr="001D107A" w:rsidRDefault="00D57ECB" w:rsidP="000D0B0A">
            <w:pPr>
              <w:pStyle w:val="NoSpacing"/>
              <w:jc w:val="center"/>
            </w:pPr>
            <w:r>
              <w:t>0</w:t>
            </w:r>
          </w:p>
        </w:tc>
        <w:tc>
          <w:tcPr>
            <w:tcW w:w="890" w:type="dxa"/>
            <w:tcBorders>
              <w:top w:val="single" w:sz="4" w:space="0" w:color="auto"/>
            </w:tcBorders>
            <w:vAlign w:val="center"/>
          </w:tcPr>
          <w:p w:rsidR="00AB5C43" w:rsidRPr="001D107A" w:rsidRDefault="00D57ECB" w:rsidP="000D0B0A">
            <w:pPr>
              <w:pStyle w:val="NoSpacing"/>
              <w:jc w:val="center"/>
            </w:pPr>
            <w:r>
              <w:t>0</w:t>
            </w:r>
          </w:p>
        </w:tc>
        <w:tc>
          <w:tcPr>
            <w:tcW w:w="891" w:type="dxa"/>
            <w:tcBorders>
              <w:top w:val="single" w:sz="4" w:space="0" w:color="auto"/>
            </w:tcBorders>
            <w:vAlign w:val="center"/>
          </w:tcPr>
          <w:p w:rsidR="00AB5C43" w:rsidRPr="001D107A" w:rsidRDefault="00D57ECB" w:rsidP="000D0B0A">
            <w:pPr>
              <w:pStyle w:val="NoSpacing"/>
              <w:jc w:val="center"/>
            </w:pPr>
            <w:r>
              <w:t>100</w:t>
            </w:r>
          </w:p>
        </w:tc>
        <w:tc>
          <w:tcPr>
            <w:tcW w:w="266" w:type="dxa"/>
            <w:tcBorders>
              <w:top w:val="single" w:sz="4" w:space="0" w:color="auto"/>
            </w:tcBorders>
            <w:vAlign w:val="center"/>
            <w:hideMark/>
          </w:tcPr>
          <w:p w:rsidR="00AB5C43" w:rsidRPr="001D107A" w:rsidRDefault="00AB5C43" w:rsidP="000D0B0A">
            <w:pPr>
              <w:pStyle w:val="NoSpacing"/>
              <w:jc w:val="center"/>
            </w:pPr>
          </w:p>
        </w:tc>
        <w:tc>
          <w:tcPr>
            <w:tcW w:w="948" w:type="dxa"/>
            <w:tcBorders>
              <w:top w:val="single" w:sz="4" w:space="0" w:color="auto"/>
            </w:tcBorders>
            <w:vAlign w:val="center"/>
          </w:tcPr>
          <w:p w:rsidR="00AB5C43" w:rsidRPr="001D107A" w:rsidRDefault="00D57ECB" w:rsidP="000D0B0A">
            <w:pPr>
              <w:pStyle w:val="NoSpacing"/>
              <w:jc w:val="center"/>
            </w:pPr>
            <w:r>
              <w:t>4</w:t>
            </w:r>
          </w:p>
        </w:tc>
      </w:tr>
      <w:tr w:rsidR="00AB5C43" w:rsidRPr="001D107A" w:rsidTr="00525B79">
        <w:trPr>
          <w:trHeight w:val="20"/>
          <w:jc w:val="center"/>
        </w:trPr>
        <w:tc>
          <w:tcPr>
            <w:tcW w:w="1458" w:type="dxa"/>
            <w:vAlign w:val="center"/>
            <w:hideMark/>
          </w:tcPr>
          <w:p w:rsidR="00AB5C43" w:rsidRPr="001D107A" w:rsidRDefault="00AB5C43" w:rsidP="000D0B0A">
            <w:pPr>
              <w:pStyle w:val="NoSpacing"/>
            </w:pPr>
            <w:r w:rsidRPr="001D107A">
              <w:t>Weibull</w:t>
            </w:r>
          </w:p>
        </w:tc>
        <w:tc>
          <w:tcPr>
            <w:tcW w:w="890" w:type="dxa"/>
            <w:vAlign w:val="center"/>
          </w:tcPr>
          <w:p w:rsidR="00AB5C43" w:rsidRPr="001D107A" w:rsidRDefault="00D57ECB" w:rsidP="000D0B0A">
            <w:pPr>
              <w:pStyle w:val="NoSpacing"/>
              <w:jc w:val="center"/>
            </w:pPr>
            <w:r>
              <w:t>0</w:t>
            </w:r>
          </w:p>
        </w:tc>
        <w:tc>
          <w:tcPr>
            <w:tcW w:w="890" w:type="dxa"/>
            <w:vAlign w:val="center"/>
          </w:tcPr>
          <w:p w:rsidR="00AB5C43" w:rsidRPr="001D107A" w:rsidRDefault="00D57ECB" w:rsidP="000D0B0A">
            <w:pPr>
              <w:pStyle w:val="NoSpacing"/>
              <w:jc w:val="center"/>
            </w:pPr>
            <w:r>
              <w:t>0</w:t>
            </w:r>
          </w:p>
        </w:tc>
        <w:tc>
          <w:tcPr>
            <w:tcW w:w="890" w:type="dxa"/>
            <w:vAlign w:val="center"/>
          </w:tcPr>
          <w:p w:rsidR="00AB5C43" w:rsidRPr="001D107A" w:rsidRDefault="00D57ECB" w:rsidP="000D0B0A">
            <w:pPr>
              <w:pStyle w:val="NoSpacing"/>
              <w:jc w:val="center"/>
            </w:pPr>
            <w:r>
              <w:t>100</w:t>
            </w:r>
          </w:p>
        </w:tc>
        <w:tc>
          <w:tcPr>
            <w:tcW w:w="891" w:type="dxa"/>
            <w:vAlign w:val="center"/>
          </w:tcPr>
          <w:p w:rsidR="00AB5C43" w:rsidRPr="001D107A" w:rsidRDefault="00D57ECB" w:rsidP="000D0B0A">
            <w:pPr>
              <w:pStyle w:val="NoSpacing"/>
              <w:jc w:val="center"/>
            </w:pPr>
            <w:r>
              <w:t>0</w:t>
            </w:r>
          </w:p>
        </w:tc>
        <w:tc>
          <w:tcPr>
            <w:tcW w:w="266" w:type="dxa"/>
            <w:vAlign w:val="center"/>
            <w:hideMark/>
          </w:tcPr>
          <w:p w:rsidR="00AB5C43" w:rsidRPr="001D107A" w:rsidRDefault="00AB5C43" w:rsidP="000D0B0A">
            <w:pPr>
              <w:pStyle w:val="NoSpacing"/>
              <w:jc w:val="center"/>
            </w:pPr>
          </w:p>
        </w:tc>
        <w:tc>
          <w:tcPr>
            <w:tcW w:w="948" w:type="dxa"/>
            <w:vAlign w:val="center"/>
          </w:tcPr>
          <w:p w:rsidR="00AB5C43" w:rsidRPr="001D107A" w:rsidRDefault="00D57ECB" w:rsidP="000D0B0A">
            <w:pPr>
              <w:pStyle w:val="NoSpacing"/>
              <w:jc w:val="center"/>
            </w:pPr>
            <w:r>
              <w:t>3</w:t>
            </w:r>
          </w:p>
        </w:tc>
      </w:tr>
      <w:tr w:rsidR="00AB5C43" w:rsidRPr="001D107A" w:rsidTr="00525B79">
        <w:trPr>
          <w:trHeight w:val="20"/>
          <w:jc w:val="center"/>
        </w:trPr>
        <w:tc>
          <w:tcPr>
            <w:tcW w:w="1458" w:type="dxa"/>
            <w:vAlign w:val="center"/>
            <w:hideMark/>
          </w:tcPr>
          <w:p w:rsidR="00AB5C43" w:rsidRPr="001D107A" w:rsidRDefault="00AB5C43" w:rsidP="000D0B0A">
            <w:pPr>
              <w:pStyle w:val="NoSpacing"/>
            </w:pPr>
            <w:r w:rsidRPr="001D107A">
              <w:t>Gamma</w:t>
            </w:r>
          </w:p>
        </w:tc>
        <w:tc>
          <w:tcPr>
            <w:tcW w:w="890" w:type="dxa"/>
            <w:vAlign w:val="center"/>
          </w:tcPr>
          <w:p w:rsidR="00AB5C43" w:rsidRPr="001D107A" w:rsidRDefault="00D57ECB" w:rsidP="000D0B0A">
            <w:pPr>
              <w:pStyle w:val="NoSpacing"/>
              <w:jc w:val="center"/>
            </w:pPr>
            <w:r>
              <w:t>29</w:t>
            </w:r>
          </w:p>
        </w:tc>
        <w:tc>
          <w:tcPr>
            <w:tcW w:w="890" w:type="dxa"/>
            <w:vAlign w:val="center"/>
          </w:tcPr>
          <w:p w:rsidR="00AB5C43" w:rsidRPr="001D107A" w:rsidRDefault="00D57ECB" w:rsidP="000D0B0A">
            <w:pPr>
              <w:pStyle w:val="NoSpacing"/>
              <w:jc w:val="center"/>
            </w:pPr>
            <w:r>
              <w:t>71</w:t>
            </w:r>
          </w:p>
        </w:tc>
        <w:tc>
          <w:tcPr>
            <w:tcW w:w="890" w:type="dxa"/>
            <w:vAlign w:val="center"/>
          </w:tcPr>
          <w:p w:rsidR="00AB5C43" w:rsidRPr="001D107A" w:rsidRDefault="00D57ECB" w:rsidP="000D0B0A">
            <w:pPr>
              <w:pStyle w:val="NoSpacing"/>
              <w:jc w:val="center"/>
            </w:pPr>
            <w:r>
              <w:t>0</w:t>
            </w:r>
          </w:p>
        </w:tc>
        <w:tc>
          <w:tcPr>
            <w:tcW w:w="891" w:type="dxa"/>
            <w:vAlign w:val="center"/>
          </w:tcPr>
          <w:p w:rsidR="00AB5C43" w:rsidRPr="001D107A" w:rsidRDefault="00D57ECB" w:rsidP="000D0B0A">
            <w:pPr>
              <w:pStyle w:val="NoSpacing"/>
              <w:jc w:val="center"/>
            </w:pPr>
            <w:r>
              <w:t>0</w:t>
            </w:r>
          </w:p>
        </w:tc>
        <w:tc>
          <w:tcPr>
            <w:tcW w:w="266" w:type="dxa"/>
            <w:vAlign w:val="center"/>
            <w:hideMark/>
          </w:tcPr>
          <w:p w:rsidR="00AB5C43" w:rsidRPr="001D107A" w:rsidRDefault="00AB5C43" w:rsidP="000D0B0A">
            <w:pPr>
              <w:pStyle w:val="NoSpacing"/>
              <w:jc w:val="center"/>
            </w:pPr>
          </w:p>
        </w:tc>
        <w:tc>
          <w:tcPr>
            <w:tcW w:w="948" w:type="dxa"/>
            <w:vAlign w:val="center"/>
          </w:tcPr>
          <w:p w:rsidR="00AB5C43" w:rsidRPr="001D107A" w:rsidRDefault="00D57ECB" w:rsidP="000D0B0A">
            <w:pPr>
              <w:pStyle w:val="NoSpacing"/>
              <w:jc w:val="center"/>
            </w:pPr>
            <w:r>
              <w:t>1.7</w:t>
            </w:r>
          </w:p>
        </w:tc>
      </w:tr>
      <w:tr w:rsidR="00AB5C43" w:rsidRPr="001D107A" w:rsidTr="00525B79">
        <w:trPr>
          <w:trHeight w:val="20"/>
          <w:jc w:val="center"/>
        </w:trPr>
        <w:tc>
          <w:tcPr>
            <w:tcW w:w="1458" w:type="dxa"/>
            <w:tcBorders>
              <w:bottom w:val="single" w:sz="4" w:space="0" w:color="auto"/>
            </w:tcBorders>
            <w:vAlign w:val="center"/>
            <w:hideMark/>
          </w:tcPr>
          <w:p w:rsidR="00AB5C43" w:rsidRPr="001D107A" w:rsidRDefault="00AB5C43" w:rsidP="000D0B0A">
            <w:pPr>
              <w:pStyle w:val="NoSpacing"/>
            </w:pPr>
            <w:r w:rsidRPr="001D107A">
              <w:t>Lo</w:t>
            </w:r>
            <w:r w:rsidR="006F3201">
              <w:t>g-n</w:t>
            </w:r>
            <w:r w:rsidRPr="001D107A">
              <w:t>ormal</w:t>
            </w:r>
          </w:p>
        </w:tc>
        <w:tc>
          <w:tcPr>
            <w:tcW w:w="890" w:type="dxa"/>
            <w:tcBorders>
              <w:bottom w:val="single" w:sz="4" w:space="0" w:color="auto"/>
            </w:tcBorders>
            <w:vAlign w:val="center"/>
          </w:tcPr>
          <w:p w:rsidR="00AB5C43" w:rsidRPr="001D107A" w:rsidRDefault="00D57ECB" w:rsidP="000D0B0A">
            <w:pPr>
              <w:pStyle w:val="NoSpacing"/>
              <w:jc w:val="center"/>
            </w:pPr>
            <w:r>
              <w:t>71</w:t>
            </w:r>
          </w:p>
        </w:tc>
        <w:tc>
          <w:tcPr>
            <w:tcW w:w="890" w:type="dxa"/>
            <w:tcBorders>
              <w:bottom w:val="single" w:sz="4" w:space="0" w:color="auto"/>
            </w:tcBorders>
            <w:vAlign w:val="center"/>
          </w:tcPr>
          <w:p w:rsidR="00AB5C43" w:rsidRPr="001D107A" w:rsidRDefault="00D57ECB" w:rsidP="000D0B0A">
            <w:pPr>
              <w:pStyle w:val="NoSpacing"/>
              <w:jc w:val="center"/>
            </w:pPr>
            <w:r>
              <w:t>29</w:t>
            </w:r>
          </w:p>
        </w:tc>
        <w:tc>
          <w:tcPr>
            <w:tcW w:w="890" w:type="dxa"/>
            <w:tcBorders>
              <w:bottom w:val="single" w:sz="4" w:space="0" w:color="auto"/>
            </w:tcBorders>
            <w:vAlign w:val="center"/>
          </w:tcPr>
          <w:p w:rsidR="00AB5C43" w:rsidRPr="001D107A" w:rsidRDefault="00D57ECB" w:rsidP="000D0B0A">
            <w:pPr>
              <w:pStyle w:val="NoSpacing"/>
              <w:jc w:val="center"/>
            </w:pPr>
            <w:r>
              <w:t>0</w:t>
            </w:r>
          </w:p>
        </w:tc>
        <w:tc>
          <w:tcPr>
            <w:tcW w:w="891" w:type="dxa"/>
            <w:tcBorders>
              <w:bottom w:val="single" w:sz="4" w:space="0" w:color="auto"/>
            </w:tcBorders>
            <w:vAlign w:val="center"/>
          </w:tcPr>
          <w:p w:rsidR="00AB5C43" w:rsidRPr="001D107A" w:rsidRDefault="00D57ECB" w:rsidP="000D0B0A">
            <w:pPr>
              <w:pStyle w:val="NoSpacing"/>
              <w:jc w:val="center"/>
            </w:pPr>
            <w:r>
              <w:t>0</w:t>
            </w:r>
          </w:p>
        </w:tc>
        <w:tc>
          <w:tcPr>
            <w:tcW w:w="266" w:type="dxa"/>
            <w:tcBorders>
              <w:bottom w:val="single" w:sz="4" w:space="0" w:color="auto"/>
            </w:tcBorders>
            <w:vAlign w:val="center"/>
            <w:hideMark/>
          </w:tcPr>
          <w:p w:rsidR="00AB5C43" w:rsidRPr="001D107A" w:rsidRDefault="00AB5C43" w:rsidP="000D0B0A">
            <w:pPr>
              <w:pStyle w:val="NoSpacing"/>
              <w:jc w:val="center"/>
            </w:pPr>
          </w:p>
        </w:tc>
        <w:tc>
          <w:tcPr>
            <w:tcW w:w="948" w:type="dxa"/>
            <w:tcBorders>
              <w:bottom w:val="single" w:sz="4" w:space="0" w:color="auto"/>
            </w:tcBorders>
            <w:vAlign w:val="center"/>
          </w:tcPr>
          <w:p w:rsidR="00AB5C43" w:rsidRPr="001D107A" w:rsidRDefault="00D57ECB" w:rsidP="000D0B0A">
            <w:pPr>
              <w:pStyle w:val="NoSpacing"/>
              <w:jc w:val="center"/>
            </w:pPr>
            <w:r>
              <w:t>1.3</w:t>
            </w:r>
          </w:p>
        </w:tc>
      </w:tr>
    </w:tbl>
    <w:p w:rsidR="00346873" w:rsidRPr="00346873" w:rsidRDefault="00346873" w:rsidP="00346873">
      <w:pPr>
        <w:pStyle w:val="NoSpacing"/>
      </w:pPr>
    </w:p>
    <w:sectPr w:rsidR="00346873" w:rsidRPr="00346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5AB1"/>
    <w:multiLevelType w:val="hybridMultilevel"/>
    <w:tmpl w:val="5F26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Emerging Inf Di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w9f5zwbzez03evsa9px0dqrxt2xw2evaxa&quot;&gt;maj_biblio&lt;record-ids&gt;&lt;item&gt;120&lt;/item&gt;&lt;item&gt;578&lt;/item&gt;&lt;item&gt;579&lt;/item&gt;&lt;item&gt;580&lt;/item&gt;&lt;item&gt;581&lt;/item&gt;&lt;item&gt;582&lt;/item&gt;&lt;item&gt;583&lt;/item&gt;&lt;item&gt;584&lt;/item&gt;&lt;item&gt;609&lt;/item&gt;&lt;item&gt;610&lt;/item&gt;&lt;item&gt;611&lt;/item&gt;&lt;item&gt;612&lt;/item&gt;&lt;item&gt;614&lt;/item&gt;&lt;item&gt;629&lt;/item&gt;&lt;item&gt;630&lt;/item&gt;&lt;item&gt;631&lt;/item&gt;&lt;item&gt;633&lt;/item&gt;&lt;item&gt;634&lt;/item&gt;&lt;item&gt;635&lt;/item&gt;&lt;item&gt;636&lt;/item&gt;&lt;item&gt;637&lt;/item&gt;&lt;item&gt;640&lt;/item&gt;&lt;item&gt;641&lt;/item&gt;&lt;item&gt;642&lt;/item&gt;&lt;item&gt;643&lt;/item&gt;&lt;item&gt;644&lt;/item&gt;&lt;item&gt;645&lt;/item&gt;&lt;item&gt;650&lt;/item&gt;&lt;item&gt;654&lt;/item&gt;&lt;item&gt;658&lt;/item&gt;&lt;item&gt;659&lt;/item&gt;&lt;item&gt;660&lt;/item&gt;&lt;item&gt;662&lt;/item&gt;&lt;item&gt;665&lt;/item&gt;&lt;item&gt;666&lt;/item&gt;&lt;item&gt;667&lt;/item&gt;&lt;item&gt;674&lt;/item&gt;&lt;item&gt;675&lt;/item&gt;&lt;/record-ids&gt;&lt;/item&gt;&lt;/Libraries&gt;"/>
  </w:docVars>
  <w:rsids>
    <w:rsidRoot w:val="00FB7210"/>
    <w:rsid w:val="0007378A"/>
    <w:rsid w:val="0007777E"/>
    <w:rsid w:val="00082670"/>
    <w:rsid w:val="00087E3B"/>
    <w:rsid w:val="000A4740"/>
    <w:rsid w:val="000B6716"/>
    <w:rsid w:val="000C2071"/>
    <w:rsid w:val="000C7892"/>
    <w:rsid w:val="000D0B0A"/>
    <w:rsid w:val="000E7229"/>
    <w:rsid w:val="000F3C6B"/>
    <w:rsid w:val="00105A35"/>
    <w:rsid w:val="00106ED1"/>
    <w:rsid w:val="00136D31"/>
    <w:rsid w:val="001856FD"/>
    <w:rsid w:val="00187D61"/>
    <w:rsid w:val="001C4412"/>
    <w:rsid w:val="001D107A"/>
    <w:rsid w:val="001E416D"/>
    <w:rsid w:val="001F0E4E"/>
    <w:rsid w:val="00200359"/>
    <w:rsid w:val="00257A93"/>
    <w:rsid w:val="00293B72"/>
    <w:rsid w:val="002E5B35"/>
    <w:rsid w:val="0031284F"/>
    <w:rsid w:val="00312B36"/>
    <w:rsid w:val="00322969"/>
    <w:rsid w:val="00324CF0"/>
    <w:rsid w:val="00343034"/>
    <w:rsid w:val="00346873"/>
    <w:rsid w:val="003555B2"/>
    <w:rsid w:val="0036492F"/>
    <w:rsid w:val="003946CD"/>
    <w:rsid w:val="003C6E7B"/>
    <w:rsid w:val="003E5EB5"/>
    <w:rsid w:val="00472AA9"/>
    <w:rsid w:val="0048354A"/>
    <w:rsid w:val="004C3174"/>
    <w:rsid w:val="00504F2F"/>
    <w:rsid w:val="00507E3E"/>
    <w:rsid w:val="00525B79"/>
    <w:rsid w:val="005375B3"/>
    <w:rsid w:val="005457A8"/>
    <w:rsid w:val="00557228"/>
    <w:rsid w:val="005758B3"/>
    <w:rsid w:val="005A4E1D"/>
    <w:rsid w:val="005C6E7C"/>
    <w:rsid w:val="005D1F63"/>
    <w:rsid w:val="005D3B30"/>
    <w:rsid w:val="005E52CC"/>
    <w:rsid w:val="005F0778"/>
    <w:rsid w:val="005F0A22"/>
    <w:rsid w:val="0060487E"/>
    <w:rsid w:val="00625C35"/>
    <w:rsid w:val="006350AF"/>
    <w:rsid w:val="00650D4B"/>
    <w:rsid w:val="0067571C"/>
    <w:rsid w:val="006B0F30"/>
    <w:rsid w:val="006C1B42"/>
    <w:rsid w:val="006C5E6E"/>
    <w:rsid w:val="006F3201"/>
    <w:rsid w:val="00711C14"/>
    <w:rsid w:val="007978EA"/>
    <w:rsid w:val="007A6454"/>
    <w:rsid w:val="007C08A5"/>
    <w:rsid w:val="007F277B"/>
    <w:rsid w:val="007F5073"/>
    <w:rsid w:val="008168F8"/>
    <w:rsid w:val="00856090"/>
    <w:rsid w:val="008662E2"/>
    <w:rsid w:val="008A54BE"/>
    <w:rsid w:val="008E245F"/>
    <w:rsid w:val="008F4DC2"/>
    <w:rsid w:val="00916B59"/>
    <w:rsid w:val="00957E0C"/>
    <w:rsid w:val="009930B7"/>
    <w:rsid w:val="009C04B8"/>
    <w:rsid w:val="009E4E75"/>
    <w:rsid w:val="00A3675D"/>
    <w:rsid w:val="00A40E07"/>
    <w:rsid w:val="00A77706"/>
    <w:rsid w:val="00A84D04"/>
    <w:rsid w:val="00A8520E"/>
    <w:rsid w:val="00A95AA8"/>
    <w:rsid w:val="00AB5C43"/>
    <w:rsid w:val="00AD7320"/>
    <w:rsid w:val="00B052AD"/>
    <w:rsid w:val="00B211A8"/>
    <w:rsid w:val="00B274B7"/>
    <w:rsid w:val="00B46272"/>
    <w:rsid w:val="00B71531"/>
    <w:rsid w:val="00B92E9E"/>
    <w:rsid w:val="00BA0066"/>
    <w:rsid w:val="00BE03F0"/>
    <w:rsid w:val="00BF0F52"/>
    <w:rsid w:val="00BF3EC2"/>
    <w:rsid w:val="00BF7E2E"/>
    <w:rsid w:val="00C0359C"/>
    <w:rsid w:val="00C64E5F"/>
    <w:rsid w:val="00C73F9F"/>
    <w:rsid w:val="00C74566"/>
    <w:rsid w:val="00C85F0C"/>
    <w:rsid w:val="00CB558B"/>
    <w:rsid w:val="00CC392D"/>
    <w:rsid w:val="00CF6F8B"/>
    <w:rsid w:val="00D16B92"/>
    <w:rsid w:val="00D17B1A"/>
    <w:rsid w:val="00D478F6"/>
    <w:rsid w:val="00D50DDD"/>
    <w:rsid w:val="00D57ECB"/>
    <w:rsid w:val="00D63DAC"/>
    <w:rsid w:val="00D70032"/>
    <w:rsid w:val="00D95AA7"/>
    <w:rsid w:val="00DA37D1"/>
    <w:rsid w:val="00DB2797"/>
    <w:rsid w:val="00DB6360"/>
    <w:rsid w:val="00DC0B76"/>
    <w:rsid w:val="00E3284B"/>
    <w:rsid w:val="00E476A6"/>
    <w:rsid w:val="00EA001D"/>
    <w:rsid w:val="00EF2AB9"/>
    <w:rsid w:val="00F64E9F"/>
    <w:rsid w:val="00F7655E"/>
    <w:rsid w:val="00FA11C5"/>
    <w:rsid w:val="00FB342E"/>
    <w:rsid w:val="00FB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210"/>
    <w:pPr>
      <w:spacing w:after="0"/>
    </w:pPr>
  </w:style>
  <w:style w:type="paragraph" w:styleId="BalloonText">
    <w:name w:val="Balloon Text"/>
    <w:basedOn w:val="Normal"/>
    <w:link w:val="BalloonTextChar"/>
    <w:uiPriority w:val="99"/>
    <w:semiHidden/>
    <w:unhideWhenUsed/>
    <w:rsid w:val="00C73F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9F"/>
    <w:rPr>
      <w:rFonts w:ascii="Tahoma" w:hAnsi="Tahoma" w:cs="Tahoma"/>
      <w:sz w:val="16"/>
      <w:szCs w:val="16"/>
    </w:rPr>
  </w:style>
  <w:style w:type="character" w:styleId="Hyperlink">
    <w:name w:val="Hyperlink"/>
    <w:basedOn w:val="DefaultParagraphFont"/>
    <w:uiPriority w:val="99"/>
    <w:unhideWhenUsed/>
    <w:rsid w:val="00106ED1"/>
    <w:rPr>
      <w:color w:val="0000FF" w:themeColor="hyperlink"/>
      <w:u w:val="single"/>
    </w:rPr>
  </w:style>
  <w:style w:type="table" w:styleId="TableGrid">
    <w:name w:val="Table Grid"/>
    <w:basedOn w:val="TableNormal"/>
    <w:uiPriority w:val="59"/>
    <w:rsid w:val="001D10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210"/>
    <w:pPr>
      <w:spacing w:after="0"/>
    </w:pPr>
  </w:style>
  <w:style w:type="paragraph" w:styleId="BalloonText">
    <w:name w:val="Balloon Text"/>
    <w:basedOn w:val="Normal"/>
    <w:link w:val="BalloonTextChar"/>
    <w:uiPriority w:val="99"/>
    <w:semiHidden/>
    <w:unhideWhenUsed/>
    <w:rsid w:val="00C73F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9F"/>
    <w:rPr>
      <w:rFonts w:ascii="Tahoma" w:hAnsi="Tahoma" w:cs="Tahoma"/>
      <w:sz w:val="16"/>
      <w:szCs w:val="16"/>
    </w:rPr>
  </w:style>
  <w:style w:type="character" w:styleId="Hyperlink">
    <w:name w:val="Hyperlink"/>
    <w:basedOn w:val="DefaultParagraphFont"/>
    <w:uiPriority w:val="99"/>
    <w:unhideWhenUsed/>
    <w:rsid w:val="00106ED1"/>
    <w:rPr>
      <w:color w:val="0000FF" w:themeColor="hyperlink"/>
      <w:u w:val="single"/>
    </w:rPr>
  </w:style>
  <w:style w:type="table" w:styleId="TableGrid">
    <w:name w:val="Table Grid"/>
    <w:basedOn w:val="TableNormal"/>
    <w:uiPriority w:val="59"/>
    <w:rsid w:val="001D10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679">
      <w:bodyDiv w:val="1"/>
      <w:marLeft w:val="0"/>
      <w:marRight w:val="0"/>
      <w:marTop w:val="0"/>
      <w:marBottom w:val="0"/>
      <w:divBdr>
        <w:top w:val="none" w:sz="0" w:space="0" w:color="auto"/>
        <w:left w:val="none" w:sz="0" w:space="0" w:color="auto"/>
        <w:bottom w:val="none" w:sz="0" w:space="0" w:color="auto"/>
        <w:right w:val="none" w:sz="0" w:space="0" w:color="auto"/>
      </w:divBdr>
    </w:div>
    <w:div w:id="202443264">
      <w:bodyDiv w:val="1"/>
      <w:marLeft w:val="0"/>
      <w:marRight w:val="0"/>
      <w:marTop w:val="0"/>
      <w:marBottom w:val="0"/>
      <w:divBdr>
        <w:top w:val="none" w:sz="0" w:space="0" w:color="auto"/>
        <w:left w:val="none" w:sz="0" w:space="0" w:color="auto"/>
        <w:bottom w:val="none" w:sz="0" w:space="0" w:color="auto"/>
        <w:right w:val="none" w:sz="0" w:space="0" w:color="auto"/>
      </w:divBdr>
    </w:div>
    <w:div w:id="333805168">
      <w:bodyDiv w:val="1"/>
      <w:marLeft w:val="0"/>
      <w:marRight w:val="0"/>
      <w:marTop w:val="0"/>
      <w:marBottom w:val="0"/>
      <w:divBdr>
        <w:top w:val="none" w:sz="0" w:space="0" w:color="auto"/>
        <w:left w:val="none" w:sz="0" w:space="0" w:color="auto"/>
        <w:bottom w:val="none" w:sz="0" w:space="0" w:color="auto"/>
        <w:right w:val="none" w:sz="0" w:space="0" w:color="auto"/>
      </w:divBdr>
    </w:div>
    <w:div w:id="337928659">
      <w:bodyDiv w:val="1"/>
      <w:marLeft w:val="0"/>
      <w:marRight w:val="0"/>
      <w:marTop w:val="0"/>
      <w:marBottom w:val="0"/>
      <w:divBdr>
        <w:top w:val="none" w:sz="0" w:space="0" w:color="auto"/>
        <w:left w:val="none" w:sz="0" w:space="0" w:color="auto"/>
        <w:bottom w:val="none" w:sz="0" w:space="0" w:color="auto"/>
        <w:right w:val="none" w:sz="0" w:space="0" w:color="auto"/>
      </w:divBdr>
    </w:div>
    <w:div w:id="932318449">
      <w:bodyDiv w:val="1"/>
      <w:marLeft w:val="0"/>
      <w:marRight w:val="0"/>
      <w:marTop w:val="0"/>
      <w:marBottom w:val="0"/>
      <w:divBdr>
        <w:top w:val="none" w:sz="0" w:space="0" w:color="auto"/>
        <w:left w:val="none" w:sz="0" w:space="0" w:color="auto"/>
        <w:bottom w:val="none" w:sz="0" w:space="0" w:color="auto"/>
        <w:right w:val="none" w:sz="0" w:space="0" w:color="auto"/>
      </w:divBdr>
    </w:div>
    <w:div w:id="976035432">
      <w:bodyDiv w:val="1"/>
      <w:marLeft w:val="0"/>
      <w:marRight w:val="0"/>
      <w:marTop w:val="0"/>
      <w:marBottom w:val="0"/>
      <w:divBdr>
        <w:top w:val="none" w:sz="0" w:space="0" w:color="auto"/>
        <w:left w:val="none" w:sz="0" w:space="0" w:color="auto"/>
        <w:bottom w:val="none" w:sz="0" w:space="0" w:color="auto"/>
        <w:right w:val="none" w:sz="0" w:space="0" w:color="auto"/>
      </w:divBdr>
    </w:div>
    <w:div w:id="996811889">
      <w:bodyDiv w:val="1"/>
      <w:marLeft w:val="0"/>
      <w:marRight w:val="0"/>
      <w:marTop w:val="0"/>
      <w:marBottom w:val="0"/>
      <w:divBdr>
        <w:top w:val="none" w:sz="0" w:space="0" w:color="auto"/>
        <w:left w:val="none" w:sz="0" w:space="0" w:color="auto"/>
        <w:bottom w:val="none" w:sz="0" w:space="0" w:color="auto"/>
        <w:right w:val="none" w:sz="0" w:space="0" w:color="auto"/>
      </w:divBdr>
    </w:div>
    <w:div w:id="1339888822">
      <w:bodyDiv w:val="1"/>
      <w:marLeft w:val="0"/>
      <w:marRight w:val="0"/>
      <w:marTop w:val="0"/>
      <w:marBottom w:val="0"/>
      <w:divBdr>
        <w:top w:val="none" w:sz="0" w:space="0" w:color="auto"/>
        <w:left w:val="none" w:sz="0" w:space="0" w:color="auto"/>
        <w:bottom w:val="none" w:sz="0" w:space="0" w:color="auto"/>
        <w:right w:val="none" w:sz="0" w:space="0" w:color="auto"/>
      </w:divBdr>
    </w:div>
    <w:div w:id="1400396832">
      <w:bodyDiv w:val="1"/>
      <w:marLeft w:val="0"/>
      <w:marRight w:val="0"/>
      <w:marTop w:val="0"/>
      <w:marBottom w:val="0"/>
      <w:divBdr>
        <w:top w:val="none" w:sz="0" w:space="0" w:color="auto"/>
        <w:left w:val="none" w:sz="0" w:space="0" w:color="auto"/>
        <w:bottom w:val="none" w:sz="0" w:space="0" w:color="auto"/>
        <w:right w:val="none" w:sz="0" w:space="0" w:color="auto"/>
      </w:divBdr>
    </w:div>
    <w:div w:id="1710715468">
      <w:bodyDiv w:val="1"/>
      <w:marLeft w:val="0"/>
      <w:marRight w:val="0"/>
      <w:marTop w:val="0"/>
      <w:marBottom w:val="0"/>
      <w:divBdr>
        <w:top w:val="none" w:sz="0" w:space="0" w:color="auto"/>
        <w:left w:val="none" w:sz="0" w:space="0" w:color="auto"/>
        <w:bottom w:val="none" w:sz="0" w:space="0" w:color="auto"/>
        <w:right w:val="none" w:sz="0" w:space="0" w:color="auto"/>
      </w:divBdr>
    </w:div>
    <w:div w:id="1712270041">
      <w:bodyDiv w:val="1"/>
      <w:marLeft w:val="0"/>
      <w:marRight w:val="0"/>
      <w:marTop w:val="0"/>
      <w:marBottom w:val="0"/>
      <w:divBdr>
        <w:top w:val="none" w:sz="0" w:space="0" w:color="auto"/>
        <w:left w:val="none" w:sz="0" w:space="0" w:color="auto"/>
        <w:bottom w:val="none" w:sz="0" w:space="0" w:color="auto"/>
        <w:right w:val="none" w:sz="0" w:space="0" w:color="auto"/>
      </w:divBdr>
    </w:div>
    <w:div w:id="18604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0D17-E5AA-464B-BF1A-AD75B752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dcterms:created xsi:type="dcterms:W3CDTF">2012-11-01T13:10:00Z</dcterms:created>
  <dcterms:modified xsi:type="dcterms:W3CDTF">2012-11-01T13:30:00Z</dcterms:modified>
</cp:coreProperties>
</file>