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6E" w:rsidRDefault="004D206E" w:rsidP="004D206E">
      <w:pPr>
        <w:spacing w:after="160" w:line="259" w:lineRule="auto"/>
        <w:rPr>
          <w:rFonts w:ascii="Arial" w:eastAsia="DengXian" w:hAnsi="Arial" w:cs="Arial"/>
          <w:sz w:val="22"/>
          <w:szCs w:val="22"/>
          <w:lang w:eastAsia="zh-CN"/>
        </w:rPr>
      </w:pPr>
      <w:bookmarkStart w:id="0" w:name="_GoBack"/>
      <w:bookmarkEnd w:id="0"/>
      <w:r>
        <w:rPr>
          <w:rFonts w:ascii="Arial" w:eastAsia="DengXian" w:hAnsi="Arial" w:cs="Arial"/>
          <w:i/>
          <w:iCs/>
          <w:sz w:val="22"/>
          <w:szCs w:val="22"/>
          <w:lang w:eastAsia="zh-CN"/>
        </w:rPr>
        <w:t xml:space="preserve">Supplementary </w:t>
      </w:r>
      <w:r w:rsidRPr="00D16441">
        <w:rPr>
          <w:rFonts w:ascii="Arial" w:eastAsia="DengXian" w:hAnsi="Arial" w:cs="Arial"/>
          <w:i/>
          <w:iCs/>
          <w:sz w:val="22"/>
          <w:szCs w:val="22"/>
          <w:lang w:eastAsia="zh-CN"/>
        </w:rPr>
        <w:t xml:space="preserve">Table </w:t>
      </w:r>
      <w:r w:rsidR="00CE2334">
        <w:rPr>
          <w:rFonts w:ascii="Arial" w:eastAsia="DengXian" w:hAnsi="Arial" w:cs="Arial"/>
          <w:i/>
          <w:iCs/>
          <w:sz w:val="22"/>
          <w:szCs w:val="22"/>
          <w:lang w:eastAsia="zh-CN"/>
        </w:rPr>
        <w:t>2</w:t>
      </w:r>
      <w:r w:rsidRPr="000902A0">
        <w:rPr>
          <w:rFonts w:ascii="Arial" w:eastAsia="DengXian" w:hAnsi="Arial" w:cs="Arial"/>
          <w:sz w:val="22"/>
          <w:szCs w:val="22"/>
          <w:lang w:eastAsia="zh-CN"/>
        </w:rPr>
        <w:t xml:space="preserve">. </w:t>
      </w:r>
      <w:r>
        <w:rPr>
          <w:rFonts w:ascii="Arial" w:eastAsia="DengXian" w:hAnsi="Arial" w:cs="Arial"/>
          <w:sz w:val="22"/>
          <w:szCs w:val="22"/>
          <w:lang w:eastAsia="zh-CN"/>
        </w:rPr>
        <w:t xml:space="preserve">Rate ratio (RR) and its corresponding Lower RR (LRR) and Upper RR (URR) 95% confidence interval (CI) for the association between count of monthly report requests and AD intervention among All, Early Adopters (≥ 25), Middle Adopters (1 - &lt;25), and Late Adopters (&lt;1). </w:t>
      </w:r>
      <w:r w:rsidRPr="009212BF">
        <w:rPr>
          <w:rFonts w:ascii="Arial" w:eastAsia="DengXian" w:hAnsi="Arial" w:cs="Arial"/>
          <w:sz w:val="22"/>
          <w:szCs w:val="22"/>
          <w:lang w:eastAsia="zh-CN"/>
        </w:rPr>
        <w:t>Post is the rate of requesting reports and Month*Post is the monthly rate of change in report requests post-AD intervention compared to pre-AD intervention.</w:t>
      </w:r>
    </w:p>
    <w:tbl>
      <w:tblPr>
        <w:tblStyle w:val="TableGrid2"/>
        <w:tblW w:w="9788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900"/>
        <w:gridCol w:w="720"/>
        <w:gridCol w:w="973"/>
        <w:gridCol w:w="917"/>
        <w:gridCol w:w="854"/>
        <w:gridCol w:w="828"/>
        <w:gridCol w:w="1018"/>
        <w:gridCol w:w="1063"/>
      </w:tblGrid>
      <w:tr w:rsidR="004D206E" w:rsidRPr="009F6290" w:rsidTr="00446369">
        <w:tc>
          <w:tcPr>
            <w:tcW w:w="11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Adoption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Status</w:t>
            </w: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Variables</w:t>
            </w:r>
          </w:p>
        </w:tc>
        <w:tc>
          <w:tcPr>
            <w:tcW w:w="35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206E" w:rsidRPr="009F6290" w:rsidRDefault="004D206E" w:rsidP="004463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PCP+DEL</w:t>
            </w:r>
          </w:p>
        </w:tc>
        <w:tc>
          <w:tcPr>
            <w:tcW w:w="3763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>PCP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D206E" w:rsidRPr="009F6290" w:rsidRDefault="004D206E" w:rsidP="004463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RR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D206E" w:rsidRPr="009F6290" w:rsidRDefault="004D206E" w:rsidP="004463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LRR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D206E" w:rsidRPr="009F6290" w:rsidRDefault="004D206E" w:rsidP="004463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URR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D206E" w:rsidRPr="009F6290" w:rsidRDefault="004D206E" w:rsidP="004463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p-value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>RR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>LRR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>URR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>p-value</w:t>
            </w:r>
          </w:p>
        </w:tc>
      </w:tr>
      <w:tr w:rsidR="004D206E" w:rsidRPr="009F6290" w:rsidTr="00446369">
        <w:tc>
          <w:tcPr>
            <w:tcW w:w="11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>Overall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1.33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1.28</w:t>
            </w: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1.39</w:t>
            </w:r>
          </w:p>
        </w:tc>
        <w:tc>
          <w:tcPr>
            <w:tcW w:w="917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1.30</w:t>
            </w:r>
          </w:p>
        </w:tc>
        <w:tc>
          <w:tcPr>
            <w:tcW w:w="828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1.24</w:t>
            </w:r>
          </w:p>
        </w:tc>
        <w:tc>
          <w:tcPr>
            <w:tcW w:w="1018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1.37</w:t>
            </w:r>
          </w:p>
        </w:tc>
        <w:tc>
          <w:tcPr>
            <w:tcW w:w="1063" w:type="dxa"/>
            <w:tcBorders>
              <w:top w:val="single" w:sz="12" w:space="0" w:color="000000"/>
              <w:right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Post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39.01</w:t>
            </w:r>
          </w:p>
        </w:tc>
        <w:tc>
          <w:tcPr>
            <w:tcW w:w="720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14.89</w:t>
            </w:r>
          </w:p>
        </w:tc>
        <w:tc>
          <w:tcPr>
            <w:tcW w:w="973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102.16</w:t>
            </w:r>
          </w:p>
        </w:tc>
        <w:tc>
          <w:tcPr>
            <w:tcW w:w="917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62.68</w:t>
            </w:r>
          </w:p>
        </w:tc>
        <w:tc>
          <w:tcPr>
            <w:tcW w:w="828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22.02</w:t>
            </w:r>
          </w:p>
        </w:tc>
        <w:tc>
          <w:tcPr>
            <w:tcW w:w="1018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178.45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Month*Post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0.72</w:t>
            </w:r>
          </w:p>
        </w:tc>
        <w:tc>
          <w:tcPr>
            <w:tcW w:w="720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0.68</w:t>
            </w:r>
          </w:p>
        </w:tc>
        <w:tc>
          <w:tcPr>
            <w:tcW w:w="973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0.76</w:t>
            </w:r>
          </w:p>
        </w:tc>
        <w:tc>
          <w:tcPr>
            <w:tcW w:w="917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0.67</w:t>
            </w:r>
          </w:p>
        </w:tc>
        <w:tc>
          <w:tcPr>
            <w:tcW w:w="828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0.62</w:t>
            </w:r>
          </w:p>
        </w:tc>
        <w:tc>
          <w:tcPr>
            <w:tcW w:w="1018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0.72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Patients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1.01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1.01</w:t>
            </w: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1.01</w:t>
            </w: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*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1.01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1.01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1.01</w:t>
            </w:r>
          </w:p>
        </w:tc>
        <w:tc>
          <w:tcPr>
            <w:tcW w:w="1063" w:type="dxa"/>
            <w:tcBorders>
              <w:bottom w:val="single" w:sz="12" w:space="0" w:color="000000"/>
              <w:right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*</w:t>
            </w:r>
          </w:p>
        </w:tc>
      </w:tr>
      <w:tr w:rsidR="004D206E" w:rsidRPr="009F6290" w:rsidTr="00446369">
        <w:tc>
          <w:tcPr>
            <w:tcW w:w="11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 xml:space="preserve">Early </w:t>
            </w:r>
          </w:p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>(≥ 25)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1.22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1.17</w:t>
            </w: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1.27</w:t>
            </w:r>
          </w:p>
        </w:tc>
        <w:tc>
          <w:tcPr>
            <w:tcW w:w="917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1.15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1.08</w:t>
            </w:r>
          </w:p>
        </w:tc>
        <w:tc>
          <w:tcPr>
            <w:tcW w:w="1018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1.22</w:t>
            </w:r>
          </w:p>
        </w:tc>
        <w:tc>
          <w:tcPr>
            <w:tcW w:w="106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Post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4.97</w:t>
            </w:r>
          </w:p>
        </w:tc>
        <w:tc>
          <w:tcPr>
            <w:tcW w:w="720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2.34</w:t>
            </w:r>
          </w:p>
        </w:tc>
        <w:tc>
          <w:tcPr>
            <w:tcW w:w="973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10.53</w:t>
            </w:r>
          </w:p>
        </w:tc>
        <w:tc>
          <w:tcPr>
            <w:tcW w:w="917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5.94</w:t>
            </w:r>
          </w:p>
        </w:tc>
        <w:tc>
          <w:tcPr>
            <w:tcW w:w="82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1.15</w:t>
            </w:r>
          </w:p>
        </w:tc>
        <w:tc>
          <w:tcPr>
            <w:tcW w:w="101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30.59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0.0333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Month*Post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0.80</w:t>
            </w:r>
          </w:p>
        </w:tc>
        <w:tc>
          <w:tcPr>
            <w:tcW w:w="720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0.75</w:t>
            </w:r>
          </w:p>
        </w:tc>
        <w:tc>
          <w:tcPr>
            <w:tcW w:w="973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0.85</w:t>
            </w:r>
          </w:p>
        </w:tc>
        <w:tc>
          <w:tcPr>
            <w:tcW w:w="917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0.77</w:t>
            </w:r>
          </w:p>
        </w:tc>
        <w:tc>
          <w:tcPr>
            <w:tcW w:w="82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0.70</w:t>
            </w:r>
          </w:p>
        </w:tc>
        <w:tc>
          <w:tcPr>
            <w:tcW w:w="101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0.86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Patients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1.00</w:t>
            </w: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1.00</w:t>
            </w:r>
          </w:p>
        </w:tc>
        <w:tc>
          <w:tcPr>
            <w:tcW w:w="917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0.1069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1.00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</w:rPr>
              <w:t>1.00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1.0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0.4207</w:t>
            </w:r>
          </w:p>
        </w:tc>
      </w:tr>
      <w:tr w:rsidR="004D206E" w:rsidRPr="009F6290" w:rsidTr="00446369">
        <w:tc>
          <w:tcPr>
            <w:tcW w:w="11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>Middle (1 - &lt; 25)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1.49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1.39</w:t>
            </w: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1.60</w:t>
            </w:r>
          </w:p>
        </w:tc>
        <w:tc>
          <w:tcPr>
            <w:tcW w:w="917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1.48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1.38</w:t>
            </w:r>
          </w:p>
        </w:tc>
        <w:tc>
          <w:tcPr>
            <w:tcW w:w="1018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1.59</w:t>
            </w:r>
          </w:p>
        </w:tc>
        <w:tc>
          <w:tcPr>
            <w:tcW w:w="106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Post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29.44</w:t>
            </w:r>
          </w:p>
        </w:tc>
        <w:tc>
          <w:tcPr>
            <w:tcW w:w="720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9.03</w:t>
            </w:r>
          </w:p>
        </w:tc>
        <w:tc>
          <w:tcPr>
            <w:tcW w:w="973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95.97</w:t>
            </w:r>
          </w:p>
        </w:tc>
        <w:tc>
          <w:tcPr>
            <w:tcW w:w="917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65.26</w:t>
            </w:r>
          </w:p>
        </w:tc>
        <w:tc>
          <w:tcPr>
            <w:tcW w:w="82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18.68</w:t>
            </w:r>
          </w:p>
        </w:tc>
        <w:tc>
          <w:tcPr>
            <w:tcW w:w="101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227.99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Month*Post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0.66</w:t>
            </w:r>
          </w:p>
        </w:tc>
        <w:tc>
          <w:tcPr>
            <w:tcW w:w="720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0.59</w:t>
            </w:r>
          </w:p>
        </w:tc>
        <w:tc>
          <w:tcPr>
            <w:tcW w:w="973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0.73</w:t>
            </w:r>
          </w:p>
        </w:tc>
        <w:tc>
          <w:tcPr>
            <w:tcW w:w="917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0.58</w:t>
            </w:r>
          </w:p>
        </w:tc>
        <w:tc>
          <w:tcPr>
            <w:tcW w:w="82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0.52</w:t>
            </w:r>
          </w:p>
        </w:tc>
        <w:tc>
          <w:tcPr>
            <w:tcW w:w="101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0.65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Patients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1.01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1.00</w:t>
            </w: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1.02</w:t>
            </w:r>
          </w:p>
        </w:tc>
        <w:tc>
          <w:tcPr>
            <w:tcW w:w="917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0.0187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*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1.0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1.00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1.0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0.0649</w:t>
            </w:r>
          </w:p>
        </w:tc>
      </w:tr>
      <w:tr w:rsidR="004D206E" w:rsidRPr="009F6290" w:rsidTr="00446369">
        <w:tc>
          <w:tcPr>
            <w:tcW w:w="11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 xml:space="preserve">Late </w:t>
            </w:r>
          </w:p>
          <w:p w:rsidR="004D206E" w:rsidRPr="009F6290" w:rsidRDefault="004D206E" w:rsidP="004463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eastAsia="DengXian" w:hAnsi="Arial" w:cs="Arial"/>
                <w:b/>
                <w:bCs/>
                <w:color w:val="000000"/>
                <w:sz w:val="20"/>
              </w:rPr>
              <w:t>(&lt; 1)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1.12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0.93</w:t>
            </w: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1.35</w:t>
            </w:r>
          </w:p>
        </w:tc>
        <w:tc>
          <w:tcPr>
            <w:tcW w:w="917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0.2172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1.13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0.93</w:t>
            </w:r>
          </w:p>
        </w:tc>
        <w:tc>
          <w:tcPr>
            <w:tcW w:w="1018" w:type="dxa"/>
            <w:tcBorders>
              <w:top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1.36</w:t>
            </w:r>
          </w:p>
        </w:tc>
        <w:tc>
          <w:tcPr>
            <w:tcW w:w="106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0.2239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Post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239.80</w:t>
            </w:r>
          </w:p>
        </w:tc>
        <w:tc>
          <w:tcPr>
            <w:tcW w:w="720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36.17</w:t>
            </w:r>
          </w:p>
        </w:tc>
        <w:tc>
          <w:tcPr>
            <w:tcW w:w="973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1590.02</w:t>
            </w:r>
          </w:p>
        </w:tc>
        <w:tc>
          <w:tcPr>
            <w:tcW w:w="917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  <w:tc>
          <w:tcPr>
            <w:tcW w:w="854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273.17</w:t>
            </w:r>
          </w:p>
        </w:tc>
        <w:tc>
          <w:tcPr>
            <w:tcW w:w="82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38.64</w:t>
            </w:r>
          </w:p>
        </w:tc>
        <w:tc>
          <w:tcPr>
            <w:tcW w:w="101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1931.59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&lt;.0001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 w:rsidRPr="009F6290">
              <w:rPr>
                <w:rFonts w:ascii="Arial" w:hAnsi="Arial" w:cs="Arial"/>
                <w:b/>
                <w:bCs/>
                <w:sz w:val="20"/>
              </w:rPr>
              <w:t>Month*Post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0.80</w:t>
            </w:r>
          </w:p>
        </w:tc>
        <w:tc>
          <w:tcPr>
            <w:tcW w:w="720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0.65</w:t>
            </w:r>
          </w:p>
        </w:tc>
        <w:tc>
          <w:tcPr>
            <w:tcW w:w="973" w:type="dxa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0.99</w:t>
            </w:r>
          </w:p>
        </w:tc>
        <w:tc>
          <w:tcPr>
            <w:tcW w:w="917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0.036</w:t>
            </w:r>
          </w:p>
        </w:tc>
        <w:tc>
          <w:tcPr>
            <w:tcW w:w="854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0.76</w:t>
            </w:r>
          </w:p>
        </w:tc>
        <w:tc>
          <w:tcPr>
            <w:tcW w:w="82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0.61</w:t>
            </w:r>
          </w:p>
        </w:tc>
        <w:tc>
          <w:tcPr>
            <w:tcW w:w="1018" w:type="dxa"/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0.95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0.0147</w:t>
            </w:r>
          </w:p>
        </w:tc>
      </w:tr>
      <w:tr w:rsidR="004D206E" w:rsidRPr="009F6290" w:rsidTr="00446369">
        <w:tc>
          <w:tcPr>
            <w:tcW w:w="11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206E" w:rsidRPr="009F6290" w:rsidRDefault="004D206E" w:rsidP="0044636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Patients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1.01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1.00</w:t>
            </w: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1.02</w:t>
            </w:r>
          </w:p>
        </w:tc>
        <w:tc>
          <w:tcPr>
            <w:tcW w:w="917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9F6290">
              <w:rPr>
                <w:rFonts w:ascii="Arial" w:eastAsia="DengXian" w:hAnsi="Arial" w:cs="Arial"/>
                <w:color w:val="000000"/>
                <w:sz w:val="20"/>
              </w:rPr>
              <w:t>0.0041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*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1.0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1.00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1.0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206E" w:rsidRPr="009F6290" w:rsidRDefault="004D206E" w:rsidP="00446369">
            <w:pPr>
              <w:jc w:val="center"/>
              <w:rPr>
                <w:rFonts w:ascii="Arial" w:eastAsia="DengXian" w:hAnsi="Arial" w:cs="Arial"/>
                <w:color w:val="000000"/>
                <w:sz w:val="20"/>
              </w:rPr>
            </w:pPr>
            <w:r w:rsidRPr="00774A4D">
              <w:rPr>
                <w:rFonts w:ascii="Arial" w:eastAsia="DengXian" w:hAnsi="Arial" w:cs="Arial"/>
                <w:color w:val="000000"/>
                <w:sz w:val="20"/>
              </w:rPr>
              <w:t>0.0215</w:t>
            </w:r>
            <w:r>
              <w:rPr>
                <w:rFonts w:ascii="Arial" w:eastAsia="DengXian" w:hAnsi="Arial" w:cs="Arial"/>
                <w:color w:val="000000"/>
                <w:sz w:val="20"/>
              </w:rPr>
              <w:t>*</w:t>
            </w:r>
          </w:p>
        </w:tc>
      </w:tr>
    </w:tbl>
    <w:p w:rsidR="004D206E" w:rsidRDefault="004D206E" w:rsidP="004D206E">
      <w:pPr>
        <w:rPr>
          <w:rFonts w:ascii="Arial" w:hAnsi="Arial" w:cs="Arial"/>
          <w:color w:val="000000"/>
          <w:sz w:val="20"/>
        </w:rPr>
      </w:pPr>
      <w:r w:rsidRPr="00B17E94">
        <w:rPr>
          <w:rFonts w:ascii="Arial" w:hAnsi="Arial" w:cs="Arial"/>
          <w:color w:val="000000"/>
          <w:sz w:val="20"/>
        </w:rPr>
        <w:t>*The RR for Patients (patients dispensed an opioid) are very close to 1 (though p-values are significant due to small standard error) showing there is no association between number of reports and number of p</w:t>
      </w:r>
      <w:r w:rsidR="00923B6F">
        <w:rPr>
          <w:rFonts w:ascii="Arial" w:hAnsi="Arial" w:cs="Arial"/>
          <w:color w:val="000000"/>
          <w:sz w:val="20"/>
        </w:rPr>
        <w:t>atients.</w:t>
      </w:r>
    </w:p>
    <w:p w:rsidR="008B238B" w:rsidRDefault="008B238B" w:rsidP="004D206E">
      <w:pPr>
        <w:rPr>
          <w:rFonts w:ascii="Arial" w:hAnsi="Arial" w:cs="Arial"/>
          <w:color w:val="000000"/>
          <w:sz w:val="20"/>
        </w:rPr>
      </w:pPr>
    </w:p>
    <w:p w:rsidR="008B238B" w:rsidRPr="0076447F" w:rsidRDefault="008B238B" w:rsidP="008B238B">
      <w:pPr>
        <w:rPr>
          <w:rFonts w:ascii="Arial" w:hAnsi="Arial" w:cs="Arial"/>
          <w:color w:val="000000"/>
          <w:sz w:val="20"/>
          <w:u w:val="single"/>
          <w:lang w:eastAsia="zh-CN"/>
        </w:rPr>
      </w:pPr>
      <w:bookmarkStart w:id="1" w:name="_Hlk56086950"/>
      <w:r w:rsidRPr="0076447F">
        <w:rPr>
          <w:rFonts w:ascii="Arial" w:hAnsi="Arial" w:cs="Arial"/>
          <w:color w:val="000000"/>
          <w:sz w:val="20"/>
          <w:u w:val="single"/>
          <w:lang w:eastAsia="zh-CN"/>
        </w:rPr>
        <w:t>Legend</w:t>
      </w:r>
    </w:p>
    <w:p w:rsidR="008B238B" w:rsidRDefault="008B238B" w:rsidP="008B238B">
      <w:pPr>
        <w:rPr>
          <w:rFonts w:ascii="Arial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>PCP+DEL: Primary Care Prescriber and any associated PDMP Delegate(s)</w:t>
      </w:r>
    </w:p>
    <w:p w:rsidR="008B238B" w:rsidRDefault="008B238B" w:rsidP="008B238B">
      <w:pPr>
        <w:rPr>
          <w:rFonts w:ascii="Arial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>PCP: Primary Care Prescriber</w:t>
      </w:r>
    </w:p>
    <w:p w:rsidR="008B238B" w:rsidRDefault="008B238B" w:rsidP="008B238B">
      <w:pPr>
        <w:rPr>
          <w:rFonts w:ascii="Arial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>Early Adopters: Monthly mean average of ≥ 25 report requests pre-intervention</w:t>
      </w:r>
    </w:p>
    <w:p w:rsidR="008B238B" w:rsidRDefault="008B238B" w:rsidP="008B238B">
      <w:pPr>
        <w:rPr>
          <w:rFonts w:ascii="Arial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>Middle Adopters: Monthly mean average of 1 - &lt; 25 report requests pre-intervention</w:t>
      </w:r>
    </w:p>
    <w:p w:rsidR="008B238B" w:rsidRPr="000902A0" w:rsidRDefault="008B238B" w:rsidP="008B238B">
      <w:pPr>
        <w:rPr>
          <w:rFonts w:ascii="Arial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>Late Adopters: Monthly mean average of &lt; 1 report requests pre-intervention</w:t>
      </w:r>
      <w:bookmarkEnd w:id="1"/>
    </w:p>
    <w:p w:rsidR="008B238B" w:rsidRPr="00D01DCA" w:rsidRDefault="008B238B" w:rsidP="004D206E">
      <w:pPr>
        <w:rPr>
          <w:rFonts w:ascii="Arial" w:hAnsi="Arial" w:cs="Arial"/>
          <w:color w:val="000000"/>
          <w:sz w:val="20"/>
        </w:rPr>
      </w:pPr>
    </w:p>
    <w:p w:rsidR="004D206E" w:rsidRDefault="004D206E" w:rsidP="004D206E">
      <w:pPr>
        <w:spacing w:after="160" w:line="259" w:lineRule="auto"/>
        <w:rPr>
          <w:rFonts w:ascii="Calibri" w:eastAsia="DengXian" w:hAnsi="Calibri"/>
          <w:sz w:val="22"/>
          <w:szCs w:val="22"/>
          <w:lang w:eastAsia="zh-CN"/>
        </w:rPr>
      </w:pPr>
    </w:p>
    <w:p w:rsidR="00B20F5F" w:rsidRDefault="00B20F5F"/>
    <w:sectPr w:rsidR="00B2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6E"/>
    <w:rsid w:val="002C78F7"/>
    <w:rsid w:val="004D206E"/>
    <w:rsid w:val="006C5247"/>
    <w:rsid w:val="008B238B"/>
    <w:rsid w:val="00923B6F"/>
    <w:rsid w:val="009406E0"/>
    <w:rsid w:val="00AB6A18"/>
    <w:rsid w:val="00B20F5F"/>
    <w:rsid w:val="00C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9E775-14FA-4B3E-B269-D2A1F20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4D206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Sarah</dc:creator>
  <cp:keywords/>
  <dc:description/>
  <cp:lastModifiedBy>Ball, Sarah</cp:lastModifiedBy>
  <cp:revision>4</cp:revision>
  <dcterms:created xsi:type="dcterms:W3CDTF">2021-02-08T23:22:00Z</dcterms:created>
  <dcterms:modified xsi:type="dcterms:W3CDTF">2021-02-09T22:28:00Z</dcterms:modified>
</cp:coreProperties>
</file>