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E7EF5" w14:textId="77777777" w:rsidR="006B1705" w:rsidRPr="00057D51" w:rsidRDefault="006B1705" w:rsidP="006B1705">
      <w:pPr>
        <w:spacing w:after="0"/>
        <w:contextualSpacing/>
        <w:rPr>
          <w:rFonts w:ascii="Times New Roman" w:eastAsia="Calibri" w:hAnsi="Times New Roman" w:cs="Calibri"/>
          <w:b/>
          <w:u w:val="single"/>
        </w:rPr>
      </w:pPr>
      <w:r w:rsidRPr="00057D51">
        <w:rPr>
          <w:b/>
        </w:rPr>
        <w:t xml:space="preserve">Appendix </w:t>
      </w:r>
      <w:r w:rsidR="0048575D" w:rsidRPr="0003050A">
        <w:rPr>
          <w:b/>
        </w:rPr>
        <w:t>C</w:t>
      </w:r>
      <w:r w:rsidRPr="0003050A">
        <w:rPr>
          <w:b/>
        </w:rPr>
        <w:t>:</w:t>
      </w:r>
      <w:r w:rsidRPr="00057D51">
        <w:rPr>
          <w:b/>
        </w:rPr>
        <w:t xml:space="preserve"> </w:t>
      </w:r>
      <w:r w:rsidRPr="00B00A6F">
        <w:rPr>
          <w:rFonts w:ascii="Times New Roman" w:eastAsia="Calibri" w:hAnsi="Times New Roman" w:cs="Calibri"/>
          <w:b/>
        </w:rPr>
        <w:t>Query of the Prevention Research Synthesis (PRS) Database</w:t>
      </w:r>
      <w:r>
        <w:rPr>
          <w:rFonts w:ascii="Times New Roman" w:eastAsia="Calibri" w:hAnsi="Times New Roman" w:cs="Calibri"/>
          <w:b/>
          <w:u w:val="single"/>
        </w:rPr>
        <w:t xml:space="preserve"> </w:t>
      </w:r>
    </w:p>
    <w:p w14:paraId="6459539E" w14:textId="77777777" w:rsidR="006B1705" w:rsidRPr="00057D51" w:rsidRDefault="006B1705" w:rsidP="006B1705">
      <w:pPr>
        <w:spacing w:after="0"/>
        <w:rPr>
          <w:rFonts w:eastAsia="Calibri" w:cs="Calibri"/>
        </w:rPr>
      </w:pPr>
      <w:r>
        <w:rPr>
          <w:rFonts w:eastAsia="Calibri" w:cs="Calibri"/>
        </w:rPr>
        <w:t>Dates searches p</w:t>
      </w:r>
      <w:r w:rsidRPr="00057D51">
        <w:rPr>
          <w:rFonts w:eastAsia="Calibri" w:cs="Calibri"/>
        </w:rPr>
        <w:t xml:space="preserve">erformed: </w:t>
      </w:r>
      <w:r>
        <w:rPr>
          <w:rFonts w:eastAsia="Calibri" w:cs="Calibri"/>
        </w:rPr>
        <w:t>August 2016, November 2016, and January 2018</w:t>
      </w:r>
    </w:p>
    <w:p w14:paraId="51E9D3B3" w14:textId="77777777" w:rsidR="006B1705" w:rsidRPr="00057D51" w:rsidRDefault="006B1705" w:rsidP="006B1705">
      <w:pPr>
        <w:spacing w:after="0"/>
        <w:rPr>
          <w:rFonts w:eastAsia="Calibri" w:cs="Calibri"/>
        </w:rPr>
      </w:pPr>
    </w:p>
    <w:p w14:paraId="126B6B2C" w14:textId="77777777" w:rsidR="006B1705" w:rsidRPr="00057D51" w:rsidRDefault="006B1705" w:rsidP="006B1705">
      <w:pPr>
        <w:spacing w:after="0"/>
        <w:rPr>
          <w:rFonts w:eastAsia="Calibri" w:cs="Calibri"/>
        </w:rPr>
      </w:pPr>
      <w:r w:rsidRPr="00057D51">
        <w:rPr>
          <w:rFonts w:eastAsia="Calibri" w:cs="Calibri"/>
        </w:rPr>
        <w:t>T</w:t>
      </w:r>
      <w:r>
        <w:rPr>
          <w:rFonts w:eastAsia="Calibri" w:cs="Calibri"/>
        </w:rPr>
        <w:t>hree</w:t>
      </w:r>
      <w:r w:rsidRPr="00057D51">
        <w:rPr>
          <w:rFonts w:eastAsia="Calibri" w:cs="Calibri"/>
        </w:rPr>
        <w:t xml:space="preserve"> searches were performed in PRS using Registry criteria coding with the following parameters:</w:t>
      </w:r>
    </w:p>
    <w:p w14:paraId="3DFB351A" w14:textId="77777777" w:rsidR="006B1705" w:rsidRPr="00057D51" w:rsidRDefault="006B1705" w:rsidP="006B1705">
      <w:pPr>
        <w:spacing w:after="0"/>
        <w:ind w:firstLine="720"/>
        <w:rPr>
          <w:rFonts w:eastAsia="Calibri" w:cs="Calibri"/>
        </w:rPr>
      </w:pPr>
      <w:r w:rsidRPr="00057D51">
        <w:rPr>
          <w:rFonts w:eastAsia="Calibri" w:cs="Calibri"/>
        </w:rPr>
        <w:t>Published years: 1988 – 201</w:t>
      </w:r>
      <w:r>
        <w:rPr>
          <w:rFonts w:eastAsia="Calibri" w:cs="Calibri"/>
        </w:rPr>
        <w:t>7</w:t>
      </w:r>
    </w:p>
    <w:p w14:paraId="6930F02C" w14:textId="77777777" w:rsidR="006B1705" w:rsidRPr="00057D51" w:rsidRDefault="006B1705" w:rsidP="006B1705">
      <w:pPr>
        <w:spacing w:after="0"/>
        <w:ind w:firstLine="720"/>
        <w:rPr>
          <w:rFonts w:eastAsia="Calibri" w:cs="Calibri"/>
        </w:rPr>
      </w:pPr>
      <w:r w:rsidRPr="00057D51">
        <w:rPr>
          <w:rFonts w:eastAsia="Calibri" w:cs="Calibri"/>
        </w:rPr>
        <w:t xml:space="preserve">Citations with the following coded information: </w:t>
      </w:r>
    </w:p>
    <w:p w14:paraId="157ABE00" w14:textId="77777777" w:rsidR="006B1705" w:rsidRPr="00057D51" w:rsidRDefault="006B1705" w:rsidP="006B1705">
      <w:pPr>
        <w:spacing w:after="0"/>
        <w:rPr>
          <w:rFonts w:eastAsia="Calibri" w:cs="Calibri"/>
          <w:b/>
        </w:rPr>
      </w:pPr>
    </w:p>
    <w:p w14:paraId="20D7BCB3" w14:textId="77777777" w:rsidR="006B1705" w:rsidRPr="00057D51" w:rsidRDefault="006B1705" w:rsidP="006B1705">
      <w:pPr>
        <w:spacing w:after="0"/>
        <w:rPr>
          <w:rFonts w:eastAsia="Calibri" w:cs="Calibri"/>
        </w:rPr>
      </w:pPr>
      <w:r w:rsidRPr="00057D51">
        <w:rPr>
          <w:rFonts w:eastAsia="Calibri" w:cs="Calibri"/>
          <w:b/>
        </w:rPr>
        <w:t>SEARCH 1</w:t>
      </w:r>
      <w:r w:rsidRPr="00057D51">
        <w:rPr>
          <w:rFonts w:eastAsia="Calibri" w:cs="Calibri"/>
        </w:rPr>
        <w:t>: Coded criteria search</w:t>
      </w:r>
    </w:p>
    <w:p w14:paraId="0F6EE96F" w14:textId="77777777" w:rsidR="006B1705" w:rsidRPr="00057D51" w:rsidRDefault="006B1705" w:rsidP="006B1705">
      <w:pPr>
        <w:numPr>
          <w:ilvl w:val="0"/>
          <w:numId w:val="21"/>
        </w:numPr>
        <w:spacing w:after="0" w:line="276" w:lineRule="auto"/>
        <w:contextualSpacing/>
        <w:rPr>
          <w:rFonts w:ascii="Times New Roman" w:eastAsia="Calibri" w:hAnsi="Times New Roman" w:cs="Calibri"/>
        </w:rPr>
      </w:pPr>
      <w:r w:rsidRPr="00057D51">
        <w:rPr>
          <w:rFonts w:ascii="Times New Roman" w:eastAsia="Calibri" w:hAnsi="Times New Roman" w:cs="Calibri"/>
        </w:rPr>
        <w:t xml:space="preserve">Keywords = </w:t>
      </w:r>
      <w:r w:rsidRPr="00057D51">
        <w:rPr>
          <w:rFonts w:ascii="Times New Roman" w:eastAsia="Times New Roman" w:hAnsi="Times New Roman" w:cs="Calibri"/>
        </w:rPr>
        <w:t xml:space="preserve">( [HIVP-adher] OR [HIVP-beh/psy] OR [HIVP-LRC] OR [HIVTxDEL/DEV] ) </w:t>
      </w:r>
      <w:r w:rsidRPr="00057D51">
        <w:rPr>
          <w:rFonts w:ascii="Times New Roman" w:eastAsia="Times New Roman" w:hAnsi="Times New Roman" w:cs="Calibri"/>
          <w:b/>
        </w:rPr>
        <w:t>AND</w:t>
      </w:r>
      <w:r w:rsidRPr="00057D51">
        <w:rPr>
          <w:rFonts w:ascii="Times New Roman" w:eastAsia="Times New Roman" w:hAnsi="Times New Roman" w:cs="Calibri"/>
        </w:rPr>
        <w:t xml:space="preserve"> ( {Is it an Intervention or Non-intervention report?} = [Systematic review] OR {Keywords} = ( [SRHIVP-NB] OR [SRINT] ) )</w:t>
      </w:r>
    </w:p>
    <w:p w14:paraId="2CFE08F7" w14:textId="77777777" w:rsidR="006B1705" w:rsidRPr="00057D51" w:rsidRDefault="006B1705" w:rsidP="006B1705">
      <w:pPr>
        <w:spacing w:after="0"/>
        <w:ind w:left="1440"/>
        <w:rPr>
          <w:rFonts w:eastAsia="Calibri" w:cs="Calibri"/>
        </w:rPr>
      </w:pPr>
    </w:p>
    <w:p w14:paraId="28AAA3B4" w14:textId="77777777" w:rsidR="006B1705" w:rsidRPr="00057D51" w:rsidRDefault="006B1705" w:rsidP="006B1705">
      <w:pPr>
        <w:spacing w:after="0"/>
        <w:rPr>
          <w:rFonts w:eastAsia="Calibri" w:cs="Calibri"/>
        </w:rPr>
      </w:pPr>
      <w:r w:rsidRPr="00057D51">
        <w:rPr>
          <w:rFonts w:eastAsia="Calibri" w:cs="Calibri"/>
          <w:b/>
        </w:rPr>
        <w:t>SEARCH 2</w:t>
      </w:r>
      <w:r w:rsidRPr="00057D51">
        <w:rPr>
          <w:rFonts w:eastAsia="Calibri" w:cs="Calibri"/>
        </w:rPr>
        <w:t>: Citations were searched in the Title, Abstract, or Keywords for terms:</w:t>
      </w:r>
    </w:p>
    <w:p w14:paraId="3556FE2B" w14:textId="77777777" w:rsidR="006B1705" w:rsidRPr="00057D51" w:rsidRDefault="006B1705" w:rsidP="006B1705">
      <w:pPr>
        <w:numPr>
          <w:ilvl w:val="0"/>
          <w:numId w:val="22"/>
        </w:numPr>
        <w:spacing w:after="0" w:line="276" w:lineRule="auto"/>
        <w:contextualSpacing/>
        <w:rPr>
          <w:rFonts w:ascii="Times New Roman" w:eastAsia="Calibri" w:hAnsi="Times New Roman" w:cs="Calibri"/>
        </w:rPr>
      </w:pPr>
      <w:r w:rsidRPr="00057D51">
        <w:rPr>
          <w:rFonts w:ascii="Times New Roman" w:eastAsia="Times New Roman" w:hAnsi="Times New Roman" w:cs="Calibri"/>
        </w:rPr>
        <w:t>( systematic review*|meta anal* AND adher* )</w:t>
      </w:r>
    </w:p>
    <w:p w14:paraId="65617FED" w14:textId="77777777" w:rsidR="006B1705" w:rsidRPr="00057D51" w:rsidRDefault="006B1705" w:rsidP="006B1705">
      <w:pPr>
        <w:spacing w:after="0"/>
        <w:ind w:left="1800"/>
        <w:contextualSpacing/>
        <w:rPr>
          <w:rFonts w:ascii="Times New Roman" w:eastAsia="Calibri" w:hAnsi="Times New Roman" w:cs="Calibri"/>
        </w:rPr>
      </w:pPr>
    </w:p>
    <w:p w14:paraId="68758BCD" w14:textId="77777777" w:rsidR="006B1705" w:rsidRPr="00057D51" w:rsidRDefault="006B1705" w:rsidP="006B1705">
      <w:pPr>
        <w:spacing w:after="0"/>
        <w:rPr>
          <w:rFonts w:eastAsia="Calibri" w:cs="Calibri"/>
        </w:rPr>
      </w:pPr>
      <w:r w:rsidRPr="00057D51">
        <w:rPr>
          <w:rFonts w:eastAsia="Calibri" w:cs="Calibri"/>
          <w:b/>
        </w:rPr>
        <w:t>Note</w:t>
      </w:r>
      <w:r w:rsidRPr="00057D51">
        <w:rPr>
          <w:rFonts w:eastAsia="Calibri" w:cs="Calibri"/>
        </w:rPr>
        <w:t>: * looks for any word with a root with that term</w:t>
      </w:r>
    </w:p>
    <w:p w14:paraId="0081161C" w14:textId="77777777" w:rsidR="006B1705" w:rsidRPr="00057D51" w:rsidRDefault="006B1705" w:rsidP="006B1705">
      <w:pPr>
        <w:rPr>
          <w:rFonts w:cs="Calibri"/>
        </w:rPr>
      </w:pPr>
      <w:r w:rsidRPr="00057D51">
        <w:rPr>
          <w:rFonts w:cs="Calibri"/>
          <w:b/>
        </w:rPr>
        <w:t>Note</w:t>
      </w:r>
      <w:r w:rsidRPr="00057D51">
        <w:rPr>
          <w:rFonts w:cs="Calibri"/>
        </w:rPr>
        <w:t>: ** As defined in the PRS Project Efficacy Codebook, last updated Oct 30, 2017</w:t>
      </w:r>
    </w:p>
    <w:p w14:paraId="7339F374" w14:textId="77777777" w:rsidR="006B1705" w:rsidRDefault="006B1705" w:rsidP="006B1705">
      <w:pPr>
        <w:spacing w:after="0"/>
        <w:rPr>
          <w:rFonts w:eastAsia="Calibri" w:cs="Calibri"/>
        </w:rPr>
      </w:pPr>
    </w:p>
    <w:p w14:paraId="113DADB1" w14:textId="77777777" w:rsidR="006B1705" w:rsidRPr="00057D51" w:rsidRDefault="006B1705" w:rsidP="006B1705">
      <w:pPr>
        <w:spacing w:after="0"/>
        <w:rPr>
          <w:rFonts w:eastAsia="Calibri" w:cs="Calibri"/>
        </w:rPr>
      </w:pPr>
      <w:r w:rsidRPr="00057D51">
        <w:rPr>
          <w:rFonts w:eastAsia="Calibri" w:cs="Calibri"/>
        </w:rPr>
        <w:t>Definitions for PRS Project coded terms:</w:t>
      </w:r>
    </w:p>
    <w:p w14:paraId="063D2AC2" w14:textId="77777777" w:rsidR="006B1705" w:rsidRPr="00057D51" w:rsidRDefault="006B1705" w:rsidP="006B1705">
      <w:pPr>
        <w:spacing w:after="0"/>
        <w:rPr>
          <w:rFonts w:eastAsia="Calibri" w:cs="Calibri"/>
        </w:rPr>
      </w:pPr>
    </w:p>
    <w:p w14:paraId="739E0494" w14:textId="77777777" w:rsidR="006B1705" w:rsidRPr="00057D51" w:rsidRDefault="006B1705" w:rsidP="006B1705">
      <w:pPr>
        <w:spacing w:after="0"/>
        <w:rPr>
          <w:rFonts w:eastAsia="Calibri" w:cs="Calibri"/>
        </w:rPr>
      </w:pPr>
      <w:r w:rsidRPr="00057D51">
        <w:rPr>
          <w:rFonts w:eastAsia="Calibri" w:cs="Calibri"/>
          <w:b/>
        </w:rPr>
        <w:t>Systematic Review</w:t>
      </w:r>
      <w:r w:rsidRPr="00057D51">
        <w:rPr>
          <w:rFonts w:eastAsia="Calibri" w:cs="Calibri"/>
        </w:rPr>
        <w:t xml:space="preserve"> coded as “A report of a review that describes an attempt to do a complete and thorough search of the literature. The review can include a quantitative (mathematical) synthesis (e.g., meta-analysis, cost effectiveness) or qualitative synthesis (e.g., descriptive summary)”</w:t>
      </w:r>
    </w:p>
    <w:p w14:paraId="10229323" w14:textId="77777777" w:rsidR="006B1705" w:rsidRPr="00057D51" w:rsidRDefault="006B1705" w:rsidP="006B1705">
      <w:pPr>
        <w:spacing w:after="0"/>
        <w:rPr>
          <w:rFonts w:eastAsia="Calibri" w:cs="Calibri"/>
        </w:rPr>
      </w:pPr>
    </w:p>
    <w:p w14:paraId="19735273" w14:textId="77777777" w:rsidR="006B1705" w:rsidRPr="00057D51" w:rsidRDefault="006B1705" w:rsidP="006B1705">
      <w:pPr>
        <w:spacing w:after="0"/>
        <w:rPr>
          <w:rFonts w:eastAsia="Calibri" w:cs="Calibri"/>
        </w:rPr>
      </w:pPr>
      <w:r w:rsidRPr="00057D51">
        <w:rPr>
          <w:rFonts w:eastAsia="Calibri" w:cs="Calibri"/>
        </w:rPr>
        <w:t>Keywords:</w:t>
      </w:r>
    </w:p>
    <w:p w14:paraId="782ECA1C" w14:textId="77777777" w:rsidR="006B1705" w:rsidRPr="00057D51" w:rsidRDefault="006B1705" w:rsidP="006B1705">
      <w:pPr>
        <w:spacing w:after="0"/>
        <w:rPr>
          <w:rFonts w:cs="Calibri"/>
        </w:rPr>
      </w:pPr>
      <w:r w:rsidRPr="00057D51">
        <w:rPr>
          <w:rFonts w:cs="Calibri"/>
          <w:b/>
        </w:rPr>
        <w:t>HIVP-adher</w:t>
      </w:r>
    </w:p>
    <w:p w14:paraId="360C8730" w14:textId="77777777" w:rsidR="006B1705" w:rsidRPr="00057D51" w:rsidRDefault="006B1705" w:rsidP="006B1705">
      <w:pPr>
        <w:numPr>
          <w:ilvl w:val="0"/>
          <w:numId w:val="18"/>
        </w:numPr>
        <w:spacing w:after="0" w:line="276" w:lineRule="auto"/>
        <w:ind w:left="360"/>
        <w:contextualSpacing/>
        <w:rPr>
          <w:rFonts w:ascii="Times New Roman" w:eastAsia="Times New Roman" w:hAnsi="Times New Roman" w:cs="Calibri"/>
        </w:rPr>
      </w:pPr>
      <w:r w:rsidRPr="00057D51">
        <w:rPr>
          <w:rFonts w:ascii="Times New Roman" w:eastAsia="Times New Roman" w:hAnsi="Times New Roman" w:cs="Calibri"/>
        </w:rPr>
        <w:t>Focus or target is HIV-positive participants.</w:t>
      </w:r>
    </w:p>
    <w:p w14:paraId="19AB0F63" w14:textId="77777777" w:rsidR="006B1705" w:rsidRPr="00057D51" w:rsidRDefault="006B1705" w:rsidP="006B1705">
      <w:pPr>
        <w:numPr>
          <w:ilvl w:val="0"/>
          <w:numId w:val="18"/>
        </w:numPr>
        <w:spacing w:after="0" w:line="276" w:lineRule="auto"/>
        <w:ind w:left="360"/>
        <w:contextualSpacing/>
        <w:rPr>
          <w:rFonts w:ascii="Times New Roman" w:eastAsia="Times New Roman" w:hAnsi="Times New Roman" w:cs="Calibri"/>
        </w:rPr>
      </w:pPr>
      <w:r w:rsidRPr="00057D51">
        <w:rPr>
          <w:rFonts w:ascii="Times New Roman" w:eastAsia="Times New Roman" w:hAnsi="Times New Roman" w:cs="Calibri"/>
        </w:rPr>
        <w:t>If Intervention, the intervention has a clear cognitive behavioral component trying to improve adherence and the report has behavioral/biologic outcomes.</w:t>
      </w:r>
    </w:p>
    <w:p w14:paraId="5279FF5D" w14:textId="77777777" w:rsidR="006B1705" w:rsidRPr="00057D51" w:rsidRDefault="006B1705" w:rsidP="006B1705">
      <w:pPr>
        <w:numPr>
          <w:ilvl w:val="0"/>
          <w:numId w:val="18"/>
        </w:numPr>
        <w:spacing w:after="0" w:line="276" w:lineRule="auto"/>
        <w:ind w:left="360"/>
        <w:contextualSpacing/>
        <w:rPr>
          <w:rFonts w:ascii="Times New Roman" w:eastAsia="Times New Roman" w:hAnsi="Times New Roman" w:cs="Calibri"/>
        </w:rPr>
      </w:pPr>
      <w:r w:rsidRPr="00057D51">
        <w:rPr>
          <w:rFonts w:ascii="Times New Roman" w:eastAsia="Times New Roman" w:hAnsi="Times New Roman" w:cs="Calibri"/>
        </w:rPr>
        <w:t>If Non-Intervention, a Systematic Review Report that examines HIV adherence behaviors including interventions or correlates.</w:t>
      </w:r>
    </w:p>
    <w:p w14:paraId="2D4667AE" w14:textId="77777777" w:rsidR="006B1705" w:rsidRPr="00057D51" w:rsidRDefault="006B1705" w:rsidP="006B1705">
      <w:pPr>
        <w:spacing w:after="0"/>
        <w:rPr>
          <w:rFonts w:cs="Calibri"/>
        </w:rPr>
      </w:pPr>
      <w:r w:rsidRPr="00057D51">
        <w:rPr>
          <w:rFonts w:cs="Calibri"/>
          <w:b/>
        </w:rPr>
        <w:t>HIVP-beh/psy</w:t>
      </w:r>
    </w:p>
    <w:p w14:paraId="01045056" w14:textId="77777777" w:rsidR="006B1705" w:rsidRPr="00057D51" w:rsidRDefault="006B1705" w:rsidP="006B1705">
      <w:pPr>
        <w:numPr>
          <w:ilvl w:val="0"/>
          <w:numId w:val="19"/>
        </w:numPr>
        <w:spacing w:after="0" w:line="276" w:lineRule="auto"/>
        <w:ind w:left="360"/>
        <w:contextualSpacing/>
        <w:rPr>
          <w:rFonts w:ascii="Times New Roman" w:eastAsia="Times New Roman" w:hAnsi="Times New Roman" w:cs="Calibri"/>
        </w:rPr>
      </w:pPr>
      <w:r w:rsidRPr="00057D51">
        <w:rPr>
          <w:rFonts w:ascii="Times New Roman" w:eastAsia="Times New Roman" w:hAnsi="Times New Roman" w:cs="Calibri"/>
        </w:rPr>
        <w:t>Focus or target is HIV-positive participants, or outcome data is stratified by serostatus.</w:t>
      </w:r>
    </w:p>
    <w:p w14:paraId="1D8AA9B8" w14:textId="77777777" w:rsidR="006B1705" w:rsidRPr="00057D51" w:rsidRDefault="006B1705" w:rsidP="006B1705">
      <w:pPr>
        <w:numPr>
          <w:ilvl w:val="0"/>
          <w:numId w:val="19"/>
        </w:numPr>
        <w:spacing w:after="0" w:line="276" w:lineRule="auto"/>
        <w:ind w:left="360"/>
        <w:contextualSpacing/>
        <w:rPr>
          <w:rFonts w:ascii="Times New Roman" w:eastAsia="Times New Roman" w:hAnsi="Times New Roman" w:cs="Calibri"/>
        </w:rPr>
      </w:pPr>
      <w:r w:rsidRPr="00057D51">
        <w:rPr>
          <w:rFonts w:ascii="Times New Roman" w:eastAsia="Times New Roman" w:hAnsi="Times New Roman" w:cs="Calibri"/>
        </w:rPr>
        <w:t>If Interventions, all types should be coded (e.g., cognitive therapy type intervention, typical behavioral type intervention, or prevention case management type intervention/service/program), except drug tx only.</w:t>
      </w:r>
    </w:p>
    <w:p w14:paraId="6B9DAD57" w14:textId="77777777" w:rsidR="006B1705" w:rsidRPr="00057D51" w:rsidRDefault="006B1705" w:rsidP="006B1705">
      <w:pPr>
        <w:numPr>
          <w:ilvl w:val="0"/>
          <w:numId w:val="19"/>
        </w:numPr>
        <w:spacing w:after="0" w:line="276" w:lineRule="auto"/>
        <w:ind w:left="360"/>
        <w:contextualSpacing/>
        <w:rPr>
          <w:rFonts w:ascii="Times New Roman" w:eastAsia="Times New Roman" w:hAnsi="Times New Roman" w:cs="Calibri"/>
        </w:rPr>
      </w:pPr>
      <w:r w:rsidRPr="00057D51">
        <w:rPr>
          <w:rFonts w:ascii="Times New Roman" w:eastAsia="Times New Roman" w:hAnsi="Times New Roman" w:cs="Calibri"/>
        </w:rPr>
        <w:lastRenderedPageBreak/>
        <w:t>If Interventions, sex or drug behavioral, biologic, or psychological outcomes required.</w:t>
      </w:r>
    </w:p>
    <w:p w14:paraId="1B0FE279" w14:textId="77777777" w:rsidR="006B1705" w:rsidRPr="00057D51" w:rsidRDefault="006B1705" w:rsidP="006B1705">
      <w:pPr>
        <w:numPr>
          <w:ilvl w:val="0"/>
          <w:numId w:val="19"/>
        </w:numPr>
        <w:spacing w:after="0" w:line="276" w:lineRule="auto"/>
        <w:ind w:left="360"/>
        <w:contextualSpacing/>
        <w:rPr>
          <w:rFonts w:ascii="Times New Roman" w:eastAsia="Times New Roman" w:hAnsi="Times New Roman" w:cs="Calibri"/>
        </w:rPr>
      </w:pPr>
      <w:r w:rsidRPr="00057D51">
        <w:rPr>
          <w:rFonts w:ascii="Times New Roman" w:eastAsia="Times New Roman" w:hAnsi="Times New Roman" w:cs="Calibri"/>
        </w:rPr>
        <w:t>If Non-Intervention, a Systematic Review Report of behavioral correlates or intervention studies that do not receive the HIVP-adher, HIVTxDelDev or HIVP-LRC keyword unless there is an additional review component focused on beh/psy interventions or correlates (e.g., cognitive therapy type intervention, typical behavioral type intervention, prevention case management type intervention/service/program, etc.) in addition to the adherence or LRC component.</w:t>
      </w:r>
    </w:p>
    <w:p w14:paraId="4B700191" w14:textId="77777777" w:rsidR="006B1705" w:rsidRPr="00057D51" w:rsidRDefault="006B1705" w:rsidP="006B1705">
      <w:pPr>
        <w:spacing w:after="0"/>
        <w:rPr>
          <w:rFonts w:cs="Calibri"/>
          <w:b/>
        </w:rPr>
      </w:pPr>
      <w:r w:rsidRPr="00057D51">
        <w:rPr>
          <w:rFonts w:cs="Calibri"/>
          <w:b/>
        </w:rPr>
        <w:t>HIVP-LRC</w:t>
      </w:r>
    </w:p>
    <w:p w14:paraId="22F8E7B4" w14:textId="77777777" w:rsidR="006B1705" w:rsidRPr="00057D51" w:rsidRDefault="006B1705" w:rsidP="006B1705">
      <w:pPr>
        <w:numPr>
          <w:ilvl w:val="0"/>
          <w:numId w:val="20"/>
        </w:numPr>
        <w:spacing w:after="0" w:line="276" w:lineRule="auto"/>
        <w:contextualSpacing/>
        <w:rPr>
          <w:rFonts w:ascii="Times New Roman" w:eastAsia="Times New Roman" w:hAnsi="Times New Roman" w:cs="Calibri"/>
        </w:rPr>
      </w:pPr>
      <w:r w:rsidRPr="00057D51">
        <w:rPr>
          <w:rFonts w:ascii="Times New Roman" w:eastAsia="Times New Roman" w:hAnsi="Times New Roman" w:cs="Calibri"/>
        </w:rPr>
        <w:t>In-Scope, Intervention report, or Non-Intervention report.</w:t>
      </w:r>
    </w:p>
    <w:p w14:paraId="41DD9791" w14:textId="77777777" w:rsidR="006B1705" w:rsidRPr="00057D51" w:rsidRDefault="006B1705" w:rsidP="006B1705">
      <w:pPr>
        <w:numPr>
          <w:ilvl w:val="0"/>
          <w:numId w:val="20"/>
        </w:numPr>
        <w:spacing w:after="0" w:line="276" w:lineRule="auto"/>
        <w:contextualSpacing/>
        <w:rPr>
          <w:rFonts w:ascii="Times New Roman" w:eastAsia="Times New Roman" w:hAnsi="Times New Roman" w:cs="Calibri"/>
        </w:rPr>
      </w:pPr>
      <w:r w:rsidRPr="00057D51">
        <w:rPr>
          <w:rFonts w:ascii="Times New Roman" w:eastAsia="Times New Roman" w:hAnsi="Times New Roman" w:cs="Calibri"/>
        </w:rPr>
        <w:t>Targets or stratifies data for HIV-positive participants or focus on identifying HIV-positive persons and has some aspect of linking to, engagement, retention, or re-engagement in HIV primary medical care.</w:t>
      </w:r>
    </w:p>
    <w:p w14:paraId="6D0C71D6" w14:textId="77777777" w:rsidR="006B1705" w:rsidRPr="00057D51" w:rsidRDefault="006B1705" w:rsidP="006B1705">
      <w:pPr>
        <w:numPr>
          <w:ilvl w:val="0"/>
          <w:numId w:val="20"/>
        </w:numPr>
        <w:spacing w:after="0" w:line="276" w:lineRule="auto"/>
        <w:contextualSpacing/>
        <w:rPr>
          <w:rFonts w:ascii="Times New Roman" w:eastAsia="Times New Roman" w:hAnsi="Times New Roman" w:cs="Calibri"/>
        </w:rPr>
      </w:pPr>
      <w:r w:rsidRPr="00057D51">
        <w:rPr>
          <w:rFonts w:ascii="Times New Roman" w:eastAsia="Times New Roman" w:hAnsi="Times New Roman" w:cs="Calibri"/>
        </w:rPr>
        <w:t>If Non-Intervention, it is a Systematic review report of interventions focused on linking, engagement or retention in HIV care OR is Non-Intervention Other and has association/correlation data for LRC-related outcomes. Do not code qualitative data.</w:t>
      </w:r>
    </w:p>
    <w:p w14:paraId="1178089E" w14:textId="77777777" w:rsidR="006B1705" w:rsidRPr="00057D51" w:rsidRDefault="006B1705" w:rsidP="006B1705">
      <w:pPr>
        <w:numPr>
          <w:ilvl w:val="0"/>
          <w:numId w:val="20"/>
        </w:numPr>
        <w:spacing w:after="0" w:line="276" w:lineRule="auto"/>
        <w:contextualSpacing/>
        <w:rPr>
          <w:rFonts w:ascii="Times New Roman" w:eastAsia="Times New Roman" w:hAnsi="Times New Roman" w:cs="Calibri"/>
        </w:rPr>
      </w:pPr>
      <w:r w:rsidRPr="00057D51">
        <w:rPr>
          <w:rFonts w:ascii="Times New Roman" w:eastAsia="Times New Roman" w:hAnsi="Times New Roman" w:cs="Calibri"/>
        </w:rPr>
        <w:t xml:space="preserve">If Intervention, it has LRC-related outcomes for HIV primary medical care (e.g., HIV primary medical care could be measured as kept/missed medical/clinical visit(s), retention or gaps in care, referrals to medical care, health care utilization, viral load, CD4 count, loss to follow up if it pertains to HIV medical care and not study/ART program attrition, or scale/index/score including such outcomes), or it has LRC-related association data. </w:t>
      </w:r>
    </w:p>
    <w:p w14:paraId="44EF6233" w14:textId="77777777" w:rsidR="006B1705" w:rsidRPr="00057D51" w:rsidRDefault="006B1705" w:rsidP="006B1705">
      <w:pPr>
        <w:numPr>
          <w:ilvl w:val="0"/>
          <w:numId w:val="20"/>
        </w:numPr>
        <w:spacing w:after="0" w:line="276" w:lineRule="auto"/>
        <w:contextualSpacing/>
        <w:rPr>
          <w:rFonts w:ascii="Times New Roman" w:eastAsia="Times New Roman" w:hAnsi="Times New Roman" w:cs="Calibri"/>
        </w:rPr>
      </w:pPr>
      <w:r w:rsidRPr="00057D51">
        <w:rPr>
          <w:rFonts w:ascii="Times New Roman" w:eastAsia="Times New Roman" w:hAnsi="Times New Roman" w:cs="Calibri"/>
        </w:rPr>
        <w:t>If the type of care is vague or unclear if it is HIV primary care (e.g., ambulatory care, gaps in care, outpatient visits, medical services, pre-ART care), code here to be over inclusive.</w:t>
      </w:r>
    </w:p>
    <w:p w14:paraId="2E971F56" w14:textId="77777777" w:rsidR="006B1705" w:rsidRPr="00057D51" w:rsidRDefault="006B1705" w:rsidP="006B1705">
      <w:pPr>
        <w:spacing w:after="0"/>
        <w:rPr>
          <w:rFonts w:cs="Calibri"/>
          <w:b/>
        </w:rPr>
      </w:pPr>
      <w:r w:rsidRPr="00057D51">
        <w:rPr>
          <w:rFonts w:cs="Calibri"/>
          <w:b/>
        </w:rPr>
        <w:t>HIVTxDEL/DEV</w:t>
      </w:r>
    </w:p>
    <w:p w14:paraId="7699F3CA" w14:textId="77777777" w:rsidR="006B1705" w:rsidRPr="00057D51" w:rsidRDefault="006B1705" w:rsidP="006B1705">
      <w:pPr>
        <w:numPr>
          <w:ilvl w:val="0"/>
          <w:numId w:val="20"/>
        </w:numPr>
        <w:spacing w:after="0" w:line="276" w:lineRule="auto"/>
        <w:contextualSpacing/>
        <w:rPr>
          <w:rFonts w:ascii="Times New Roman" w:eastAsia="Times New Roman" w:hAnsi="Times New Roman" w:cs="Calibri"/>
        </w:rPr>
      </w:pPr>
      <w:r w:rsidRPr="00057D51">
        <w:rPr>
          <w:rFonts w:ascii="Times New Roman" w:eastAsia="Times New Roman" w:hAnsi="Times New Roman" w:cs="Calibri"/>
        </w:rPr>
        <w:t>In-Scope Intervention report or Non-Intervention report.</w:t>
      </w:r>
    </w:p>
    <w:p w14:paraId="0B2A8C84" w14:textId="77777777" w:rsidR="006B1705" w:rsidRPr="00057D51" w:rsidRDefault="006B1705" w:rsidP="006B1705">
      <w:pPr>
        <w:numPr>
          <w:ilvl w:val="0"/>
          <w:numId w:val="20"/>
        </w:numPr>
        <w:spacing w:after="0" w:line="276" w:lineRule="auto"/>
        <w:contextualSpacing/>
        <w:rPr>
          <w:rFonts w:ascii="Times New Roman" w:eastAsia="Times New Roman" w:hAnsi="Times New Roman" w:cs="Calibri"/>
        </w:rPr>
      </w:pPr>
      <w:r w:rsidRPr="00057D51">
        <w:rPr>
          <w:rFonts w:ascii="Times New Roman" w:eastAsia="Times New Roman" w:hAnsi="Times New Roman" w:cs="Calibri"/>
        </w:rPr>
        <w:t>If Intervention, the report has Beh/Bio outcomes and is focused on HIV medical treatment (tx) adherence and adherence-related delivery method (e.g., directly-observed tx [DOT], modified directly observed therapy [MDOT], directly administered antiretroviral therapy [DAART], directly delivered therapy [DDT], partner-delivered tx or the main component of the intervention is an adherence-related device (e.g., medication alarm [ALR], MEMS cap, electronic reminder devices [ERDs]).</w:t>
      </w:r>
    </w:p>
    <w:p w14:paraId="7A5D4871" w14:textId="77777777" w:rsidR="006B1705" w:rsidRPr="00057D51" w:rsidRDefault="006B1705" w:rsidP="006B1705">
      <w:pPr>
        <w:numPr>
          <w:ilvl w:val="0"/>
          <w:numId w:val="20"/>
        </w:numPr>
        <w:spacing w:after="0" w:line="276" w:lineRule="auto"/>
        <w:contextualSpacing/>
        <w:rPr>
          <w:rFonts w:ascii="Times New Roman" w:eastAsia="Times New Roman" w:hAnsi="Times New Roman" w:cs="Calibri"/>
        </w:rPr>
      </w:pPr>
      <w:r w:rsidRPr="00057D51">
        <w:rPr>
          <w:rFonts w:ascii="Times New Roman" w:eastAsia="Times New Roman" w:hAnsi="Times New Roman" w:cs="Calibri"/>
        </w:rPr>
        <w:t>If Non-Intervention, a Systematic Review Report (A.3.b.2) that is focused on HIV medical treatment (tx) adherence and adherence-related delivery method including interventions or correlates as described in above bullet.</w:t>
      </w:r>
    </w:p>
    <w:p w14:paraId="67B1027F" w14:textId="77777777" w:rsidR="006B1705" w:rsidRPr="00057D51" w:rsidRDefault="006B1705" w:rsidP="006B1705">
      <w:pPr>
        <w:spacing w:after="0"/>
        <w:rPr>
          <w:rFonts w:cs="Calibri"/>
          <w:b/>
        </w:rPr>
      </w:pPr>
      <w:r w:rsidRPr="00057D51">
        <w:rPr>
          <w:rFonts w:cs="Calibri"/>
          <w:b/>
        </w:rPr>
        <w:t>SRHIVP-NB</w:t>
      </w:r>
    </w:p>
    <w:p w14:paraId="0CB9AE43" w14:textId="77777777" w:rsidR="006B1705" w:rsidRPr="00057D51" w:rsidRDefault="006B1705" w:rsidP="006B1705">
      <w:pPr>
        <w:numPr>
          <w:ilvl w:val="0"/>
          <w:numId w:val="20"/>
        </w:numPr>
        <w:spacing w:after="0" w:line="276" w:lineRule="auto"/>
        <w:contextualSpacing/>
        <w:rPr>
          <w:rFonts w:ascii="Times New Roman" w:eastAsia="Times New Roman" w:hAnsi="Times New Roman" w:cs="Calibri"/>
        </w:rPr>
      </w:pPr>
      <w:r w:rsidRPr="00057D51">
        <w:rPr>
          <w:rFonts w:ascii="Times New Roman" w:eastAsia="Times New Roman" w:hAnsi="Times New Roman" w:cs="Calibri"/>
        </w:rPr>
        <w:t>HIV/AIDS/STD/HBV/HCV focus &amp; Literature Review [non-behavioral].</w:t>
      </w:r>
    </w:p>
    <w:p w14:paraId="4A5EF7F0" w14:textId="77777777" w:rsidR="006B1705" w:rsidRPr="00057D51" w:rsidRDefault="006B1705" w:rsidP="006B1705">
      <w:pPr>
        <w:numPr>
          <w:ilvl w:val="0"/>
          <w:numId w:val="20"/>
        </w:numPr>
        <w:spacing w:after="0" w:line="276" w:lineRule="auto"/>
        <w:contextualSpacing/>
        <w:rPr>
          <w:rFonts w:ascii="Times New Roman" w:eastAsia="Times New Roman" w:hAnsi="Times New Roman" w:cs="Calibri"/>
        </w:rPr>
      </w:pPr>
      <w:r w:rsidRPr="00057D51">
        <w:rPr>
          <w:rFonts w:ascii="Times New Roman" w:eastAsia="Times New Roman" w:hAnsi="Times New Roman" w:cs="Calibri"/>
        </w:rPr>
        <w:t>Focus or target is HIV-positive persons.</w:t>
      </w:r>
    </w:p>
    <w:p w14:paraId="385A837C" w14:textId="77777777" w:rsidR="006B1705" w:rsidRPr="00057D51" w:rsidRDefault="006B1705" w:rsidP="006B1705">
      <w:pPr>
        <w:numPr>
          <w:ilvl w:val="0"/>
          <w:numId w:val="20"/>
        </w:numPr>
        <w:spacing w:after="0" w:line="276" w:lineRule="auto"/>
        <w:contextualSpacing/>
        <w:rPr>
          <w:rFonts w:ascii="Times New Roman" w:eastAsia="Times New Roman" w:hAnsi="Times New Roman" w:cs="Calibri"/>
        </w:rPr>
      </w:pPr>
      <w:r w:rsidRPr="00057D51">
        <w:rPr>
          <w:rFonts w:ascii="Times New Roman" w:eastAsia="Times New Roman" w:hAnsi="Times New Roman" w:cs="Calibri"/>
        </w:rPr>
        <w:t>A systematic review.</w:t>
      </w:r>
    </w:p>
    <w:p w14:paraId="037308F6" w14:textId="77777777" w:rsidR="006B1705" w:rsidRPr="00057D51" w:rsidRDefault="006B1705" w:rsidP="006B1705">
      <w:pPr>
        <w:numPr>
          <w:ilvl w:val="1"/>
          <w:numId w:val="20"/>
        </w:numPr>
        <w:spacing w:after="0" w:line="276" w:lineRule="auto"/>
        <w:contextualSpacing/>
        <w:rPr>
          <w:rFonts w:ascii="Times New Roman" w:eastAsia="Times New Roman" w:hAnsi="Times New Roman" w:cs="Calibri"/>
        </w:rPr>
      </w:pPr>
      <w:r w:rsidRPr="00057D51">
        <w:rPr>
          <w:rFonts w:ascii="Times New Roman" w:eastAsia="Times New Roman" w:hAnsi="Times New Roman" w:cs="Calibri"/>
        </w:rPr>
        <w:lastRenderedPageBreak/>
        <w:t>Do not code this keyword with the behavioral HIVP keywords (HIVP-adher; HIVP-Beh/Psy; HIVP-DEL/DEV; HIVP-LRC) unless there is a separate non-behavioral focus on HIV positive persons. You may code it with any other applicable systematic review keywords.</w:t>
      </w:r>
    </w:p>
    <w:p w14:paraId="6F2B81D5" w14:textId="77777777" w:rsidR="006B1705" w:rsidRPr="00057D51" w:rsidRDefault="006B1705" w:rsidP="006B1705">
      <w:pPr>
        <w:numPr>
          <w:ilvl w:val="1"/>
          <w:numId w:val="20"/>
        </w:numPr>
        <w:spacing w:after="0" w:line="276" w:lineRule="auto"/>
        <w:contextualSpacing/>
        <w:rPr>
          <w:rFonts w:ascii="Times New Roman" w:eastAsia="Times New Roman" w:hAnsi="Times New Roman" w:cs="Calibri"/>
        </w:rPr>
      </w:pPr>
      <w:r w:rsidRPr="00057D51">
        <w:rPr>
          <w:rFonts w:ascii="Times New Roman" w:eastAsia="Times New Roman" w:hAnsi="Times New Roman" w:cs="Calibri"/>
        </w:rPr>
        <w:t xml:space="preserve">Report can imply rather than explicitly state that that the target population is HIV positive persons (e.g., study participants are on HAART). </w:t>
      </w:r>
    </w:p>
    <w:p w14:paraId="7320B89E" w14:textId="77777777" w:rsidR="006B1705" w:rsidRPr="00057D51" w:rsidRDefault="006B1705" w:rsidP="006B1705">
      <w:pPr>
        <w:numPr>
          <w:ilvl w:val="1"/>
          <w:numId w:val="20"/>
        </w:numPr>
        <w:spacing w:after="0" w:line="276" w:lineRule="auto"/>
        <w:contextualSpacing/>
        <w:rPr>
          <w:rFonts w:ascii="Times New Roman" w:eastAsia="Calibri" w:hAnsi="Times New Roman" w:cs="Calibri"/>
        </w:rPr>
      </w:pPr>
      <w:r w:rsidRPr="00057D51">
        <w:rPr>
          <w:rFonts w:ascii="Times New Roman" w:eastAsia="Times New Roman" w:hAnsi="Times New Roman" w:cs="Calibri"/>
        </w:rPr>
        <w:t>Do not code vertical transmission here.</w:t>
      </w:r>
    </w:p>
    <w:p w14:paraId="4957897F" w14:textId="77777777" w:rsidR="006B1705" w:rsidRPr="00057D51" w:rsidRDefault="006B1705" w:rsidP="006B1705">
      <w:pPr>
        <w:spacing w:after="0"/>
        <w:rPr>
          <w:rFonts w:cs="Calibri"/>
          <w:b/>
        </w:rPr>
      </w:pPr>
      <w:r w:rsidRPr="00057D51">
        <w:rPr>
          <w:rFonts w:cs="Calibri"/>
          <w:b/>
        </w:rPr>
        <w:t>SRINT</w:t>
      </w:r>
    </w:p>
    <w:p w14:paraId="3E42AFF8" w14:textId="77777777" w:rsidR="006B1705" w:rsidRPr="00057D51" w:rsidRDefault="006B1705" w:rsidP="006B1705">
      <w:pPr>
        <w:numPr>
          <w:ilvl w:val="0"/>
          <w:numId w:val="20"/>
        </w:numPr>
        <w:spacing w:after="0" w:line="276" w:lineRule="auto"/>
        <w:contextualSpacing/>
        <w:rPr>
          <w:rFonts w:ascii="Times New Roman" w:eastAsia="Calibri" w:hAnsi="Times New Roman" w:cs="Calibri"/>
        </w:rPr>
      </w:pPr>
      <w:r w:rsidRPr="00057D51">
        <w:rPr>
          <w:rFonts w:ascii="Times New Roman" w:eastAsia="Calibri" w:hAnsi="Times New Roman" w:cs="Calibri"/>
        </w:rPr>
        <w:t>HIV/AIDS/STD/HBV/HCV focus, Behavioral and Non-Intervention report.</w:t>
      </w:r>
    </w:p>
    <w:p w14:paraId="1F6586FA" w14:textId="77777777" w:rsidR="006B1705" w:rsidRPr="00057D51" w:rsidRDefault="006B1705" w:rsidP="006B1705">
      <w:pPr>
        <w:numPr>
          <w:ilvl w:val="0"/>
          <w:numId w:val="20"/>
        </w:numPr>
        <w:spacing w:after="0" w:line="276" w:lineRule="auto"/>
        <w:contextualSpacing/>
        <w:rPr>
          <w:rFonts w:ascii="Times New Roman" w:eastAsia="Calibri" w:hAnsi="Times New Roman" w:cs="Calibri"/>
        </w:rPr>
      </w:pPr>
      <w:r w:rsidRPr="00057D51">
        <w:rPr>
          <w:rFonts w:ascii="Times New Roman" w:eastAsia="Calibri" w:hAnsi="Times New Roman" w:cs="Calibri"/>
        </w:rPr>
        <w:t xml:space="preserve">If Non-Intervention, it is a Systematic review report of interventions. An intervention is defined as a specific entity (e.g., a specific intervention study, a particular program) with one or more elements or events, developed or implemented with a clear aim to promote positive change in behaviors, either directly or indirectly. </w:t>
      </w:r>
    </w:p>
    <w:p w14:paraId="14F7DC0C" w14:textId="77777777" w:rsidR="006B1705" w:rsidRPr="00057D51" w:rsidRDefault="006B1705" w:rsidP="006B1705">
      <w:pPr>
        <w:numPr>
          <w:ilvl w:val="1"/>
          <w:numId w:val="20"/>
        </w:numPr>
        <w:spacing w:after="0" w:line="276" w:lineRule="auto"/>
        <w:contextualSpacing/>
        <w:rPr>
          <w:rFonts w:ascii="Times New Roman" w:eastAsia="Calibri" w:hAnsi="Times New Roman" w:cs="Calibri"/>
        </w:rPr>
      </w:pPr>
      <w:r w:rsidRPr="00057D51">
        <w:rPr>
          <w:rFonts w:ascii="Times New Roman" w:eastAsia="Calibri" w:hAnsi="Times New Roman" w:cs="Calibri"/>
        </w:rPr>
        <w:t xml:space="preserve">Note:  You may code this keyword with all other applicable Systematic Review keywords (including STDCT/Tx only or HIVCT only). </w:t>
      </w:r>
    </w:p>
    <w:p w14:paraId="03C166D2" w14:textId="77777777" w:rsidR="006B1705" w:rsidRPr="00057D51" w:rsidRDefault="006B1705" w:rsidP="006B1705">
      <w:pPr>
        <w:numPr>
          <w:ilvl w:val="1"/>
          <w:numId w:val="20"/>
        </w:numPr>
        <w:spacing w:after="0" w:line="276" w:lineRule="auto"/>
        <w:contextualSpacing/>
        <w:rPr>
          <w:rFonts w:ascii="Times New Roman" w:eastAsia="Calibri" w:hAnsi="Times New Roman" w:cs="Calibri"/>
        </w:rPr>
      </w:pPr>
      <w:r w:rsidRPr="00057D51">
        <w:rPr>
          <w:rFonts w:ascii="Times New Roman" w:eastAsia="Calibri" w:hAnsi="Times New Roman" w:cs="Calibri"/>
        </w:rPr>
        <w:t xml:space="preserve">Note: If the systematic review has both intervention studies and other types of reports (e.g., correlate reports), give the systematic review the SRINT keyword.  </w:t>
      </w:r>
    </w:p>
    <w:p w14:paraId="2D922B15" w14:textId="77777777" w:rsidR="006B1705" w:rsidRPr="00057D51" w:rsidRDefault="006B1705" w:rsidP="006B1705">
      <w:pPr>
        <w:numPr>
          <w:ilvl w:val="1"/>
          <w:numId w:val="20"/>
        </w:numPr>
        <w:spacing w:after="0" w:line="276" w:lineRule="auto"/>
        <w:contextualSpacing/>
        <w:rPr>
          <w:rFonts w:ascii="Times New Roman" w:eastAsia="Calibri" w:hAnsi="Times New Roman" w:cs="Calibri"/>
        </w:rPr>
      </w:pPr>
      <w:r w:rsidRPr="00057D51">
        <w:rPr>
          <w:rFonts w:ascii="Times New Roman" w:eastAsia="Calibri" w:hAnsi="Times New Roman" w:cs="Calibri"/>
        </w:rPr>
        <w:t>Note: Do not code here for interventions that are other than HIV/STD/HBV/HCV-related (e.g., interventions for other medical conditions).</w:t>
      </w:r>
    </w:p>
    <w:p w14:paraId="5B8B7F39" w14:textId="77777777" w:rsidR="00147BBE" w:rsidRPr="006072D4" w:rsidRDefault="006B1705" w:rsidP="006072D4">
      <w:pPr>
        <w:numPr>
          <w:ilvl w:val="1"/>
          <w:numId w:val="20"/>
        </w:numPr>
        <w:spacing w:after="0" w:line="480" w:lineRule="auto"/>
        <w:ind w:left="1440"/>
        <w:contextualSpacing/>
        <w:jc w:val="center"/>
        <w:rPr>
          <w:rFonts w:ascii="Times New Roman" w:hAnsi="Times New Roman"/>
        </w:rPr>
      </w:pPr>
      <w:r w:rsidRPr="006072D4">
        <w:rPr>
          <w:rFonts w:ascii="Times New Roman" w:eastAsia="Calibri" w:hAnsi="Times New Roman" w:cs="Calibri"/>
        </w:rPr>
        <w:t>Note: Do not code here for interventions that are non-behavioral.</w:t>
      </w:r>
    </w:p>
    <w:sectPr w:rsidR="00147BBE" w:rsidRPr="006072D4" w:rsidSect="006072D4">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8851" w14:textId="77777777" w:rsidR="0097336D" w:rsidRDefault="0097336D">
      <w:r>
        <w:separator/>
      </w:r>
    </w:p>
  </w:endnote>
  <w:endnote w:type="continuationSeparator" w:id="0">
    <w:p w14:paraId="3F81E306" w14:textId="77777777" w:rsidR="0097336D" w:rsidRDefault="0097336D">
      <w:r>
        <w:continuationSeparator/>
      </w:r>
    </w:p>
  </w:endnote>
  <w:endnote w:type="continuationNotice" w:id="1">
    <w:p w14:paraId="180A6D65" w14:textId="77777777" w:rsidR="0097336D" w:rsidRDefault="009733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0E19" w14:textId="77777777" w:rsidR="002141C4" w:rsidRDefault="00214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D12D" w14:textId="77777777" w:rsidR="002141C4" w:rsidRDefault="00214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4CE0" w14:textId="77777777" w:rsidR="002141C4" w:rsidRDefault="00214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C8933" w14:textId="77777777" w:rsidR="0097336D" w:rsidRDefault="0097336D">
      <w:r>
        <w:separator/>
      </w:r>
    </w:p>
  </w:footnote>
  <w:footnote w:type="continuationSeparator" w:id="0">
    <w:p w14:paraId="114E6F65" w14:textId="77777777" w:rsidR="0097336D" w:rsidRDefault="0097336D">
      <w:r>
        <w:continuationSeparator/>
      </w:r>
    </w:p>
  </w:footnote>
  <w:footnote w:type="continuationNotice" w:id="1">
    <w:p w14:paraId="64FACE1C" w14:textId="77777777" w:rsidR="0097336D" w:rsidRDefault="009733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0E525" w14:textId="77777777" w:rsidR="002141C4" w:rsidRDefault="00214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0C90" w14:textId="77777777" w:rsidR="002141C4" w:rsidRDefault="00214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83C2" w14:textId="77777777" w:rsidR="002141C4" w:rsidRDefault="00214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2A8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66A12"/>
    <w:multiLevelType w:val="hybridMultilevel"/>
    <w:tmpl w:val="F99A1BD2"/>
    <w:lvl w:ilvl="0" w:tplc="BF3AC520">
      <w:start w:val="3"/>
      <w:numFmt w:val="bullet"/>
      <w:lvlText w:val=""/>
      <w:lvlJc w:val="left"/>
      <w:pPr>
        <w:ind w:left="720" w:hanging="360"/>
      </w:pPr>
      <w:rPr>
        <w:rFonts w:ascii="Symbol" w:eastAsia="Cambria"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D35A5"/>
    <w:multiLevelType w:val="hybridMultilevel"/>
    <w:tmpl w:val="66CE6E36"/>
    <w:lvl w:ilvl="0" w:tplc="0409000F">
      <w:start w:val="1"/>
      <w:numFmt w:val="decimal"/>
      <w:lvlText w:val="%1."/>
      <w:lvlJc w:val="left"/>
      <w:pPr>
        <w:ind w:left="720"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15:restartNumberingAfterBreak="0">
    <w:nsid w:val="186C2D94"/>
    <w:multiLevelType w:val="hybridMultilevel"/>
    <w:tmpl w:val="361AE666"/>
    <w:lvl w:ilvl="0" w:tplc="B16E5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F0FAC"/>
    <w:multiLevelType w:val="hybridMultilevel"/>
    <w:tmpl w:val="B5F86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E4E1F"/>
    <w:multiLevelType w:val="hybridMultilevel"/>
    <w:tmpl w:val="5F32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720D7"/>
    <w:multiLevelType w:val="hybridMultilevel"/>
    <w:tmpl w:val="90662B26"/>
    <w:lvl w:ilvl="0" w:tplc="C0783C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C548F"/>
    <w:multiLevelType w:val="hybridMultilevel"/>
    <w:tmpl w:val="7C74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060FC"/>
    <w:multiLevelType w:val="hybridMultilevel"/>
    <w:tmpl w:val="DF94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70067"/>
    <w:multiLevelType w:val="hybridMultilevel"/>
    <w:tmpl w:val="7BE6B73A"/>
    <w:lvl w:ilvl="0" w:tplc="868C5322">
      <w:numFmt w:val="bullet"/>
      <w:lvlText w:val="•"/>
      <w:lvlJc w:val="left"/>
      <w:pPr>
        <w:ind w:left="360" w:hanging="360"/>
      </w:pPr>
      <w:rPr>
        <w:rFonts w:ascii="Calibri" w:eastAsia="Times New Roman" w:hAnsi="Calibri" w:cs="Calibri" w:hint="default"/>
      </w:rPr>
    </w:lvl>
    <w:lvl w:ilvl="1" w:tplc="E0A83A54">
      <w:start w:val="1"/>
      <w:numFmt w:val="bullet"/>
      <w:lvlText w:val="o"/>
      <w:lvlJc w:val="left"/>
      <w:pPr>
        <w:ind w:left="1080" w:hanging="360"/>
      </w:pPr>
      <w:rPr>
        <w:rFonts w:ascii="Courier New" w:hAnsi="Courier New" w:cs="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7029B5"/>
    <w:multiLevelType w:val="hybridMultilevel"/>
    <w:tmpl w:val="8DA8D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06F75"/>
    <w:multiLevelType w:val="hybridMultilevel"/>
    <w:tmpl w:val="61BA95D6"/>
    <w:lvl w:ilvl="0" w:tplc="868C53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7E47B9"/>
    <w:multiLevelType w:val="hybridMultilevel"/>
    <w:tmpl w:val="EDE05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DF65B9"/>
    <w:multiLevelType w:val="hybridMultilevel"/>
    <w:tmpl w:val="5ED6C7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F2C28"/>
    <w:multiLevelType w:val="hybridMultilevel"/>
    <w:tmpl w:val="B5F86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F0B19"/>
    <w:multiLevelType w:val="hybridMultilevel"/>
    <w:tmpl w:val="125C9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74C1A"/>
    <w:multiLevelType w:val="hybridMultilevel"/>
    <w:tmpl w:val="AE76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D0BEF"/>
    <w:multiLevelType w:val="hybridMultilevel"/>
    <w:tmpl w:val="DF068A98"/>
    <w:lvl w:ilvl="0" w:tplc="868C53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D76DCF"/>
    <w:multiLevelType w:val="hybridMultilevel"/>
    <w:tmpl w:val="D77060C6"/>
    <w:lvl w:ilvl="0" w:tplc="C0783C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69617F37"/>
    <w:multiLevelType w:val="hybridMultilevel"/>
    <w:tmpl w:val="C750C422"/>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D22F0"/>
    <w:multiLevelType w:val="hybridMultilevel"/>
    <w:tmpl w:val="3CCCA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BC565B"/>
    <w:multiLevelType w:val="hybridMultilevel"/>
    <w:tmpl w:val="3CCCA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67020E"/>
    <w:multiLevelType w:val="hybridMultilevel"/>
    <w:tmpl w:val="1EAAD340"/>
    <w:lvl w:ilvl="0" w:tplc="775228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95005"/>
    <w:multiLevelType w:val="hybridMultilevel"/>
    <w:tmpl w:val="6616CDB2"/>
    <w:lvl w:ilvl="0" w:tplc="CBB0A4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AA07D2"/>
    <w:multiLevelType w:val="hybridMultilevel"/>
    <w:tmpl w:val="4092B0C4"/>
    <w:lvl w:ilvl="0" w:tplc="308A65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7"/>
  </w:num>
  <w:num w:numId="5">
    <w:abstractNumId w:val="3"/>
  </w:num>
  <w:num w:numId="6">
    <w:abstractNumId w:val="4"/>
  </w:num>
  <w:num w:numId="7">
    <w:abstractNumId w:val="8"/>
  </w:num>
  <w:num w:numId="8">
    <w:abstractNumId w:val="14"/>
  </w:num>
  <w:num w:numId="9">
    <w:abstractNumId w:val="19"/>
  </w:num>
  <w:num w:numId="10">
    <w:abstractNumId w:val="12"/>
  </w:num>
  <w:num w:numId="11">
    <w:abstractNumId w:val="24"/>
  </w:num>
  <w:num w:numId="12">
    <w:abstractNumId w:val="23"/>
  </w:num>
  <w:num w:numId="13">
    <w:abstractNumId w:val="16"/>
  </w:num>
  <w:num w:numId="14">
    <w:abstractNumId w:val="13"/>
  </w:num>
  <w:num w:numId="15">
    <w:abstractNumId w:val="21"/>
  </w:num>
  <w:num w:numId="16">
    <w:abstractNumId w:val="15"/>
  </w:num>
  <w:num w:numId="17">
    <w:abstractNumId w:val="20"/>
  </w:num>
  <w:num w:numId="18">
    <w:abstractNumId w:val="6"/>
  </w:num>
  <w:num w:numId="19">
    <w:abstractNumId w:val="18"/>
  </w:num>
  <w:num w:numId="20">
    <w:abstractNumId w:val="9"/>
  </w:num>
  <w:num w:numId="21">
    <w:abstractNumId w:val="17"/>
  </w:num>
  <w:num w:numId="22">
    <w:abstractNumId w:val="11"/>
  </w:num>
  <w:num w:numId="23">
    <w:abstractNumId w:val="10"/>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IDS and Behavio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2aswwexxvf5leewaxpsr2bxv9tfvx0xaxw&quot;&gt;MA ORP&lt;record-ids&gt;&lt;item&gt;509&lt;/item&gt;&lt;item&gt;512&lt;/item&gt;&lt;item&gt;513&lt;/item&gt;&lt;item&gt;515&lt;/item&gt;&lt;item&gt;523&lt;/item&gt;&lt;item&gt;561&lt;/item&gt;&lt;item&gt;563&lt;/item&gt;&lt;item&gt;564&lt;/item&gt;&lt;item&gt;581&lt;/item&gt;&lt;item&gt;585&lt;/item&gt;&lt;item&gt;601&lt;/item&gt;&lt;item&gt;618&lt;/item&gt;&lt;item&gt;633&lt;/item&gt;&lt;item&gt;638&lt;/item&gt;&lt;item&gt;652&lt;/item&gt;&lt;item&gt;671&lt;/item&gt;&lt;item&gt;676&lt;/item&gt;&lt;item&gt;681&lt;/item&gt;&lt;item&gt;684&lt;/item&gt;&lt;item&gt;708&lt;/item&gt;&lt;item&gt;709&lt;/item&gt;&lt;item&gt;735&lt;/item&gt;&lt;item&gt;795&lt;/item&gt;&lt;item&gt;807&lt;/item&gt;&lt;item&gt;843&lt;/item&gt;&lt;item&gt;845&lt;/item&gt;&lt;item&gt;871&lt;/item&gt;&lt;item&gt;873&lt;/item&gt;&lt;item&gt;882&lt;/item&gt;&lt;item&gt;885&lt;/item&gt;&lt;item&gt;896&lt;/item&gt;&lt;item&gt;904&lt;/item&gt;&lt;item&gt;907&lt;/item&gt;&lt;item&gt;938&lt;/item&gt;&lt;item&gt;959&lt;/item&gt;&lt;item&gt;962&lt;/item&gt;&lt;item&gt;963&lt;/item&gt;&lt;item&gt;986&lt;/item&gt;&lt;item&gt;1015&lt;/item&gt;&lt;item&gt;1016&lt;/item&gt;&lt;item&gt;1087&lt;/item&gt;&lt;item&gt;1088&lt;/item&gt;&lt;item&gt;1090&lt;/item&gt;&lt;item&gt;1091&lt;/item&gt;&lt;item&gt;1092&lt;/item&gt;&lt;item&gt;1093&lt;/item&gt;&lt;item&gt;1094&lt;/item&gt;&lt;item&gt;1095&lt;/item&gt;&lt;item&gt;1096&lt;/item&gt;&lt;item&gt;1098&lt;/item&gt;&lt;item&gt;1103&lt;/item&gt;&lt;item&gt;1104&lt;/item&gt;&lt;item&gt;1105&lt;/item&gt;&lt;item&gt;1106&lt;/item&gt;&lt;/record-ids&gt;&lt;/item&gt;&lt;/Libraries&gt;"/>
  </w:docVars>
  <w:rsids>
    <w:rsidRoot w:val="00FA396F"/>
    <w:rsid w:val="00000484"/>
    <w:rsid w:val="00000990"/>
    <w:rsid w:val="00000C51"/>
    <w:rsid w:val="00002F8A"/>
    <w:rsid w:val="0000459C"/>
    <w:rsid w:val="00005F58"/>
    <w:rsid w:val="00006230"/>
    <w:rsid w:val="000120DF"/>
    <w:rsid w:val="000149E5"/>
    <w:rsid w:val="000156C0"/>
    <w:rsid w:val="00016C86"/>
    <w:rsid w:val="00022258"/>
    <w:rsid w:val="000238AC"/>
    <w:rsid w:val="000241F0"/>
    <w:rsid w:val="00024E88"/>
    <w:rsid w:val="000257BD"/>
    <w:rsid w:val="00025F7F"/>
    <w:rsid w:val="00026846"/>
    <w:rsid w:val="00027F12"/>
    <w:rsid w:val="00030238"/>
    <w:rsid w:val="0003050A"/>
    <w:rsid w:val="00030CC3"/>
    <w:rsid w:val="00031B9B"/>
    <w:rsid w:val="0003225B"/>
    <w:rsid w:val="00034297"/>
    <w:rsid w:val="000342AF"/>
    <w:rsid w:val="00036D7C"/>
    <w:rsid w:val="00044288"/>
    <w:rsid w:val="00044C5F"/>
    <w:rsid w:val="0004548F"/>
    <w:rsid w:val="00046C0A"/>
    <w:rsid w:val="00047738"/>
    <w:rsid w:val="000478F3"/>
    <w:rsid w:val="00050428"/>
    <w:rsid w:val="0005184F"/>
    <w:rsid w:val="00051C48"/>
    <w:rsid w:val="00053610"/>
    <w:rsid w:val="0005590D"/>
    <w:rsid w:val="00056FB1"/>
    <w:rsid w:val="00057443"/>
    <w:rsid w:val="00057D51"/>
    <w:rsid w:val="00060227"/>
    <w:rsid w:val="00061441"/>
    <w:rsid w:val="00062E77"/>
    <w:rsid w:val="00063045"/>
    <w:rsid w:val="000630F0"/>
    <w:rsid w:val="00063B10"/>
    <w:rsid w:val="00063EA6"/>
    <w:rsid w:val="000644EA"/>
    <w:rsid w:val="00064E3F"/>
    <w:rsid w:val="00065174"/>
    <w:rsid w:val="0007075E"/>
    <w:rsid w:val="00070BED"/>
    <w:rsid w:val="00070F57"/>
    <w:rsid w:val="000715E8"/>
    <w:rsid w:val="00072697"/>
    <w:rsid w:val="00072D29"/>
    <w:rsid w:val="00072F88"/>
    <w:rsid w:val="000744F3"/>
    <w:rsid w:val="00074BB9"/>
    <w:rsid w:val="00074EA8"/>
    <w:rsid w:val="00075ACC"/>
    <w:rsid w:val="00077DE1"/>
    <w:rsid w:val="00080FB5"/>
    <w:rsid w:val="000816E8"/>
    <w:rsid w:val="000817AC"/>
    <w:rsid w:val="00081E40"/>
    <w:rsid w:val="000846CF"/>
    <w:rsid w:val="00085C41"/>
    <w:rsid w:val="00085FD8"/>
    <w:rsid w:val="00087159"/>
    <w:rsid w:val="000874F7"/>
    <w:rsid w:val="00087EE8"/>
    <w:rsid w:val="00087FBC"/>
    <w:rsid w:val="0009120D"/>
    <w:rsid w:val="00091A55"/>
    <w:rsid w:val="00092FEA"/>
    <w:rsid w:val="00093425"/>
    <w:rsid w:val="00093796"/>
    <w:rsid w:val="000963B0"/>
    <w:rsid w:val="00096405"/>
    <w:rsid w:val="00097C31"/>
    <w:rsid w:val="000A05C4"/>
    <w:rsid w:val="000A34EB"/>
    <w:rsid w:val="000A41C8"/>
    <w:rsid w:val="000A4337"/>
    <w:rsid w:val="000A4C53"/>
    <w:rsid w:val="000A5E10"/>
    <w:rsid w:val="000A65F7"/>
    <w:rsid w:val="000A67F4"/>
    <w:rsid w:val="000A6DD9"/>
    <w:rsid w:val="000A798F"/>
    <w:rsid w:val="000A7BB6"/>
    <w:rsid w:val="000B024A"/>
    <w:rsid w:val="000B1CAD"/>
    <w:rsid w:val="000B4279"/>
    <w:rsid w:val="000B4381"/>
    <w:rsid w:val="000B43D8"/>
    <w:rsid w:val="000B4F2B"/>
    <w:rsid w:val="000B5A8A"/>
    <w:rsid w:val="000B5DF4"/>
    <w:rsid w:val="000C01DB"/>
    <w:rsid w:val="000C248D"/>
    <w:rsid w:val="000C2663"/>
    <w:rsid w:val="000C2CDD"/>
    <w:rsid w:val="000C2FC0"/>
    <w:rsid w:val="000C3235"/>
    <w:rsid w:val="000C49F6"/>
    <w:rsid w:val="000C5831"/>
    <w:rsid w:val="000C58AC"/>
    <w:rsid w:val="000C7CF3"/>
    <w:rsid w:val="000D1A9D"/>
    <w:rsid w:val="000D1C28"/>
    <w:rsid w:val="000D1E76"/>
    <w:rsid w:val="000D28DA"/>
    <w:rsid w:val="000D2C12"/>
    <w:rsid w:val="000D2FD2"/>
    <w:rsid w:val="000D4CD0"/>
    <w:rsid w:val="000D6646"/>
    <w:rsid w:val="000D679C"/>
    <w:rsid w:val="000D684A"/>
    <w:rsid w:val="000D6BA6"/>
    <w:rsid w:val="000D797F"/>
    <w:rsid w:val="000E0CAC"/>
    <w:rsid w:val="000E2500"/>
    <w:rsid w:val="000E2E09"/>
    <w:rsid w:val="000E4C31"/>
    <w:rsid w:val="000E540A"/>
    <w:rsid w:val="000E5CC6"/>
    <w:rsid w:val="000E632E"/>
    <w:rsid w:val="000E665E"/>
    <w:rsid w:val="000E765E"/>
    <w:rsid w:val="000F02CA"/>
    <w:rsid w:val="000F0D86"/>
    <w:rsid w:val="000F34EC"/>
    <w:rsid w:val="000F452E"/>
    <w:rsid w:val="000F5178"/>
    <w:rsid w:val="000F561D"/>
    <w:rsid w:val="000F5A6F"/>
    <w:rsid w:val="000F60F2"/>
    <w:rsid w:val="001000EC"/>
    <w:rsid w:val="001001CB"/>
    <w:rsid w:val="0010040D"/>
    <w:rsid w:val="00100856"/>
    <w:rsid w:val="00102E2A"/>
    <w:rsid w:val="00110A9F"/>
    <w:rsid w:val="001119E0"/>
    <w:rsid w:val="0011271E"/>
    <w:rsid w:val="00113091"/>
    <w:rsid w:val="00114715"/>
    <w:rsid w:val="00114893"/>
    <w:rsid w:val="001208F5"/>
    <w:rsid w:val="001218D2"/>
    <w:rsid w:val="001218F7"/>
    <w:rsid w:val="00121C8B"/>
    <w:rsid w:val="0012203D"/>
    <w:rsid w:val="001223E1"/>
    <w:rsid w:val="001231CD"/>
    <w:rsid w:val="00123D11"/>
    <w:rsid w:val="00125562"/>
    <w:rsid w:val="001265AB"/>
    <w:rsid w:val="00126FCC"/>
    <w:rsid w:val="001276B9"/>
    <w:rsid w:val="00127975"/>
    <w:rsid w:val="00130E41"/>
    <w:rsid w:val="00130F75"/>
    <w:rsid w:val="0013147D"/>
    <w:rsid w:val="001314EE"/>
    <w:rsid w:val="00131D61"/>
    <w:rsid w:val="0013226C"/>
    <w:rsid w:val="0013418C"/>
    <w:rsid w:val="00134B47"/>
    <w:rsid w:val="0013645D"/>
    <w:rsid w:val="00136C33"/>
    <w:rsid w:val="00136CB5"/>
    <w:rsid w:val="00140FEC"/>
    <w:rsid w:val="00141E7C"/>
    <w:rsid w:val="00141FC0"/>
    <w:rsid w:val="00142625"/>
    <w:rsid w:val="00142CEB"/>
    <w:rsid w:val="00143529"/>
    <w:rsid w:val="00143DA2"/>
    <w:rsid w:val="00144A0C"/>
    <w:rsid w:val="00144D06"/>
    <w:rsid w:val="00145439"/>
    <w:rsid w:val="00145C75"/>
    <w:rsid w:val="00145CF6"/>
    <w:rsid w:val="00147BBE"/>
    <w:rsid w:val="00147F4D"/>
    <w:rsid w:val="0015082A"/>
    <w:rsid w:val="00151032"/>
    <w:rsid w:val="00152350"/>
    <w:rsid w:val="00152837"/>
    <w:rsid w:val="00152EED"/>
    <w:rsid w:val="00153384"/>
    <w:rsid w:val="00153C8F"/>
    <w:rsid w:val="00155EDB"/>
    <w:rsid w:val="001570E5"/>
    <w:rsid w:val="00157D4A"/>
    <w:rsid w:val="00160403"/>
    <w:rsid w:val="0016143F"/>
    <w:rsid w:val="0016233A"/>
    <w:rsid w:val="00162653"/>
    <w:rsid w:val="00163CB2"/>
    <w:rsid w:val="00164938"/>
    <w:rsid w:val="00165F65"/>
    <w:rsid w:val="00167574"/>
    <w:rsid w:val="00167EC7"/>
    <w:rsid w:val="001728E2"/>
    <w:rsid w:val="0017447A"/>
    <w:rsid w:val="0017599C"/>
    <w:rsid w:val="0017609E"/>
    <w:rsid w:val="001767E8"/>
    <w:rsid w:val="00176E9D"/>
    <w:rsid w:val="00176F1C"/>
    <w:rsid w:val="00180721"/>
    <w:rsid w:val="0018470A"/>
    <w:rsid w:val="0018475A"/>
    <w:rsid w:val="0018658D"/>
    <w:rsid w:val="00190BB6"/>
    <w:rsid w:val="001927F6"/>
    <w:rsid w:val="00192FA4"/>
    <w:rsid w:val="00194F79"/>
    <w:rsid w:val="00196614"/>
    <w:rsid w:val="00196AF0"/>
    <w:rsid w:val="00196EC1"/>
    <w:rsid w:val="001976A7"/>
    <w:rsid w:val="00197889"/>
    <w:rsid w:val="00197BFC"/>
    <w:rsid w:val="001A23CC"/>
    <w:rsid w:val="001A3CF7"/>
    <w:rsid w:val="001A41A8"/>
    <w:rsid w:val="001A5455"/>
    <w:rsid w:val="001A7331"/>
    <w:rsid w:val="001A7423"/>
    <w:rsid w:val="001A7B6A"/>
    <w:rsid w:val="001B002A"/>
    <w:rsid w:val="001B1007"/>
    <w:rsid w:val="001B1AB5"/>
    <w:rsid w:val="001B356E"/>
    <w:rsid w:val="001B46A8"/>
    <w:rsid w:val="001B7847"/>
    <w:rsid w:val="001B78A1"/>
    <w:rsid w:val="001C0389"/>
    <w:rsid w:val="001C3942"/>
    <w:rsid w:val="001C420A"/>
    <w:rsid w:val="001C43BA"/>
    <w:rsid w:val="001C6401"/>
    <w:rsid w:val="001C64BF"/>
    <w:rsid w:val="001C6C93"/>
    <w:rsid w:val="001C75CF"/>
    <w:rsid w:val="001C786A"/>
    <w:rsid w:val="001D006D"/>
    <w:rsid w:val="001D03A3"/>
    <w:rsid w:val="001D06BC"/>
    <w:rsid w:val="001D32D2"/>
    <w:rsid w:val="001D4B1A"/>
    <w:rsid w:val="001D593C"/>
    <w:rsid w:val="001D63FC"/>
    <w:rsid w:val="001D65B6"/>
    <w:rsid w:val="001D6927"/>
    <w:rsid w:val="001D7324"/>
    <w:rsid w:val="001E0D25"/>
    <w:rsid w:val="001E0D58"/>
    <w:rsid w:val="001E385A"/>
    <w:rsid w:val="001E4CC7"/>
    <w:rsid w:val="001E5AE0"/>
    <w:rsid w:val="001E5B79"/>
    <w:rsid w:val="001E63F4"/>
    <w:rsid w:val="001E71FF"/>
    <w:rsid w:val="001E7B40"/>
    <w:rsid w:val="001E7FF7"/>
    <w:rsid w:val="001F06B5"/>
    <w:rsid w:val="001F091C"/>
    <w:rsid w:val="001F1A70"/>
    <w:rsid w:val="001F1DC0"/>
    <w:rsid w:val="001F3032"/>
    <w:rsid w:val="001F4974"/>
    <w:rsid w:val="001F511E"/>
    <w:rsid w:val="001F53E1"/>
    <w:rsid w:val="001F554D"/>
    <w:rsid w:val="001F57F0"/>
    <w:rsid w:val="001F6164"/>
    <w:rsid w:val="001F621B"/>
    <w:rsid w:val="001F646C"/>
    <w:rsid w:val="001F7420"/>
    <w:rsid w:val="002004E0"/>
    <w:rsid w:val="00201C1F"/>
    <w:rsid w:val="00202AD6"/>
    <w:rsid w:val="00202D06"/>
    <w:rsid w:val="0020483E"/>
    <w:rsid w:val="00204AE7"/>
    <w:rsid w:val="00205FF9"/>
    <w:rsid w:val="00207B4D"/>
    <w:rsid w:val="00207F81"/>
    <w:rsid w:val="00211119"/>
    <w:rsid w:val="00213179"/>
    <w:rsid w:val="00213468"/>
    <w:rsid w:val="002141C4"/>
    <w:rsid w:val="00214255"/>
    <w:rsid w:val="00214683"/>
    <w:rsid w:val="00214E21"/>
    <w:rsid w:val="00215E8C"/>
    <w:rsid w:val="00217285"/>
    <w:rsid w:val="0021799C"/>
    <w:rsid w:val="002207E5"/>
    <w:rsid w:val="002249BD"/>
    <w:rsid w:val="00224F46"/>
    <w:rsid w:val="00225357"/>
    <w:rsid w:val="0022549B"/>
    <w:rsid w:val="00226D34"/>
    <w:rsid w:val="002309D4"/>
    <w:rsid w:val="00230F4E"/>
    <w:rsid w:val="00231AF8"/>
    <w:rsid w:val="002357D5"/>
    <w:rsid w:val="00237525"/>
    <w:rsid w:val="00237688"/>
    <w:rsid w:val="00237774"/>
    <w:rsid w:val="00241155"/>
    <w:rsid w:val="002412E1"/>
    <w:rsid w:val="002414D0"/>
    <w:rsid w:val="00241B4D"/>
    <w:rsid w:val="00242CF8"/>
    <w:rsid w:val="002446F7"/>
    <w:rsid w:val="00245A12"/>
    <w:rsid w:val="00245F12"/>
    <w:rsid w:val="002461F5"/>
    <w:rsid w:val="002475CC"/>
    <w:rsid w:val="00250BE3"/>
    <w:rsid w:val="002516F7"/>
    <w:rsid w:val="00251745"/>
    <w:rsid w:val="00251B00"/>
    <w:rsid w:val="00253230"/>
    <w:rsid w:val="00253376"/>
    <w:rsid w:val="00255102"/>
    <w:rsid w:val="00255632"/>
    <w:rsid w:val="002573BE"/>
    <w:rsid w:val="0026139A"/>
    <w:rsid w:val="00261D58"/>
    <w:rsid w:val="00270854"/>
    <w:rsid w:val="002719F1"/>
    <w:rsid w:val="002722F5"/>
    <w:rsid w:val="00272566"/>
    <w:rsid w:val="00275228"/>
    <w:rsid w:val="00275C51"/>
    <w:rsid w:val="00276B07"/>
    <w:rsid w:val="002807E6"/>
    <w:rsid w:val="00281AD6"/>
    <w:rsid w:val="00281E8E"/>
    <w:rsid w:val="00282B14"/>
    <w:rsid w:val="002838E7"/>
    <w:rsid w:val="00283B42"/>
    <w:rsid w:val="00284A0D"/>
    <w:rsid w:val="00285757"/>
    <w:rsid w:val="00285A57"/>
    <w:rsid w:val="002865D0"/>
    <w:rsid w:val="002876A3"/>
    <w:rsid w:val="00287CA5"/>
    <w:rsid w:val="00287D5A"/>
    <w:rsid w:val="0029045C"/>
    <w:rsid w:val="00290894"/>
    <w:rsid w:val="00291566"/>
    <w:rsid w:val="00291CD7"/>
    <w:rsid w:val="00292F0A"/>
    <w:rsid w:val="00294870"/>
    <w:rsid w:val="00294B80"/>
    <w:rsid w:val="00296164"/>
    <w:rsid w:val="002966A1"/>
    <w:rsid w:val="002966B0"/>
    <w:rsid w:val="002A0328"/>
    <w:rsid w:val="002A0A35"/>
    <w:rsid w:val="002A1729"/>
    <w:rsid w:val="002A2DAA"/>
    <w:rsid w:val="002A405C"/>
    <w:rsid w:val="002A64BF"/>
    <w:rsid w:val="002B014C"/>
    <w:rsid w:val="002B158D"/>
    <w:rsid w:val="002B1E4E"/>
    <w:rsid w:val="002B2213"/>
    <w:rsid w:val="002B31CC"/>
    <w:rsid w:val="002B410D"/>
    <w:rsid w:val="002B4981"/>
    <w:rsid w:val="002B52BE"/>
    <w:rsid w:val="002B722E"/>
    <w:rsid w:val="002B78C2"/>
    <w:rsid w:val="002C1026"/>
    <w:rsid w:val="002C22EB"/>
    <w:rsid w:val="002C2D17"/>
    <w:rsid w:val="002C3D44"/>
    <w:rsid w:val="002C3F2F"/>
    <w:rsid w:val="002C5C8C"/>
    <w:rsid w:val="002C650A"/>
    <w:rsid w:val="002C6673"/>
    <w:rsid w:val="002C6940"/>
    <w:rsid w:val="002C7831"/>
    <w:rsid w:val="002D2296"/>
    <w:rsid w:val="002D231A"/>
    <w:rsid w:val="002D2EB7"/>
    <w:rsid w:val="002D3B25"/>
    <w:rsid w:val="002D5F97"/>
    <w:rsid w:val="002D64D5"/>
    <w:rsid w:val="002D6D71"/>
    <w:rsid w:val="002D7C10"/>
    <w:rsid w:val="002E06A9"/>
    <w:rsid w:val="002E1757"/>
    <w:rsid w:val="002E19E4"/>
    <w:rsid w:val="002E1F2E"/>
    <w:rsid w:val="002E216C"/>
    <w:rsid w:val="002E26EF"/>
    <w:rsid w:val="002E27D9"/>
    <w:rsid w:val="002E6041"/>
    <w:rsid w:val="002E6413"/>
    <w:rsid w:val="002E6BF7"/>
    <w:rsid w:val="002E704A"/>
    <w:rsid w:val="002E76B0"/>
    <w:rsid w:val="002E7924"/>
    <w:rsid w:val="002F1250"/>
    <w:rsid w:val="002F2D4C"/>
    <w:rsid w:val="002F66FC"/>
    <w:rsid w:val="002F68AB"/>
    <w:rsid w:val="002F7144"/>
    <w:rsid w:val="002F7A7B"/>
    <w:rsid w:val="002F7D5E"/>
    <w:rsid w:val="00301398"/>
    <w:rsid w:val="003017A6"/>
    <w:rsid w:val="003018F7"/>
    <w:rsid w:val="00303E8A"/>
    <w:rsid w:val="003041F4"/>
    <w:rsid w:val="00306E9E"/>
    <w:rsid w:val="003073AA"/>
    <w:rsid w:val="00307E0B"/>
    <w:rsid w:val="0031077C"/>
    <w:rsid w:val="00310880"/>
    <w:rsid w:val="00310D9F"/>
    <w:rsid w:val="00312015"/>
    <w:rsid w:val="003124DA"/>
    <w:rsid w:val="0031250B"/>
    <w:rsid w:val="00312D3D"/>
    <w:rsid w:val="00313C23"/>
    <w:rsid w:val="00315B73"/>
    <w:rsid w:val="00317DE6"/>
    <w:rsid w:val="00321B4C"/>
    <w:rsid w:val="00321F18"/>
    <w:rsid w:val="00324286"/>
    <w:rsid w:val="00324C29"/>
    <w:rsid w:val="0032746E"/>
    <w:rsid w:val="00327A6E"/>
    <w:rsid w:val="00327C07"/>
    <w:rsid w:val="00327D05"/>
    <w:rsid w:val="003309CD"/>
    <w:rsid w:val="00331777"/>
    <w:rsid w:val="00331E57"/>
    <w:rsid w:val="003348FA"/>
    <w:rsid w:val="00335383"/>
    <w:rsid w:val="00335CA3"/>
    <w:rsid w:val="00336A4B"/>
    <w:rsid w:val="0033754F"/>
    <w:rsid w:val="003378DF"/>
    <w:rsid w:val="00340149"/>
    <w:rsid w:val="00341B9A"/>
    <w:rsid w:val="00343808"/>
    <w:rsid w:val="003441EB"/>
    <w:rsid w:val="00344E35"/>
    <w:rsid w:val="00344F32"/>
    <w:rsid w:val="00345B6A"/>
    <w:rsid w:val="00345F46"/>
    <w:rsid w:val="003463B3"/>
    <w:rsid w:val="003465E2"/>
    <w:rsid w:val="003469AD"/>
    <w:rsid w:val="003506A3"/>
    <w:rsid w:val="00350DB7"/>
    <w:rsid w:val="00351D65"/>
    <w:rsid w:val="003525A5"/>
    <w:rsid w:val="003538CC"/>
    <w:rsid w:val="00354903"/>
    <w:rsid w:val="00355877"/>
    <w:rsid w:val="00357C1E"/>
    <w:rsid w:val="00357E6D"/>
    <w:rsid w:val="003600DD"/>
    <w:rsid w:val="0036131B"/>
    <w:rsid w:val="00361EC4"/>
    <w:rsid w:val="00362D44"/>
    <w:rsid w:val="003637D7"/>
    <w:rsid w:val="0036389A"/>
    <w:rsid w:val="0036447E"/>
    <w:rsid w:val="00365079"/>
    <w:rsid w:val="00366981"/>
    <w:rsid w:val="00367B1B"/>
    <w:rsid w:val="00367DB0"/>
    <w:rsid w:val="00370E2B"/>
    <w:rsid w:val="00371DE3"/>
    <w:rsid w:val="00373F8D"/>
    <w:rsid w:val="00374E5B"/>
    <w:rsid w:val="0037671D"/>
    <w:rsid w:val="0037685D"/>
    <w:rsid w:val="00376BBB"/>
    <w:rsid w:val="00376D14"/>
    <w:rsid w:val="00380181"/>
    <w:rsid w:val="00380F02"/>
    <w:rsid w:val="0038181E"/>
    <w:rsid w:val="00384078"/>
    <w:rsid w:val="00384274"/>
    <w:rsid w:val="00384CE9"/>
    <w:rsid w:val="00386E02"/>
    <w:rsid w:val="0039161C"/>
    <w:rsid w:val="00392A96"/>
    <w:rsid w:val="00392FD0"/>
    <w:rsid w:val="0039405F"/>
    <w:rsid w:val="003961E0"/>
    <w:rsid w:val="00396A18"/>
    <w:rsid w:val="00397513"/>
    <w:rsid w:val="003A0945"/>
    <w:rsid w:val="003A13EE"/>
    <w:rsid w:val="003A2248"/>
    <w:rsid w:val="003A2735"/>
    <w:rsid w:val="003A3502"/>
    <w:rsid w:val="003A581F"/>
    <w:rsid w:val="003A5FBC"/>
    <w:rsid w:val="003B01FA"/>
    <w:rsid w:val="003B3488"/>
    <w:rsid w:val="003B40F7"/>
    <w:rsid w:val="003B5ED7"/>
    <w:rsid w:val="003B5F78"/>
    <w:rsid w:val="003C009E"/>
    <w:rsid w:val="003C1A82"/>
    <w:rsid w:val="003C3F14"/>
    <w:rsid w:val="003C4312"/>
    <w:rsid w:val="003C4C5D"/>
    <w:rsid w:val="003C4D5E"/>
    <w:rsid w:val="003C513D"/>
    <w:rsid w:val="003C6F05"/>
    <w:rsid w:val="003D088B"/>
    <w:rsid w:val="003D2ACB"/>
    <w:rsid w:val="003D450B"/>
    <w:rsid w:val="003D4727"/>
    <w:rsid w:val="003D798E"/>
    <w:rsid w:val="003E291C"/>
    <w:rsid w:val="003E3FD8"/>
    <w:rsid w:val="003E4DE0"/>
    <w:rsid w:val="003E4E5F"/>
    <w:rsid w:val="003E5C73"/>
    <w:rsid w:val="003E61FE"/>
    <w:rsid w:val="003F0B9A"/>
    <w:rsid w:val="003F0F94"/>
    <w:rsid w:val="003F137B"/>
    <w:rsid w:val="003F3F47"/>
    <w:rsid w:val="003F449F"/>
    <w:rsid w:val="003F5317"/>
    <w:rsid w:val="003F55F7"/>
    <w:rsid w:val="003F560C"/>
    <w:rsid w:val="003F5942"/>
    <w:rsid w:val="003F6F1B"/>
    <w:rsid w:val="003F7597"/>
    <w:rsid w:val="004007D7"/>
    <w:rsid w:val="00400BE9"/>
    <w:rsid w:val="00401B21"/>
    <w:rsid w:val="00401C2C"/>
    <w:rsid w:val="004039FD"/>
    <w:rsid w:val="00404AD1"/>
    <w:rsid w:val="0041014D"/>
    <w:rsid w:val="00411930"/>
    <w:rsid w:val="00411D2B"/>
    <w:rsid w:val="00413375"/>
    <w:rsid w:val="00413AED"/>
    <w:rsid w:val="0041406E"/>
    <w:rsid w:val="004143BB"/>
    <w:rsid w:val="004151CB"/>
    <w:rsid w:val="004159DE"/>
    <w:rsid w:val="00415FC6"/>
    <w:rsid w:val="00416529"/>
    <w:rsid w:val="00417409"/>
    <w:rsid w:val="004212B3"/>
    <w:rsid w:val="00422A26"/>
    <w:rsid w:val="00422E72"/>
    <w:rsid w:val="00423D37"/>
    <w:rsid w:val="00423DC3"/>
    <w:rsid w:val="004240A0"/>
    <w:rsid w:val="00425166"/>
    <w:rsid w:val="0042539A"/>
    <w:rsid w:val="00425F35"/>
    <w:rsid w:val="00426696"/>
    <w:rsid w:val="0042789E"/>
    <w:rsid w:val="00430564"/>
    <w:rsid w:val="00430771"/>
    <w:rsid w:val="00431814"/>
    <w:rsid w:val="00432D4E"/>
    <w:rsid w:val="00434379"/>
    <w:rsid w:val="00434663"/>
    <w:rsid w:val="0043556E"/>
    <w:rsid w:val="0043563E"/>
    <w:rsid w:val="00435712"/>
    <w:rsid w:val="00437783"/>
    <w:rsid w:val="00437DA8"/>
    <w:rsid w:val="0044048D"/>
    <w:rsid w:val="00441A6F"/>
    <w:rsid w:val="0044206E"/>
    <w:rsid w:val="00443CD9"/>
    <w:rsid w:val="00445126"/>
    <w:rsid w:val="004455A7"/>
    <w:rsid w:val="00445743"/>
    <w:rsid w:val="0044607B"/>
    <w:rsid w:val="00446669"/>
    <w:rsid w:val="0044714B"/>
    <w:rsid w:val="00452355"/>
    <w:rsid w:val="00452AAC"/>
    <w:rsid w:val="004540BA"/>
    <w:rsid w:val="00454DBD"/>
    <w:rsid w:val="00455FD3"/>
    <w:rsid w:val="00456185"/>
    <w:rsid w:val="00460443"/>
    <w:rsid w:val="00460868"/>
    <w:rsid w:val="00461137"/>
    <w:rsid w:val="00461994"/>
    <w:rsid w:val="00461D98"/>
    <w:rsid w:val="0046274D"/>
    <w:rsid w:val="00462B12"/>
    <w:rsid w:val="00463889"/>
    <w:rsid w:val="00463D37"/>
    <w:rsid w:val="004654AF"/>
    <w:rsid w:val="0046619E"/>
    <w:rsid w:val="00466326"/>
    <w:rsid w:val="00466D0C"/>
    <w:rsid w:val="004708C2"/>
    <w:rsid w:val="00472CA1"/>
    <w:rsid w:val="00473E75"/>
    <w:rsid w:val="00474622"/>
    <w:rsid w:val="004751B9"/>
    <w:rsid w:val="00475AB1"/>
    <w:rsid w:val="00475D41"/>
    <w:rsid w:val="00476FA1"/>
    <w:rsid w:val="00481460"/>
    <w:rsid w:val="00482736"/>
    <w:rsid w:val="00482CEF"/>
    <w:rsid w:val="00482FAE"/>
    <w:rsid w:val="004836A5"/>
    <w:rsid w:val="00483E3A"/>
    <w:rsid w:val="0048575D"/>
    <w:rsid w:val="00485EDC"/>
    <w:rsid w:val="004867D0"/>
    <w:rsid w:val="0048705F"/>
    <w:rsid w:val="0048719D"/>
    <w:rsid w:val="00487470"/>
    <w:rsid w:val="00487C4B"/>
    <w:rsid w:val="00490197"/>
    <w:rsid w:val="0049168D"/>
    <w:rsid w:val="00494E0B"/>
    <w:rsid w:val="00497770"/>
    <w:rsid w:val="004A048B"/>
    <w:rsid w:val="004A259B"/>
    <w:rsid w:val="004A2DD4"/>
    <w:rsid w:val="004A51AB"/>
    <w:rsid w:val="004A5586"/>
    <w:rsid w:val="004A5B2A"/>
    <w:rsid w:val="004A6218"/>
    <w:rsid w:val="004B04E1"/>
    <w:rsid w:val="004B0540"/>
    <w:rsid w:val="004B112B"/>
    <w:rsid w:val="004B177C"/>
    <w:rsid w:val="004B2FF9"/>
    <w:rsid w:val="004B477C"/>
    <w:rsid w:val="004B5D85"/>
    <w:rsid w:val="004B6BD7"/>
    <w:rsid w:val="004C1FD4"/>
    <w:rsid w:val="004C3AED"/>
    <w:rsid w:val="004C3BF1"/>
    <w:rsid w:val="004C444A"/>
    <w:rsid w:val="004C4AC1"/>
    <w:rsid w:val="004C5126"/>
    <w:rsid w:val="004C518C"/>
    <w:rsid w:val="004C653A"/>
    <w:rsid w:val="004C7E74"/>
    <w:rsid w:val="004D15DA"/>
    <w:rsid w:val="004D2609"/>
    <w:rsid w:val="004D2CB4"/>
    <w:rsid w:val="004D49DB"/>
    <w:rsid w:val="004D66F0"/>
    <w:rsid w:val="004D6FA7"/>
    <w:rsid w:val="004D74EC"/>
    <w:rsid w:val="004D7580"/>
    <w:rsid w:val="004E153E"/>
    <w:rsid w:val="004E1B7B"/>
    <w:rsid w:val="004E1D98"/>
    <w:rsid w:val="004E2980"/>
    <w:rsid w:val="004E327A"/>
    <w:rsid w:val="004E3ABB"/>
    <w:rsid w:val="004E44FD"/>
    <w:rsid w:val="004E4CDF"/>
    <w:rsid w:val="004E6B95"/>
    <w:rsid w:val="004F1111"/>
    <w:rsid w:val="004F21B9"/>
    <w:rsid w:val="004F25D0"/>
    <w:rsid w:val="004F3089"/>
    <w:rsid w:val="004F366F"/>
    <w:rsid w:val="004F4CCE"/>
    <w:rsid w:val="004F4F88"/>
    <w:rsid w:val="004F5305"/>
    <w:rsid w:val="004F72DE"/>
    <w:rsid w:val="00501791"/>
    <w:rsid w:val="00502CBD"/>
    <w:rsid w:val="00502F39"/>
    <w:rsid w:val="00504E9B"/>
    <w:rsid w:val="00505FA6"/>
    <w:rsid w:val="00507FC4"/>
    <w:rsid w:val="005105B1"/>
    <w:rsid w:val="00510C4E"/>
    <w:rsid w:val="00511AE6"/>
    <w:rsid w:val="00514B79"/>
    <w:rsid w:val="005150B2"/>
    <w:rsid w:val="00515186"/>
    <w:rsid w:val="005164D5"/>
    <w:rsid w:val="00516C60"/>
    <w:rsid w:val="0051750B"/>
    <w:rsid w:val="005207F7"/>
    <w:rsid w:val="00520C52"/>
    <w:rsid w:val="0052209D"/>
    <w:rsid w:val="00523886"/>
    <w:rsid w:val="00524909"/>
    <w:rsid w:val="00524FFB"/>
    <w:rsid w:val="005268B5"/>
    <w:rsid w:val="00530DDB"/>
    <w:rsid w:val="00531053"/>
    <w:rsid w:val="00531096"/>
    <w:rsid w:val="005312BA"/>
    <w:rsid w:val="005314DC"/>
    <w:rsid w:val="00531BDB"/>
    <w:rsid w:val="005323E1"/>
    <w:rsid w:val="005326BE"/>
    <w:rsid w:val="00533C6A"/>
    <w:rsid w:val="00535C71"/>
    <w:rsid w:val="005363A1"/>
    <w:rsid w:val="00537F75"/>
    <w:rsid w:val="00540177"/>
    <w:rsid w:val="005413FD"/>
    <w:rsid w:val="005415AB"/>
    <w:rsid w:val="005432CC"/>
    <w:rsid w:val="0054370A"/>
    <w:rsid w:val="00543EA8"/>
    <w:rsid w:val="00546767"/>
    <w:rsid w:val="00546FD1"/>
    <w:rsid w:val="00547A2F"/>
    <w:rsid w:val="00547BFC"/>
    <w:rsid w:val="00550777"/>
    <w:rsid w:val="00551BC8"/>
    <w:rsid w:val="005521A9"/>
    <w:rsid w:val="005550DE"/>
    <w:rsid w:val="00555D29"/>
    <w:rsid w:val="005568EA"/>
    <w:rsid w:val="005569AA"/>
    <w:rsid w:val="005570E9"/>
    <w:rsid w:val="00557456"/>
    <w:rsid w:val="00560F2A"/>
    <w:rsid w:val="00563176"/>
    <w:rsid w:val="005635C6"/>
    <w:rsid w:val="0056375A"/>
    <w:rsid w:val="005647E6"/>
    <w:rsid w:val="005647EB"/>
    <w:rsid w:val="0056491F"/>
    <w:rsid w:val="0056501F"/>
    <w:rsid w:val="00565204"/>
    <w:rsid w:val="00565F2A"/>
    <w:rsid w:val="00566CB6"/>
    <w:rsid w:val="00566CDC"/>
    <w:rsid w:val="0057091A"/>
    <w:rsid w:val="00571686"/>
    <w:rsid w:val="005727D8"/>
    <w:rsid w:val="00573C22"/>
    <w:rsid w:val="00575FA3"/>
    <w:rsid w:val="00577E00"/>
    <w:rsid w:val="0058016A"/>
    <w:rsid w:val="005809AA"/>
    <w:rsid w:val="005809D1"/>
    <w:rsid w:val="00580D92"/>
    <w:rsid w:val="005829E6"/>
    <w:rsid w:val="00583150"/>
    <w:rsid w:val="005836E3"/>
    <w:rsid w:val="00587F81"/>
    <w:rsid w:val="00590F14"/>
    <w:rsid w:val="005918FD"/>
    <w:rsid w:val="00591EFF"/>
    <w:rsid w:val="005937FF"/>
    <w:rsid w:val="00595660"/>
    <w:rsid w:val="0059658B"/>
    <w:rsid w:val="005A103B"/>
    <w:rsid w:val="005A1295"/>
    <w:rsid w:val="005A1959"/>
    <w:rsid w:val="005A336A"/>
    <w:rsid w:val="005A4FD0"/>
    <w:rsid w:val="005A65ED"/>
    <w:rsid w:val="005A6BE8"/>
    <w:rsid w:val="005A6EA9"/>
    <w:rsid w:val="005B0A1F"/>
    <w:rsid w:val="005B180B"/>
    <w:rsid w:val="005B1AAF"/>
    <w:rsid w:val="005B1B34"/>
    <w:rsid w:val="005B1F8F"/>
    <w:rsid w:val="005B22A8"/>
    <w:rsid w:val="005B2896"/>
    <w:rsid w:val="005B3E55"/>
    <w:rsid w:val="005B5F01"/>
    <w:rsid w:val="005B6D55"/>
    <w:rsid w:val="005C1A7C"/>
    <w:rsid w:val="005C222C"/>
    <w:rsid w:val="005C3B46"/>
    <w:rsid w:val="005C44C5"/>
    <w:rsid w:val="005C59E8"/>
    <w:rsid w:val="005C613F"/>
    <w:rsid w:val="005C6DE6"/>
    <w:rsid w:val="005D0130"/>
    <w:rsid w:val="005D030E"/>
    <w:rsid w:val="005D29FB"/>
    <w:rsid w:val="005D2A10"/>
    <w:rsid w:val="005D2A2E"/>
    <w:rsid w:val="005D40A0"/>
    <w:rsid w:val="005D40FE"/>
    <w:rsid w:val="005D4DB9"/>
    <w:rsid w:val="005D5B17"/>
    <w:rsid w:val="005D7CF4"/>
    <w:rsid w:val="005E12B7"/>
    <w:rsid w:val="005E2E42"/>
    <w:rsid w:val="005E3427"/>
    <w:rsid w:val="005E3D1B"/>
    <w:rsid w:val="005E53C9"/>
    <w:rsid w:val="005F0116"/>
    <w:rsid w:val="005F0B40"/>
    <w:rsid w:val="005F109C"/>
    <w:rsid w:val="005F1677"/>
    <w:rsid w:val="005F2ACE"/>
    <w:rsid w:val="005F3620"/>
    <w:rsid w:val="005F563F"/>
    <w:rsid w:val="005F582F"/>
    <w:rsid w:val="005F6104"/>
    <w:rsid w:val="005F6FC8"/>
    <w:rsid w:val="005F7086"/>
    <w:rsid w:val="00600340"/>
    <w:rsid w:val="0060191E"/>
    <w:rsid w:val="00602398"/>
    <w:rsid w:val="006028EF"/>
    <w:rsid w:val="00602B0D"/>
    <w:rsid w:val="00604537"/>
    <w:rsid w:val="00604A3C"/>
    <w:rsid w:val="006072D4"/>
    <w:rsid w:val="006074E1"/>
    <w:rsid w:val="00610F16"/>
    <w:rsid w:val="00611260"/>
    <w:rsid w:val="00613555"/>
    <w:rsid w:val="00616406"/>
    <w:rsid w:val="00616DA6"/>
    <w:rsid w:val="0061717C"/>
    <w:rsid w:val="0062109F"/>
    <w:rsid w:val="0062180E"/>
    <w:rsid w:val="00622FC5"/>
    <w:rsid w:val="006237CA"/>
    <w:rsid w:val="006238A9"/>
    <w:rsid w:val="00625339"/>
    <w:rsid w:val="00625B24"/>
    <w:rsid w:val="00630090"/>
    <w:rsid w:val="006312FB"/>
    <w:rsid w:val="00631FE5"/>
    <w:rsid w:val="00632B09"/>
    <w:rsid w:val="00633E20"/>
    <w:rsid w:val="00633E7D"/>
    <w:rsid w:val="006344D8"/>
    <w:rsid w:val="006345B4"/>
    <w:rsid w:val="00634F89"/>
    <w:rsid w:val="00635D93"/>
    <w:rsid w:val="006368B9"/>
    <w:rsid w:val="00636960"/>
    <w:rsid w:val="00637AC2"/>
    <w:rsid w:val="00637E0E"/>
    <w:rsid w:val="0064073C"/>
    <w:rsid w:val="006407D9"/>
    <w:rsid w:val="00641140"/>
    <w:rsid w:val="00641359"/>
    <w:rsid w:val="00641A67"/>
    <w:rsid w:val="00641D18"/>
    <w:rsid w:val="00642799"/>
    <w:rsid w:val="00643B7F"/>
    <w:rsid w:val="006450AE"/>
    <w:rsid w:val="00646498"/>
    <w:rsid w:val="006506B6"/>
    <w:rsid w:val="0065088B"/>
    <w:rsid w:val="00651C5B"/>
    <w:rsid w:val="00653F8E"/>
    <w:rsid w:val="0065466B"/>
    <w:rsid w:val="00654D3E"/>
    <w:rsid w:val="00654E45"/>
    <w:rsid w:val="006565F5"/>
    <w:rsid w:val="00656B2B"/>
    <w:rsid w:val="00657AC4"/>
    <w:rsid w:val="0066091C"/>
    <w:rsid w:val="00660D7A"/>
    <w:rsid w:val="00663E4C"/>
    <w:rsid w:val="00664496"/>
    <w:rsid w:val="006653D4"/>
    <w:rsid w:val="00666685"/>
    <w:rsid w:val="00672571"/>
    <w:rsid w:val="006726E9"/>
    <w:rsid w:val="00675346"/>
    <w:rsid w:val="006760CA"/>
    <w:rsid w:val="006765CC"/>
    <w:rsid w:val="0067740D"/>
    <w:rsid w:val="00677A00"/>
    <w:rsid w:val="00680A08"/>
    <w:rsid w:val="00681918"/>
    <w:rsid w:val="00684497"/>
    <w:rsid w:val="0068457D"/>
    <w:rsid w:val="0068507A"/>
    <w:rsid w:val="00685446"/>
    <w:rsid w:val="006861FB"/>
    <w:rsid w:val="006865A3"/>
    <w:rsid w:val="0068759B"/>
    <w:rsid w:val="00687B6D"/>
    <w:rsid w:val="006915F3"/>
    <w:rsid w:val="0069232F"/>
    <w:rsid w:val="006941D7"/>
    <w:rsid w:val="00694756"/>
    <w:rsid w:val="00695344"/>
    <w:rsid w:val="006953DE"/>
    <w:rsid w:val="006960AF"/>
    <w:rsid w:val="00697261"/>
    <w:rsid w:val="00697C98"/>
    <w:rsid w:val="006A05E9"/>
    <w:rsid w:val="006A2234"/>
    <w:rsid w:val="006A2A19"/>
    <w:rsid w:val="006A4BB2"/>
    <w:rsid w:val="006A5295"/>
    <w:rsid w:val="006A6EE0"/>
    <w:rsid w:val="006A7169"/>
    <w:rsid w:val="006A748F"/>
    <w:rsid w:val="006A7506"/>
    <w:rsid w:val="006A7F84"/>
    <w:rsid w:val="006B03FE"/>
    <w:rsid w:val="006B0705"/>
    <w:rsid w:val="006B0AB3"/>
    <w:rsid w:val="006B1705"/>
    <w:rsid w:val="006B1DDE"/>
    <w:rsid w:val="006B29D8"/>
    <w:rsid w:val="006B2BAC"/>
    <w:rsid w:val="006B4788"/>
    <w:rsid w:val="006B538B"/>
    <w:rsid w:val="006B5963"/>
    <w:rsid w:val="006B6EE8"/>
    <w:rsid w:val="006B7576"/>
    <w:rsid w:val="006C15ED"/>
    <w:rsid w:val="006C16C5"/>
    <w:rsid w:val="006C264D"/>
    <w:rsid w:val="006C39BC"/>
    <w:rsid w:val="006C5539"/>
    <w:rsid w:val="006C6A24"/>
    <w:rsid w:val="006C6C0F"/>
    <w:rsid w:val="006C74BB"/>
    <w:rsid w:val="006C79FE"/>
    <w:rsid w:val="006D00B9"/>
    <w:rsid w:val="006D2727"/>
    <w:rsid w:val="006D36B0"/>
    <w:rsid w:val="006D3873"/>
    <w:rsid w:val="006D41F8"/>
    <w:rsid w:val="006D6216"/>
    <w:rsid w:val="006D79F5"/>
    <w:rsid w:val="006D7CC6"/>
    <w:rsid w:val="006E08FE"/>
    <w:rsid w:val="006E0C8F"/>
    <w:rsid w:val="006E0DBE"/>
    <w:rsid w:val="006E14A2"/>
    <w:rsid w:val="006E2468"/>
    <w:rsid w:val="006E3132"/>
    <w:rsid w:val="006E47DD"/>
    <w:rsid w:val="006E4EA3"/>
    <w:rsid w:val="006E5656"/>
    <w:rsid w:val="006E6AD0"/>
    <w:rsid w:val="006E7276"/>
    <w:rsid w:val="006E762E"/>
    <w:rsid w:val="006F0072"/>
    <w:rsid w:val="006F0DA1"/>
    <w:rsid w:val="006F1033"/>
    <w:rsid w:val="006F547D"/>
    <w:rsid w:val="006F7095"/>
    <w:rsid w:val="006F7CEC"/>
    <w:rsid w:val="00700191"/>
    <w:rsid w:val="0070053C"/>
    <w:rsid w:val="007006C9"/>
    <w:rsid w:val="007010C0"/>
    <w:rsid w:val="007025AC"/>
    <w:rsid w:val="00703985"/>
    <w:rsid w:val="007043DF"/>
    <w:rsid w:val="00707933"/>
    <w:rsid w:val="00707CAF"/>
    <w:rsid w:val="007100A4"/>
    <w:rsid w:val="007102E0"/>
    <w:rsid w:val="00710ED6"/>
    <w:rsid w:val="007114CF"/>
    <w:rsid w:val="00711B30"/>
    <w:rsid w:val="007122E8"/>
    <w:rsid w:val="00713D82"/>
    <w:rsid w:val="00714019"/>
    <w:rsid w:val="00715C29"/>
    <w:rsid w:val="00720BEE"/>
    <w:rsid w:val="007226A3"/>
    <w:rsid w:val="00722A19"/>
    <w:rsid w:val="00722E09"/>
    <w:rsid w:val="0072375E"/>
    <w:rsid w:val="00723814"/>
    <w:rsid w:val="00724235"/>
    <w:rsid w:val="007249A9"/>
    <w:rsid w:val="007262C2"/>
    <w:rsid w:val="00726662"/>
    <w:rsid w:val="0073215E"/>
    <w:rsid w:val="00732F40"/>
    <w:rsid w:val="00735118"/>
    <w:rsid w:val="00735841"/>
    <w:rsid w:val="00736EE7"/>
    <w:rsid w:val="00737797"/>
    <w:rsid w:val="007406C1"/>
    <w:rsid w:val="00740FED"/>
    <w:rsid w:val="007418C4"/>
    <w:rsid w:val="007424AA"/>
    <w:rsid w:val="00742723"/>
    <w:rsid w:val="00742C6B"/>
    <w:rsid w:val="00743248"/>
    <w:rsid w:val="0074387E"/>
    <w:rsid w:val="00743F59"/>
    <w:rsid w:val="007459AF"/>
    <w:rsid w:val="00745CFE"/>
    <w:rsid w:val="00746A34"/>
    <w:rsid w:val="00751670"/>
    <w:rsid w:val="007521D4"/>
    <w:rsid w:val="0075271A"/>
    <w:rsid w:val="00752830"/>
    <w:rsid w:val="00752B99"/>
    <w:rsid w:val="00752D74"/>
    <w:rsid w:val="00753630"/>
    <w:rsid w:val="00754016"/>
    <w:rsid w:val="00754211"/>
    <w:rsid w:val="00754984"/>
    <w:rsid w:val="0075508E"/>
    <w:rsid w:val="00755ED3"/>
    <w:rsid w:val="00757035"/>
    <w:rsid w:val="00757FA3"/>
    <w:rsid w:val="00762863"/>
    <w:rsid w:val="00763124"/>
    <w:rsid w:val="00763E72"/>
    <w:rsid w:val="007705AC"/>
    <w:rsid w:val="0077146B"/>
    <w:rsid w:val="00771F73"/>
    <w:rsid w:val="00772EC9"/>
    <w:rsid w:val="007752FC"/>
    <w:rsid w:val="00775841"/>
    <w:rsid w:val="00775BAB"/>
    <w:rsid w:val="00776CB8"/>
    <w:rsid w:val="0078059A"/>
    <w:rsid w:val="00780721"/>
    <w:rsid w:val="00781231"/>
    <w:rsid w:val="00781C65"/>
    <w:rsid w:val="00782F1F"/>
    <w:rsid w:val="007844D1"/>
    <w:rsid w:val="00784C61"/>
    <w:rsid w:val="00785B41"/>
    <w:rsid w:val="00785B47"/>
    <w:rsid w:val="00785B7E"/>
    <w:rsid w:val="007861A6"/>
    <w:rsid w:val="007861E1"/>
    <w:rsid w:val="00791B41"/>
    <w:rsid w:val="00792B19"/>
    <w:rsid w:val="0079344D"/>
    <w:rsid w:val="00793A37"/>
    <w:rsid w:val="007948BE"/>
    <w:rsid w:val="007953FF"/>
    <w:rsid w:val="0079691B"/>
    <w:rsid w:val="00797C57"/>
    <w:rsid w:val="00797C76"/>
    <w:rsid w:val="007A154D"/>
    <w:rsid w:val="007A17E0"/>
    <w:rsid w:val="007A1E5E"/>
    <w:rsid w:val="007A27AB"/>
    <w:rsid w:val="007A2B83"/>
    <w:rsid w:val="007A31AB"/>
    <w:rsid w:val="007A39B4"/>
    <w:rsid w:val="007A798A"/>
    <w:rsid w:val="007A7AC0"/>
    <w:rsid w:val="007B0177"/>
    <w:rsid w:val="007B0EF3"/>
    <w:rsid w:val="007B14E8"/>
    <w:rsid w:val="007B2F02"/>
    <w:rsid w:val="007B3E89"/>
    <w:rsid w:val="007B4908"/>
    <w:rsid w:val="007B52BB"/>
    <w:rsid w:val="007B5E5E"/>
    <w:rsid w:val="007C02C6"/>
    <w:rsid w:val="007C104D"/>
    <w:rsid w:val="007C3556"/>
    <w:rsid w:val="007C4336"/>
    <w:rsid w:val="007C58BC"/>
    <w:rsid w:val="007C5FDE"/>
    <w:rsid w:val="007C6F50"/>
    <w:rsid w:val="007C76F9"/>
    <w:rsid w:val="007D06D3"/>
    <w:rsid w:val="007D0C77"/>
    <w:rsid w:val="007D17F1"/>
    <w:rsid w:val="007D2C76"/>
    <w:rsid w:val="007D2F19"/>
    <w:rsid w:val="007D3B47"/>
    <w:rsid w:val="007D46EF"/>
    <w:rsid w:val="007D4AAC"/>
    <w:rsid w:val="007E0553"/>
    <w:rsid w:val="007E07DC"/>
    <w:rsid w:val="007E1C09"/>
    <w:rsid w:val="007E3296"/>
    <w:rsid w:val="007E3744"/>
    <w:rsid w:val="007E3CC0"/>
    <w:rsid w:val="007E4DCB"/>
    <w:rsid w:val="007E6671"/>
    <w:rsid w:val="007E6AC5"/>
    <w:rsid w:val="007F05FC"/>
    <w:rsid w:val="007F11BC"/>
    <w:rsid w:val="007F12C8"/>
    <w:rsid w:val="007F2632"/>
    <w:rsid w:val="007F28B0"/>
    <w:rsid w:val="007F2A98"/>
    <w:rsid w:val="007F32B3"/>
    <w:rsid w:val="007F3F91"/>
    <w:rsid w:val="007F47D1"/>
    <w:rsid w:val="007F4C7D"/>
    <w:rsid w:val="007F4D8E"/>
    <w:rsid w:val="007F5302"/>
    <w:rsid w:val="007F5864"/>
    <w:rsid w:val="007F6CF4"/>
    <w:rsid w:val="007F7C4A"/>
    <w:rsid w:val="00801BA2"/>
    <w:rsid w:val="00803637"/>
    <w:rsid w:val="00803BD4"/>
    <w:rsid w:val="00804366"/>
    <w:rsid w:val="008048A9"/>
    <w:rsid w:val="00805C04"/>
    <w:rsid w:val="00805EE6"/>
    <w:rsid w:val="00806A08"/>
    <w:rsid w:val="00812995"/>
    <w:rsid w:val="00812B07"/>
    <w:rsid w:val="00812DC2"/>
    <w:rsid w:val="00813B7B"/>
    <w:rsid w:val="00817279"/>
    <w:rsid w:val="00817DEC"/>
    <w:rsid w:val="00820014"/>
    <w:rsid w:val="00822FFE"/>
    <w:rsid w:val="00823625"/>
    <w:rsid w:val="008240BB"/>
    <w:rsid w:val="0082415D"/>
    <w:rsid w:val="008248AE"/>
    <w:rsid w:val="00825000"/>
    <w:rsid w:val="00825066"/>
    <w:rsid w:val="00826C01"/>
    <w:rsid w:val="00827036"/>
    <w:rsid w:val="008273EA"/>
    <w:rsid w:val="0083055C"/>
    <w:rsid w:val="008312D9"/>
    <w:rsid w:val="0083223D"/>
    <w:rsid w:val="00832E14"/>
    <w:rsid w:val="00833350"/>
    <w:rsid w:val="00833F6E"/>
    <w:rsid w:val="0083526E"/>
    <w:rsid w:val="00835B05"/>
    <w:rsid w:val="00836015"/>
    <w:rsid w:val="00836E4A"/>
    <w:rsid w:val="00840413"/>
    <w:rsid w:val="008417AF"/>
    <w:rsid w:val="008423AE"/>
    <w:rsid w:val="00842D8B"/>
    <w:rsid w:val="00842F33"/>
    <w:rsid w:val="0084303C"/>
    <w:rsid w:val="00843EE3"/>
    <w:rsid w:val="008442D1"/>
    <w:rsid w:val="00844958"/>
    <w:rsid w:val="00845501"/>
    <w:rsid w:val="00845E21"/>
    <w:rsid w:val="0084603E"/>
    <w:rsid w:val="0084605A"/>
    <w:rsid w:val="00846DFF"/>
    <w:rsid w:val="00847008"/>
    <w:rsid w:val="0084745F"/>
    <w:rsid w:val="00851660"/>
    <w:rsid w:val="00851C4A"/>
    <w:rsid w:val="00851E37"/>
    <w:rsid w:val="00852D6D"/>
    <w:rsid w:val="00853D79"/>
    <w:rsid w:val="00854284"/>
    <w:rsid w:val="00854A51"/>
    <w:rsid w:val="00856C46"/>
    <w:rsid w:val="008603B4"/>
    <w:rsid w:val="00860C98"/>
    <w:rsid w:val="0086198D"/>
    <w:rsid w:val="0086236D"/>
    <w:rsid w:val="00862B9F"/>
    <w:rsid w:val="00862BCA"/>
    <w:rsid w:val="008634BA"/>
    <w:rsid w:val="00865B77"/>
    <w:rsid w:val="0086778D"/>
    <w:rsid w:val="00867F6D"/>
    <w:rsid w:val="0087009A"/>
    <w:rsid w:val="008721A9"/>
    <w:rsid w:val="0087326E"/>
    <w:rsid w:val="008743FC"/>
    <w:rsid w:val="00874F09"/>
    <w:rsid w:val="00875903"/>
    <w:rsid w:val="008769EF"/>
    <w:rsid w:val="00880E2F"/>
    <w:rsid w:val="00881D1A"/>
    <w:rsid w:val="008822AA"/>
    <w:rsid w:val="00882C2F"/>
    <w:rsid w:val="00883D5C"/>
    <w:rsid w:val="00884371"/>
    <w:rsid w:val="0088576F"/>
    <w:rsid w:val="00885E41"/>
    <w:rsid w:val="00886C43"/>
    <w:rsid w:val="00887659"/>
    <w:rsid w:val="00887FD6"/>
    <w:rsid w:val="00893B47"/>
    <w:rsid w:val="008946AA"/>
    <w:rsid w:val="00894F18"/>
    <w:rsid w:val="0089681C"/>
    <w:rsid w:val="008A004F"/>
    <w:rsid w:val="008A0B3A"/>
    <w:rsid w:val="008A1CDA"/>
    <w:rsid w:val="008A21F5"/>
    <w:rsid w:val="008A273F"/>
    <w:rsid w:val="008A3F44"/>
    <w:rsid w:val="008A4181"/>
    <w:rsid w:val="008A5566"/>
    <w:rsid w:val="008A5CF3"/>
    <w:rsid w:val="008A711A"/>
    <w:rsid w:val="008B0548"/>
    <w:rsid w:val="008B0BC6"/>
    <w:rsid w:val="008B11C1"/>
    <w:rsid w:val="008B154E"/>
    <w:rsid w:val="008B1672"/>
    <w:rsid w:val="008B2846"/>
    <w:rsid w:val="008B3A77"/>
    <w:rsid w:val="008B4B08"/>
    <w:rsid w:val="008B5CA5"/>
    <w:rsid w:val="008B6C46"/>
    <w:rsid w:val="008C314C"/>
    <w:rsid w:val="008C324C"/>
    <w:rsid w:val="008C3C78"/>
    <w:rsid w:val="008C3D4B"/>
    <w:rsid w:val="008C4C36"/>
    <w:rsid w:val="008C7992"/>
    <w:rsid w:val="008C7B72"/>
    <w:rsid w:val="008C7E3D"/>
    <w:rsid w:val="008D115E"/>
    <w:rsid w:val="008D11DE"/>
    <w:rsid w:val="008D2CE8"/>
    <w:rsid w:val="008D3DDE"/>
    <w:rsid w:val="008D4E5B"/>
    <w:rsid w:val="008D5274"/>
    <w:rsid w:val="008D5336"/>
    <w:rsid w:val="008D68F6"/>
    <w:rsid w:val="008D7150"/>
    <w:rsid w:val="008D7356"/>
    <w:rsid w:val="008D741B"/>
    <w:rsid w:val="008D7853"/>
    <w:rsid w:val="008E02F3"/>
    <w:rsid w:val="008E0B00"/>
    <w:rsid w:val="008E1A62"/>
    <w:rsid w:val="008E1FA8"/>
    <w:rsid w:val="008E2AA0"/>
    <w:rsid w:val="008E31D0"/>
    <w:rsid w:val="008E352E"/>
    <w:rsid w:val="008E7F35"/>
    <w:rsid w:val="008F1014"/>
    <w:rsid w:val="00900610"/>
    <w:rsid w:val="009039CD"/>
    <w:rsid w:val="0090494E"/>
    <w:rsid w:val="00905B52"/>
    <w:rsid w:val="00905EC0"/>
    <w:rsid w:val="009063AD"/>
    <w:rsid w:val="00906BD3"/>
    <w:rsid w:val="00907FDD"/>
    <w:rsid w:val="00911F4A"/>
    <w:rsid w:val="00912A41"/>
    <w:rsid w:val="00913301"/>
    <w:rsid w:val="00914C1D"/>
    <w:rsid w:val="00914DA9"/>
    <w:rsid w:val="009173CE"/>
    <w:rsid w:val="00920C55"/>
    <w:rsid w:val="009213BA"/>
    <w:rsid w:val="00921881"/>
    <w:rsid w:val="00921CE4"/>
    <w:rsid w:val="009237FC"/>
    <w:rsid w:val="00923A16"/>
    <w:rsid w:val="0092459D"/>
    <w:rsid w:val="00924F4C"/>
    <w:rsid w:val="009252D6"/>
    <w:rsid w:val="0092755A"/>
    <w:rsid w:val="00927D16"/>
    <w:rsid w:val="0093079F"/>
    <w:rsid w:val="009318F8"/>
    <w:rsid w:val="009323D6"/>
    <w:rsid w:val="009329F9"/>
    <w:rsid w:val="00932DAE"/>
    <w:rsid w:val="00932F8D"/>
    <w:rsid w:val="009356BB"/>
    <w:rsid w:val="0093649D"/>
    <w:rsid w:val="009364F7"/>
    <w:rsid w:val="00940BB3"/>
    <w:rsid w:val="00940BBF"/>
    <w:rsid w:val="00940C5A"/>
    <w:rsid w:val="00941240"/>
    <w:rsid w:val="00943278"/>
    <w:rsid w:val="0094330B"/>
    <w:rsid w:val="00943EFD"/>
    <w:rsid w:val="0094587B"/>
    <w:rsid w:val="009459C7"/>
    <w:rsid w:val="00947FB9"/>
    <w:rsid w:val="00952316"/>
    <w:rsid w:val="00956C11"/>
    <w:rsid w:val="00956C5A"/>
    <w:rsid w:val="00957819"/>
    <w:rsid w:val="009600AB"/>
    <w:rsid w:val="0096039E"/>
    <w:rsid w:val="009608FC"/>
    <w:rsid w:val="0096248B"/>
    <w:rsid w:val="00962B6F"/>
    <w:rsid w:val="00964B6A"/>
    <w:rsid w:val="00966A24"/>
    <w:rsid w:val="00971C2F"/>
    <w:rsid w:val="0097336D"/>
    <w:rsid w:val="009750C4"/>
    <w:rsid w:val="009764C4"/>
    <w:rsid w:val="00976A13"/>
    <w:rsid w:val="009775AC"/>
    <w:rsid w:val="00977853"/>
    <w:rsid w:val="0098106C"/>
    <w:rsid w:val="009835CC"/>
    <w:rsid w:val="00985584"/>
    <w:rsid w:val="0098638E"/>
    <w:rsid w:val="0099131E"/>
    <w:rsid w:val="00991F21"/>
    <w:rsid w:val="009946AF"/>
    <w:rsid w:val="00995707"/>
    <w:rsid w:val="00995B24"/>
    <w:rsid w:val="00995F58"/>
    <w:rsid w:val="009963D9"/>
    <w:rsid w:val="009A120E"/>
    <w:rsid w:val="009A13A3"/>
    <w:rsid w:val="009A4328"/>
    <w:rsid w:val="009A4855"/>
    <w:rsid w:val="009A63B1"/>
    <w:rsid w:val="009B1678"/>
    <w:rsid w:val="009B1909"/>
    <w:rsid w:val="009B26B0"/>
    <w:rsid w:val="009B26E1"/>
    <w:rsid w:val="009B2BAB"/>
    <w:rsid w:val="009B426A"/>
    <w:rsid w:val="009B51D0"/>
    <w:rsid w:val="009B5274"/>
    <w:rsid w:val="009B5AC3"/>
    <w:rsid w:val="009B6164"/>
    <w:rsid w:val="009B700A"/>
    <w:rsid w:val="009C0C21"/>
    <w:rsid w:val="009C0D60"/>
    <w:rsid w:val="009C5407"/>
    <w:rsid w:val="009C5896"/>
    <w:rsid w:val="009C6843"/>
    <w:rsid w:val="009C6A58"/>
    <w:rsid w:val="009C6C7D"/>
    <w:rsid w:val="009C78B5"/>
    <w:rsid w:val="009D173A"/>
    <w:rsid w:val="009D189E"/>
    <w:rsid w:val="009D1DE5"/>
    <w:rsid w:val="009D247E"/>
    <w:rsid w:val="009D27D6"/>
    <w:rsid w:val="009D53F4"/>
    <w:rsid w:val="009E0873"/>
    <w:rsid w:val="009E1AB9"/>
    <w:rsid w:val="009E2360"/>
    <w:rsid w:val="009E2CD3"/>
    <w:rsid w:val="009E3971"/>
    <w:rsid w:val="009E622E"/>
    <w:rsid w:val="009E6974"/>
    <w:rsid w:val="009E763D"/>
    <w:rsid w:val="009E776D"/>
    <w:rsid w:val="009F1822"/>
    <w:rsid w:val="009F249D"/>
    <w:rsid w:val="009F2798"/>
    <w:rsid w:val="009F28F5"/>
    <w:rsid w:val="009F2981"/>
    <w:rsid w:val="009F3042"/>
    <w:rsid w:val="009F3716"/>
    <w:rsid w:val="009F3839"/>
    <w:rsid w:val="009F4166"/>
    <w:rsid w:val="009F4559"/>
    <w:rsid w:val="009F4D07"/>
    <w:rsid w:val="00A0168E"/>
    <w:rsid w:val="00A01D59"/>
    <w:rsid w:val="00A02600"/>
    <w:rsid w:val="00A03EDC"/>
    <w:rsid w:val="00A05A1B"/>
    <w:rsid w:val="00A06E02"/>
    <w:rsid w:val="00A10D58"/>
    <w:rsid w:val="00A1153A"/>
    <w:rsid w:val="00A11871"/>
    <w:rsid w:val="00A12931"/>
    <w:rsid w:val="00A12AAD"/>
    <w:rsid w:val="00A152C6"/>
    <w:rsid w:val="00A1541F"/>
    <w:rsid w:val="00A205FD"/>
    <w:rsid w:val="00A20BF3"/>
    <w:rsid w:val="00A22023"/>
    <w:rsid w:val="00A242A1"/>
    <w:rsid w:val="00A2528E"/>
    <w:rsid w:val="00A262FC"/>
    <w:rsid w:val="00A30CF6"/>
    <w:rsid w:val="00A31703"/>
    <w:rsid w:val="00A32122"/>
    <w:rsid w:val="00A32943"/>
    <w:rsid w:val="00A33320"/>
    <w:rsid w:val="00A33456"/>
    <w:rsid w:val="00A33512"/>
    <w:rsid w:val="00A33A55"/>
    <w:rsid w:val="00A34573"/>
    <w:rsid w:val="00A35564"/>
    <w:rsid w:val="00A37FCD"/>
    <w:rsid w:val="00A4046A"/>
    <w:rsid w:val="00A4061E"/>
    <w:rsid w:val="00A4085B"/>
    <w:rsid w:val="00A42DDB"/>
    <w:rsid w:val="00A452CE"/>
    <w:rsid w:val="00A46104"/>
    <w:rsid w:val="00A46412"/>
    <w:rsid w:val="00A47371"/>
    <w:rsid w:val="00A47B8E"/>
    <w:rsid w:val="00A47CE3"/>
    <w:rsid w:val="00A47E33"/>
    <w:rsid w:val="00A514DD"/>
    <w:rsid w:val="00A51701"/>
    <w:rsid w:val="00A520BB"/>
    <w:rsid w:val="00A525F3"/>
    <w:rsid w:val="00A525FE"/>
    <w:rsid w:val="00A52CD8"/>
    <w:rsid w:val="00A53DC8"/>
    <w:rsid w:val="00A53E6A"/>
    <w:rsid w:val="00A54148"/>
    <w:rsid w:val="00A54B7C"/>
    <w:rsid w:val="00A55416"/>
    <w:rsid w:val="00A55F43"/>
    <w:rsid w:val="00A5632A"/>
    <w:rsid w:val="00A61DF9"/>
    <w:rsid w:val="00A621D7"/>
    <w:rsid w:val="00A624E3"/>
    <w:rsid w:val="00A62EA1"/>
    <w:rsid w:val="00A63331"/>
    <w:rsid w:val="00A64764"/>
    <w:rsid w:val="00A64A18"/>
    <w:rsid w:val="00A664C0"/>
    <w:rsid w:val="00A670AE"/>
    <w:rsid w:val="00A702C8"/>
    <w:rsid w:val="00A71F79"/>
    <w:rsid w:val="00A729FE"/>
    <w:rsid w:val="00A73016"/>
    <w:rsid w:val="00A73490"/>
    <w:rsid w:val="00A737E1"/>
    <w:rsid w:val="00A73C82"/>
    <w:rsid w:val="00A73F94"/>
    <w:rsid w:val="00A77CFD"/>
    <w:rsid w:val="00A805E1"/>
    <w:rsid w:val="00A81E39"/>
    <w:rsid w:val="00A83628"/>
    <w:rsid w:val="00A8388D"/>
    <w:rsid w:val="00A83DFB"/>
    <w:rsid w:val="00A85F95"/>
    <w:rsid w:val="00A875B8"/>
    <w:rsid w:val="00A90155"/>
    <w:rsid w:val="00A909C9"/>
    <w:rsid w:val="00A90E17"/>
    <w:rsid w:val="00A90F12"/>
    <w:rsid w:val="00A91623"/>
    <w:rsid w:val="00A922AB"/>
    <w:rsid w:val="00A9239E"/>
    <w:rsid w:val="00A952A5"/>
    <w:rsid w:val="00A9651C"/>
    <w:rsid w:val="00A97069"/>
    <w:rsid w:val="00A97E86"/>
    <w:rsid w:val="00AA068E"/>
    <w:rsid w:val="00AA14B9"/>
    <w:rsid w:val="00AA1DDA"/>
    <w:rsid w:val="00AA1F1D"/>
    <w:rsid w:val="00AA2052"/>
    <w:rsid w:val="00AA2933"/>
    <w:rsid w:val="00AA2A1D"/>
    <w:rsid w:val="00AA32D2"/>
    <w:rsid w:val="00AA3AA5"/>
    <w:rsid w:val="00AA428F"/>
    <w:rsid w:val="00AA5109"/>
    <w:rsid w:val="00AA5C2D"/>
    <w:rsid w:val="00AA64B0"/>
    <w:rsid w:val="00AB1943"/>
    <w:rsid w:val="00AB2797"/>
    <w:rsid w:val="00AB2F42"/>
    <w:rsid w:val="00AB33FB"/>
    <w:rsid w:val="00AC2745"/>
    <w:rsid w:val="00AC2BAB"/>
    <w:rsid w:val="00AC2E3F"/>
    <w:rsid w:val="00AC4600"/>
    <w:rsid w:val="00AC4794"/>
    <w:rsid w:val="00AC4BEA"/>
    <w:rsid w:val="00AC50C9"/>
    <w:rsid w:val="00AC5AD6"/>
    <w:rsid w:val="00AC6A28"/>
    <w:rsid w:val="00AC7B5E"/>
    <w:rsid w:val="00AD1DD9"/>
    <w:rsid w:val="00AD3810"/>
    <w:rsid w:val="00AD412A"/>
    <w:rsid w:val="00AD5D1B"/>
    <w:rsid w:val="00AD5F98"/>
    <w:rsid w:val="00AE0716"/>
    <w:rsid w:val="00AE2558"/>
    <w:rsid w:val="00AE2567"/>
    <w:rsid w:val="00AE2568"/>
    <w:rsid w:val="00AE28CD"/>
    <w:rsid w:val="00AE357C"/>
    <w:rsid w:val="00AE494B"/>
    <w:rsid w:val="00AE6733"/>
    <w:rsid w:val="00AE687F"/>
    <w:rsid w:val="00AF0077"/>
    <w:rsid w:val="00AF00DF"/>
    <w:rsid w:val="00AF057C"/>
    <w:rsid w:val="00AF0BDF"/>
    <w:rsid w:val="00AF1200"/>
    <w:rsid w:val="00AF1438"/>
    <w:rsid w:val="00AF18CA"/>
    <w:rsid w:val="00AF1B0E"/>
    <w:rsid w:val="00AF304D"/>
    <w:rsid w:val="00AF4E71"/>
    <w:rsid w:val="00AF624F"/>
    <w:rsid w:val="00AF67D4"/>
    <w:rsid w:val="00B0022D"/>
    <w:rsid w:val="00B00A6F"/>
    <w:rsid w:val="00B00B74"/>
    <w:rsid w:val="00B02D0C"/>
    <w:rsid w:val="00B02D92"/>
    <w:rsid w:val="00B03727"/>
    <w:rsid w:val="00B042E8"/>
    <w:rsid w:val="00B04F4B"/>
    <w:rsid w:val="00B05AF3"/>
    <w:rsid w:val="00B05F5E"/>
    <w:rsid w:val="00B076EF"/>
    <w:rsid w:val="00B078B5"/>
    <w:rsid w:val="00B122C3"/>
    <w:rsid w:val="00B14AE0"/>
    <w:rsid w:val="00B14F92"/>
    <w:rsid w:val="00B15227"/>
    <w:rsid w:val="00B170E1"/>
    <w:rsid w:val="00B20478"/>
    <w:rsid w:val="00B215DB"/>
    <w:rsid w:val="00B227E4"/>
    <w:rsid w:val="00B23048"/>
    <w:rsid w:val="00B25AE8"/>
    <w:rsid w:val="00B269A2"/>
    <w:rsid w:val="00B30518"/>
    <w:rsid w:val="00B30C25"/>
    <w:rsid w:val="00B3128B"/>
    <w:rsid w:val="00B31851"/>
    <w:rsid w:val="00B318E8"/>
    <w:rsid w:val="00B33A9A"/>
    <w:rsid w:val="00B34355"/>
    <w:rsid w:val="00B3473A"/>
    <w:rsid w:val="00B36931"/>
    <w:rsid w:val="00B36B40"/>
    <w:rsid w:val="00B372F8"/>
    <w:rsid w:val="00B40331"/>
    <w:rsid w:val="00B41FDD"/>
    <w:rsid w:val="00B42281"/>
    <w:rsid w:val="00B43F54"/>
    <w:rsid w:val="00B44662"/>
    <w:rsid w:val="00B45760"/>
    <w:rsid w:val="00B45BED"/>
    <w:rsid w:val="00B5056D"/>
    <w:rsid w:val="00B5163E"/>
    <w:rsid w:val="00B53975"/>
    <w:rsid w:val="00B54561"/>
    <w:rsid w:val="00B54A58"/>
    <w:rsid w:val="00B621B1"/>
    <w:rsid w:val="00B63418"/>
    <w:rsid w:val="00B63993"/>
    <w:rsid w:val="00B647A8"/>
    <w:rsid w:val="00B64963"/>
    <w:rsid w:val="00B64CB2"/>
    <w:rsid w:val="00B65599"/>
    <w:rsid w:val="00B70A2C"/>
    <w:rsid w:val="00B722BB"/>
    <w:rsid w:val="00B75369"/>
    <w:rsid w:val="00B75628"/>
    <w:rsid w:val="00B75E03"/>
    <w:rsid w:val="00B75F1F"/>
    <w:rsid w:val="00B80F0D"/>
    <w:rsid w:val="00B8165E"/>
    <w:rsid w:val="00B833A0"/>
    <w:rsid w:val="00B8363E"/>
    <w:rsid w:val="00B83CBC"/>
    <w:rsid w:val="00B853B1"/>
    <w:rsid w:val="00B85530"/>
    <w:rsid w:val="00B85690"/>
    <w:rsid w:val="00B85B56"/>
    <w:rsid w:val="00B873BD"/>
    <w:rsid w:val="00B91AFC"/>
    <w:rsid w:val="00B9204A"/>
    <w:rsid w:val="00B94A26"/>
    <w:rsid w:val="00B97604"/>
    <w:rsid w:val="00B97F10"/>
    <w:rsid w:val="00BA0D36"/>
    <w:rsid w:val="00BA1C4B"/>
    <w:rsid w:val="00BA3078"/>
    <w:rsid w:val="00BA3384"/>
    <w:rsid w:val="00BA3970"/>
    <w:rsid w:val="00BA5FB9"/>
    <w:rsid w:val="00BA7FC5"/>
    <w:rsid w:val="00BB0AE8"/>
    <w:rsid w:val="00BB1DD0"/>
    <w:rsid w:val="00BB2FEF"/>
    <w:rsid w:val="00BB37FA"/>
    <w:rsid w:val="00BB42BC"/>
    <w:rsid w:val="00BC006A"/>
    <w:rsid w:val="00BC1957"/>
    <w:rsid w:val="00BC2B8D"/>
    <w:rsid w:val="00BC3709"/>
    <w:rsid w:val="00BC3C1B"/>
    <w:rsid w:val="00BD0AEA"/>
    <w:rsid w:val="00BD411C"/>
    <w:rsid w:val="00BD41E2"/>
    <w:rsid w:val="00BD5E08"/>
    <w:rsid w:val="00BE2B98"/>
    <w:rsid w:val="00BE39B4"/>
    <w:rsid w:val="00BE5428"/>
    <w:rsid w:val="00BE58F6"/>
    <w:rsid w:val="00BE6AA3"/>
    <w:rsid w:val="00BE7046"/>
    <w:rsid w:val="00BE7440"/>
    <w:rsid w:val="00BE773C"/>
    <w:rsid w:val="00BF0804"/>
    <w:rsid w:val="00BF1A74"/>
    <w:rsid w:val="00BF2D0C"/>
    <w:rsid w:val="00BF4EFF"/>
    <w:rsid w:val="00BF58F5"/>
    <w:rsid w:val="00BF6CAA"/>
    <w:rsid w:val="00BF7426"/>
    <w:rsid w:val="00BF74BB"/>
    <w:rsid w:val="00BF78E9"/>
    <w:rsid w:val="00C00011"/>
    <w:rsid w:val="00C009D0"/>
    <w:rsid w:val="00C011B9"/>
    <w:rsid w:val="00C0128D"/>
    <w:rsid w:val="00C03D56"/>
    <w:rsid w:val="00C046E9"/>
    <w:rsid w:val="00C04CE2"/>
    <w:rsid w:val="00C06A9F"/>
    <w:rsid w:val="00C0724E"/>
    <w:rsid w:val="00C077F9"/>
    <w:rsid w:val="00C13C1A"/>
    <w:rsid w:val="00C14EC9"/>
    <w:rsid w:val="00C15014"/>
    <w:rsid w:val="00C1550B"/>
    <w:rsid w:val="00C16A3E"/>
    <w:rsid w:val="00C17345"/>
    <w:rsid w:val="00C226D6"/>
    <w:rsid w:val="00C23AF1"/>
    <w:rsid w:val="00C24209"/>
    <w:rsid w:val="00C27992"/>
    <w:rsid w:val="00C3178B"/>
    <w:rsid w:val="00C317F3"/>
    <w:rsid w:val="00C32860"/>
    <w:rsid w:val="00C32BDC"/>
    <w:rsid w:val="00C354BB"/>
    <w:rsid w:val="00C354CE"/>
    <w:rsid w:val="00C36005"/>
    <w:rsid w:val="00C36704"/>
    <w:rsid w:val="00C3740F"/>
    <w:rsid w:val="00C37834"/>
    <w:rsid w:val="00C40D6E"/>
    <w:rsid w:val="00C414EC"/>
    <w:rsid w:val="00C44A02"/>
    <w:rsid w:val="00C45D03"/>
    <w:rsid w:val="00C5157A"/>
    <w:rsid w:val="00C5333D"/>
    <w:rsid w:val="00C547DA"/>
    <w:rsid w:val="00C54DCD"/>
    <w:rsid w:val="00C5610F"/>
    <w:rsid w:val="00C57ABF"/>
    <w:rsid w:val="00C6076E"/>
    <w:rsid w:val="00C607AC"/>
    <w:rsid w:val="00C61031"/>
    <w:rsid w:val="00C633CE"/>
    <w:rsid w:val="00C6471F"/>
    <w:rsid w:val="00C65C2B"/>
    <w:rsid w:val="00C66C6F"/>
    <w:rsid w:val="00C66F6C"/>
    <w:rsid w:val="00C719B0"/>
    <w:rsid w:val="00C744D3"/>
    <w:rsid w:val="00C755B9"/>
    <w:rsid w:val="00C755C6"/>
    <w:rsid w:val="00C755F0"/>
    <w:rsid w:val="00C763B0"/>
    <w:rsid w:val="00C776CC"/>
    <w:rsid w:val="00C777BF"/>
    <w:rsid w:val="00C77D6E"/>
    <w:rsid w:val="00C80FAA"/>
    <w:rsid w:val="00C8167E"/>
    <w:rsid w:val="00C81CD2"/>
    <w:rsid w:val="00C822A0"/>
    <w:rsid w:val="00C84119"/>
    <w:rsid w:val="00C872A1"/>
    <w:rsid w:val="00C90AEF"/>
    <w:rsid w:val="00C919D6"/>
    <w:rsid w:val="00C93F49"/>
    <w:rsid w:val="00C9486B"/>
    <w:rsid w:val="00C9701A"/>
    <w:rsid w:val="00C97378"/>
    <w:rsid w:val="00C97A5B"/>
    <w:rsid w:val="00CA1D3D"/>
    <w:rsid w:val="00CA241B"/>
    <w:rsid w:val="00CA250C"/>
    <w:rsid w:val="00CA353C"/>
    <w:rsid w:val="00CA35DA"/>
    <w:rsid w:val="00CA47EF"/>
    <w:rsid w:val="00CA5326"/>
    <w:rsid w:val="00CA541D"/>
    <w:rsid w:val="00CB0DE3"/>
    <w:rsid w:val="00CB1361"/>
    <w:rsid w:val="00CB14D8"/>
    <w:rsid w:val="00CB21A6"/>
    <w:rsid w:val="00CB2EDF"/>
    <w:rsid w:val="00CB32D1"/>
    <w:rsid w:val="00CB3C62"/>
    <w:rsid w:val="00CB3ED7"/>
    <w:rsid w:val="00CB4D3A"/>
    <w:rsid w:val="00CB5871"/>
    <w:rsid w:val="00CB5B06"/>
    <w:rsid w:val="00CB62AC"/>
    <w:rsid w:val="00CC06C9"/>
    <w:rsid w:val="00CC0949"/>
    <w:rsid w:val="00CC1022"/>
    <w:rsid w:val="00CC2309"/>
    <w:rsid w:val="00CC4841"/>
    <w:rsid w:val="00CC50AB"/>
    <w:rsid w:val="00CC6CC7"/>
    <w:rsid w:val="00CC6D99"/>
    <w:rsid w:val="00CC6EC1"/>
    <w:rsid w:val="00CC70B8"/>
    <w:rsid w:val="00CC7728"/>
    <w:rsid w:val="00CD0552"/>
    <w:rsid w:val="00CD10BC"/>
    <w:rsid w:val="00CD1376"/>
    <w:rsid w:val="00CD1881"/>
    <w:rsid w:val="00CD194D"/>
    <w:rsid w:val="00CD1E0D"/>
    <w:rsid w:val="00CD1EB2"/>
    <w:rsid w:val="00CD31CC"/>
    <w:rsid w:val="00CD40DE"/>
    <w:rsid w:val="00CD41E0"/>
    <w:rsid w:val="00CD4555"/>
    <w:rsid w:val="00CD4588"/>
    <w:rsid w:val="00CD4622"/>
    <w:rsid w:val="00CD4EE5"/>
    <w:rsid w:val="00CD5D5B"/>
    <w:rsid w:val="00CE02D6"/>
    <w:rsid w:val="00CE05FA"/>
    <w:rsid w:val="00CE08DA"/>
    <w:rsid w:val="00CE13EA"/>
    <w:rsid w:val="00CE1E0E"/>
    <w:rsid w:val="00CE4404"/>
    <w:rsid w:val="00CE4F37"/>
    <w:rsid w:val="00CE5828"/>
    <w:rsid w:val="00CE5CAA"/>
    <w:rsid w:val="00CE62A4"/>
    <w:rsid w:val="00CE63DA"/>
    <w:rsid w:val="00CE6482"/>
    <w:rsid w:val="00CE6699"/>
    <w:rsid w:val="00CE768F"/>
    <w:rsid w:val="00CF1A99"/>
    <w:rsid w:val="00CF254B"/>
    <w:rsid w:val="00CF3381"/>
    <w:rsid w:val="00CF4E71"/>
    <w:rsid w:val="00CF527F"/>
    <w:rsid w:val="00CF5368"/>
    <w:rsid w:val="00CF553F"/>
    <w:rsid w:val="00CF64D3"/>
    <w:rsid w:val="00CF71E7"/>
    <w:rsid w:val="00D016F5"/>
    <w:rsid w:val="00D01E4D"/>
    <w:rsid w:val="00D02044"/>
    <w:rsid w:val="00D02E04"/>
    <w:rsid w:val="00D02FA2"/>
    <w:rsid w:val="00D06BFB"/>
    <w:rsid w:val="00D06F5E"/>
    <w:rsid w:val="00D12079"/>
    <w:rsid w:val="00D131DA"/>
    <w:rsid w:val="00D15AC1"/>
    <w:rsid w:val="00D16991"/>
    <w:rsid w:val="00D20CAF"/>
    <w:rsid w:val="00D21491"/>
    <w:rsid w:val="00D22284"/>
    <w:rsid w:val="00D22D94"/>
    <w:rsid w:val="00D22FB2"/>
    <w:rsid w:val="00D23487"/>
    <w:rsid w:val="00D23844"/>
    <w:rsid w:val="00D24926"/>
    <w:rsid w:val="00D24CD6"/>
    <w:rsid w:val="00D2523A"/>
    <w:rsid w:val="00D25CC6"/>
    <w:rsid w:val="00D2712E"/>
    <w:rsid w:val="00D2743F"/>
    <w:rsid w:val="00D30AEE"/>
    <w:rsid w:val="00D312CE"/>
    <w:rsid w:val="00D32D3F"/>
    <w:rsid w:val="00D33430"/>
    <w:rsid w:val="00D33CEE"/>
    <w:rsid w:val="00D350CB"/>
    <w:rsid w:val="00D354E1"/>
    <w:rsid w:val="00D3707F"/>
    <w:rsid w:val="00D40199"/>
    <w:rsid w:val="00D404FC"/>
    <w:rsid w:val="00D423D2"/>
    <w:rsid w:val="00D42D49"/>
    <w:rsid w:val="00D435A0"/>
    <w:rsid w:val="00D455CF"/>
    <w:rsid w:val="00D45A92"/>
    <w:rsid w:val="00D506F7"/>
    <w:rsid w:val="00D5070F"/>
    <w:rsid w:val="00D51826"/>
    <w:rsid w:val="00D51CDC"/>
    <w:rsid w:val="00D521C8"/>
    <w:rsid w:val="00D527DD"/>
    <w:rsid w:val="00D53059"/>
    <w:rsid w:val="00D53669"/>
    <w:rsid w:val="00D55915"/>
    <w:rsid w:val="00D55AD9"/>
    <w:rsid w:val="00D56E96"/>
    <w:rsid w:val="00D57BB8"/>
    <w:rsid w:val="00D57F48"/>
    <w:rsid w:val="00D618CF"/>
    <w:rsid w:val="00D63F91"/>
    <w:rsid w:val="00D64BC4"/>
    <w:rsid w:val="00D65F8A"/>
    <w:rsid w:val="00D66352"/>
    <w:rsid w:val="00D66F51"/>
    <w:rsid w:val="00D675DE"/>
    <w:rsid w:val="00D703B7"/>
    <w:rsid w:val="00D70659"/>
    <w:rsid w:val="00D715E4"/>
    <w:rsid w:val="00D71671"/>
    <w:rsid w:val="00D71C9A"/>
    <w:rsid w:val="00D7259A"/>
    <w:rsid w:val="00D73782"/>
    <w:rsid w:val="00D745E5"/>
    <w:rsid w:val="00D76AB2"/>
    <w:rsid w:val="00D7731D"/>
    <w:rsid w:val="00D803C6"/>
    <w:rsid w:val="00D8102D"/>
    <w:rsid w:val="00D81BCD"/>
    <w:rsid w:val="00D8318C"/>
    <w:rsid w:val="00D83BB4"/>
    <w:rsid w:val="00D84B79"/>
    <w:rsid w:val="00D86113"/>
    <w:rsid w:val="00D861AF"/>
    <w:rsid w:val="00D86F6D"/>
    <w:rsid w:val="00D90C1E"/>
    <w:rsid w:val="00D917DA"/>
    <w:rsid w:val="00D91DD4"/>
    <w:rsid w:val="00D921B2"/>
    <w:rsid w:val="00D937E5"/>
    <w:rsid w:val="00D94A71"/>
    <w:rsid w:val="00D95495"/>
    <w:rsid w:val="00D9549B"/>
    <w:rsid w:val="00D95E42"/>
    <w:rsid w:val="00D96954"/>
    <w:rsid w:val="00D96D7C"/>
    <w:rsid w:val="00DA185A"/>
    <w:rsid w:val="00DA2463"/>
    <w:rsid w:val="00DA28DF"/>
    <w:rsid w:val="00DA290A"/>
    <w:rsid w:val="00DA29E3"/>
    <w:rsid w:val="00DA30B8"/>
    <w:rsid w:val="00DA3111"/>
    <w:rsid w:val="00DA44C1"/>
    <w:rsid w:val="00DA4B41"/>
    <w:rsid w:val="00DA574C"/>
    <w:rsid w:val="00DA5EA8"/>
    <w:rsid w:val="00DA5F29"/>
    <w:rsid w:val="00DA71F3"/>
    <w:rsid w:val="00DA7767"/>
    <w:rsid w:val="00DB0F60"/>
    <w:rsid w:val="00DB0FA3"/>
    <w:rsid w:val="00DB1902"/>
    <w:rsid w:val="00DB1A34"/>
    <w:rsid w:val="00DB1D71"/>
    <w:rsid w:val="00DB245A"/>
    <w:rsid w:val="00DB425D"/>
    <w:rsid w:val="00DB48C4"/>
    <w:rsid w:val="00DB4F50"/>
    <w:rsid w:val="00DB5E65"/>
    <w:rsid w:val="00DB7142"/>
    <w:rsid w:val="00DC03EC"/>
    <w:rsid w:val="00DC0CC8"/>
    <w:rsid w:val="00DC0F35"/>
    <w:rsid w:val="00DC1FFC"/>
    <w:rsid w:val="00DC2749"/>
    <w:rsid w:val="00DC3801"/>
    <w:rsid w:val="00DC39D7"/>
    <w:rsid w:val="00DC3C30"/>
    <w:rsid w:val="00DC409C"/>
    <w:rsid w:val="00DC4F48"/>
    <w:rsid w:val="00DC5101"/>
    <w:rsid w:val="00DC5942"/>
    <w:rsid w:val="00DC5ACE"/>
    <w:rsid w:val="00DD0094"/>
    <w:rsid w:val="00DD1FF5"/>
    <w:rsid w:val="00DD3B46"/>
    <w:rsid w:val="00DD3D01"/>
    <w:rsid w:val="00DE0625"/>
    <w:rsid w:val="00DE2D3F"/>
    <w:rsid w:val="00DE4C24"/>
    <w:rsid w:val="00DE61DC"/>
    <w:rsid w:val="00DE625D"/>
    <w:rsid w:val="00DE6358"/>
    <w:rsid w:val="00DE72EF"/>
    <w:rsid w:val="00DE77DA"/>
    <w:rsid w:val="00DE781A"/>
    <w:rsid w:val="00DF0574"/>
    <w:rsid w:val="00DF090E"/>
    <w:rsid w:val="00DF09BE"/>
    <w:rsid w:val="00DF0E36"/>
    <w:rsid w:val="00DF1582"/>
    <w:rsid w:val="00DF1D5C"/>
    <w:rsid w:val="00DF34AF"/>
    <w:rsid w:val="00DF46E1"/>
    <w:rsid w:val="00E0088F"/>
    <w:rsid w:val="00E02105"/>
    <w:rsid w:val="00E03F0A"/>
    <w:rsid w:val="00E04BBF"/>
    <w:rsid w:val="00E062DF"/>
    <w:rsid w:val="00E06989"/>
    <w:rsid w:val="00E118DB"/>
    <w:rsid w:val="00E11D3E"/>
    <w:rsid w:val="00E124D3"/>
    <w:rsid w:val="00E126C0"/>
    <w:rsid w:val="00E12791"/>
    <w:rsid w:val="00E144E0"/>
    <w:rsid w:val="00E151A8"/>
    <w:rsid w:val="00E17E7A"/>
    <w:rsid w:val="00E20967"/>
    <w:rsid w:val="00E20C9E"/>
    <w:rsid w:val="00E216B6"/>
    <w:rsid w:val="00E21A41"/>
    <w:rsid w:val="00E22389"/>
    <w:rsid w:val="00E22908"/>
    <w:rsid w:val="00E22C8B"/>
    <w:rsid w:val="00E24572"/>
    <w:rsid w:val="00E2598C"/>
    <w:rsid w:val="00E277CA"/>
    <w:rsid w:val="00E27BBC"/>
    <w:rsid w:val="00E27C19"/>
    <w:rsid w:val="00E27E07"/>
    <w:rsid w:val="00E33761"/>
    <w:rsid w:val="00E349FC"/>
    <w:rsid w:val="00E35C26"/>
    <w:rsid w:val="00E35C2B"/>
    <w:rsid w:val="00E364FE"/>
    <w:rsid w:val="00E40317"/>
    <w:rsid w:val="00E40C96"/>
    <w:rsid w:val="00E40F2A"/>
    <w:rsid w:val="00E41418"/>
    <w:rsid w:val="00E419CD"/>
    <w:rsid w:val="00E423D6"/>
    <w:rsid w:val="00E424E7"/>
    <w:rsid w:val="00E43D97"/>
    <w:rsid w:val="00E4500F"/>
    <w:rsid w:val="00E457BD"/>
    <w:rsid w:val="00E45B1F"/>
    <w:rsid w:val="00E45BE6"/>
    <w:rsid w:val="00E46458"/>
    <w:rsid w:val="00E535BE"/>
    <w:rsid w:val="00E53DAC"/>
    <w:rsid w:val="00E5493A"/>
    <w:rsid w:val="00E5748D"/>
    <w:rsid w:val="00E60C59"/>
    <w:rsid w:val="00E61E11"/>
    <w:rsid w:val="00E62FE8"/>
    <w:rsid w:val="00E6364E"/>
    <w:rsid w:val="00E64679"/>
    <w:rsid w:val="00E66553"/>
    <w:rsid w:val="00E6708B"/>
    <w:rsid w:val="00E71E54"/>
    <w:rsid w:val="00E73492"/>
    <w:rsid w:val="00E734F4"/>
    <w:rsid w:val="00E76960"/>
    <w:rsid w:val="00E800A4"/>
    <w:rsid w:val="00E81081"/>
    <w:rsid w:val="00E825C8"/>
    <w:rsid w:val="00E82C62"/>
    <w:rsid w:val="00E82F0F"/>
    <w:rsid w:val="00E841A2"/>
    <w:rsid w:val="00E8480C"/>
    <w:rsid w:val="00E84A01"/>
    <w:rsid w:val="00E84F72"/>
    <w:rsid w:val="00E84FB2"/>
    <w:rsid w:val="00E85D61"/>
    <w:rsid w:val="00E8645E"/>
    <w:rsid w:val="00E86E3B"/>
    <w:rsid w:val="00E91D8A"/>
    <w:rsid w:val="00E9317B"/>
    <w:rsid w:val="00E936B7"/>
    <w:rsid w:val="00E93D40"/>
    <w:rsid w:val="00E9580C"/>
    <w:rsid w:val="00E96C51"/>
    <w:rsid w:val="00E971BC"/>
    <w:rsid w:val="00E97244"/>
    <w:rsid w:val="00EA005A"/>
    <w:rsid w:val="00EA093B"/>
    <w:rsid w:val="00EA295A"/>
    <w:rsid w:val="00EA2B06"/>
    <w:rsid w:val="00EA2BDB"/>
    <w:rsid w:val="00EA446F"/>
    <w:rsid w:val="00EA53CE"/>
    <w:rsid w:val="00EA5A2C"/>
    <w:rsid w:val="00EB1211"/>
    <w:rsid w:val="00EB2A01"/>
    <w:rsid w:val="00EB3155"/>
    <w:rsid w:val="00EB6BFF"/>
    <w:rsid w:val="00EC03BA"/>
    <w:rsid w:val="00EC097C"/>
    <w:rsid w:val="00EC1329"/>
    <w:rsid w:val="00EC15D4"/>
    <w:rsid w:val="00EC17D2"/>
    <w:rsid w:val="00EC18E7"/>
    <w:rsid w:val="00EC31EE"/>
    <w:rsid w:val="00EC4CEA"/>
    <w:rsid w:val="00EC52BB"/>
    <w:rsid w:val="00EC63DA"/>
    <w:rsid w:val="00EC6F61"/>
    <w:rsid w:val="00ED076C"/>
    <w:rsid w:val="00ED0E01"/>
    <w:rsid w:val="00ED24A7"/>
    <w:rsid w:val="00ED286E"/>
    <w:rsid w:val="00ED38C6"/>
    <w:rsid w:val="00ED731D"/>
    <w:rsid w:val="00ED73D4"/>
    <w:rsid w:val="00ED7401"/>
    <w:rsid w:val="00EE172F"/>
    <w:rsid w:val="00EE2F7D"/>
    <w:rsid w:val="00EE4568"/>
    <w:rsid w:val="00EE6760"/>
    <w:rsid w:val="00EF0D40"/>
    <w:rsid w:val="00EF10B8"/>
    <w:rsid w:val="00EF1F1F"/>
    <w:rsid w:val="00EF3A4F"/>
    <w:rsid w:val="00EF4CDF"/>
    <w:rsid w:val="00EF4D30"/>
    <w:rsid w:val="00EF5AA1"/>
    <w:rsid w:val="00EF7508"/>
    <w:rsid w:val="00EF7A4C"/>
    <w:rsid w:val="00EF7EDC"/>
    <w:rsid w:val="00F00483"/>
    <w:rsid w:val="00F00981"/>
    <w:rsid w:val="00F01106"/>
    <w:rsid w:val="00F01185"/>
    <w:rsid w:val="00F024CC"/>
    <w:rsid w:val="00F02520"/>
    <w:rsid w:val="00F03AD6"/>
    <w:rsid w:val="00F0445F"/>
    <w:rsid w:val="00F04F92"/>
    <w:rsid w:val="00F05743"/>
    <w:rsid w:val="00F058F2"/>
    <w:rsid w:val="00F064FC"/>
    <w:rsid w:val="00F0658E"/>
    <w:rsid w:val="00F06AA4"/>
    <w:rsid w:val="00F06E6A"/>
    <w:rsid w:val="00F10A67"/>
    <w:rsid w:val="00F10BDB"/>
    <w:rsid w:val="00F111FA"/>
    <w:rsid w:val="00F1172C"/>
    <w:rsid w:val="00F1244A"/>
    <w:rsid w:val="00F1318E"/>
    <w:rsid w:val="00F13840"/>
    <w:rsid w:val="00F1414C"/>
    <w:rsid w:val="00F1564F"/>
    <w:rsid w:val="00F16063"/>
    <w:rsid w:val="00F1783C"/>
    <w:rsid w:val="00F20502"/>
    <w:rsid w:val="00F20604"/>
    <w:rsid w:val="00F223E7"/>
    <w:rsid w:val="00F22625"/>
    <w:rsid w:val="00F230BA"/>
    <w:rsid w:val="00F24823"/>
    <w:rsid w:val="00F2572A"/>
    <w:rsid w:val="00F25A5C"/>
    <w:rsid w:val="00F26B92"/>
    <w:rsid w:val="00F301D9"/>
    <w:rsid w:val="00F31406"/>
    <w:rsid w:val="00F32373"/>
    <w:rsid w:val="00F32645"/>
    <w:rsid w:val="00F33582"/>
    <w:rsid w:val="00F34D88"/>
    <w:rsid w:val="00F35E71"/>
    <w:rsid w:val="00F3672A"/>
    <w:rsid w:val="00F40AF0"/>
    <w:rsid w:val="00F41B47"/>
    <w:rsid w:val="00F42614"/>
    <w:rsid w:val="00F450DA"/>
    <w:rsid w:val="00F45FDC"/>
    <w:rsid w:val="00F46770"/>
    <w:rsid w:val="00F46FDD"/>
    <w:rsid w:val="00F51389"/>
    <w:rsid w:val="00F51DC3"/>
    <w:rsid w:val="00F51F23"/>
    <w:rsid w:val="00F528AF"/>
    <w:rsid w:val="00F52907"/>
    <w:rsid w:val="00F52B84"/>
    <w:rsid w:val="00F535F1"/>
    <w:rsid w:val="00F539C0"/>
    <w:rsid w:val="00F54E32"/>
    <w:rsid w:val="00F56AB6"/>
    <w:rsid w:val="00F577D3"/>
    <w:rsid w:val="00F617D2"/>
    <w:rsid w:val="00F61A79"/>
    <w:rsid w:val="00F61CEC"/>
    <w:rsid w:val="00F6402E"/>
    <w:rsid w:val="00F6469E"/>
    <w:rsid w:val="00F656F8"/>
    <w:rsid w:val="00F66AD9"/>
    <w:rsid w:val="00F67257"/>
    <w:rsid w:val="00F709A1"/>
    <w:rsid w:val="00F71615"/>
    <w:rsid w:val="00F72065"/>
    <w:rsid w:val="00F73122"/>
    <w:rsid w:val="00F7446D"/>
    <w:rsid w:val="00F74773"/>
    <w:rsid w:val="00F753C2"/>
    <w:rsid w:val="00F76590"/>
    <w:rsid w:val="00F7699D"/>
    <w:rsid w:val="00F80238"/>
    <w:rsid w:val="00F8061D"/>
    <w:rsid w:val="00F807D4"/>
    <w:rsid w:val="00F82431"/>
    <w:rsid w:val="00F82BAC"/>
    <w:rsid w:val="00F84BE8"/>
    <w:rsid w:val="00F84E9B"/>
    <w:rsid w:val="00F85C44"/>
    <w:rsid w:val="00F85FDE"/>
    <w:rsid w:val="00F860A3"/>
    <w:rsid w:val="00F878DC"/>
    <w:rsid w:val="00F91795"/>
    <w:rsid w:val="00F919C7"/>
    <w:rsid w:val="00F95A6E"/>
    <w:rsid w:val="00F9708E"/>
    <w:rsid w:val="00F97723"/>
    <w:rsid w:val="00FA0413"/>
    <w:rsid w:val="00FA0E59"/>
    <w:rsid w:val="00FA141A"/>
    <w:rsid w:val="00FA22DB"/>
    <w:rsid w:val="00FA2E78"/>
    <w:rsid w:val="00FA396F"/>
    <w:rsid w:val="00FA41F3"/>
    <w:rsid w:val="00FA4539"/>
    <w:rsid w:val="00FA4593"/>
    <w:rsid w:val="00FA45CD"/>
    <w:rsid w:val="00FA48AB"/>
    <w:rsid w:val="00FA558B"/>
    <w:rsid w:val="00FA7347"/>
    <w:rsid w:val="00FB097E"/>
    <w:rsid w:val="00FB0ECA"/>
    <w:rsid w:val="00FB132F"/>
    <w:rsid w:val="00FB1912"/>
    <w:rsid w:val="00FB1FC7"/>
    <w:rsid w:val="00FB320A"/>
    <w:rsid w:val="00FB62E8"/>
    <w:rsid w:val="00FC0400"/>
    <w:rsid w:val="00FC0B11"/>
    <w:rsid w:val="00FC1755"/>
    <w:rsid w:val="00FC18D2"/>
    <w:rsid w:val="00FC2656"/>
    <w:rsid w:val="00FC3995"/>
    <w:rsid w:val="00FC3DDD"/>
    <w:rsid w:val="00FC4CC1"/>
    <w:rsid w:val="00FC6105"/>
    <w:rsid w:val="00FD010A"/>
    <w:rsid w:val="00FD05B0"/>
    <w:rsid w:val="00FD1256"/>
    <w:rsid w:val="00FD14F4"/>
    <w:rsid w:val="00FD2070"/>
    <w:rsid w:val="00FD65AE"/>
    <w:rsid w:val="00FD7536"/>
    <w:rsid w:val="00FE0556"/>
    <w:rsid w:val="00FE1C5A"/>
    <w:rsid w:val="00FE1C61"/>
    <w:rsid w:val="00FE26DF"/>
    <w:rsid w:val="00FE329A"/>
    <w:rsid w:val="00FE5793"/>
    <w:rsid w:val="00FE5A86"/>
    <w:rsid w:val="00FE6AB1"/>
    <w:rsid w:val="00FF1175"/>
    <w:rsid w:val="00FF11ED"/>
    <w:rsid w:val="00FF1980"/>
    <w:rsid w:val="00FF2C98"/>
    <w:rsid w:val="00FF41BE"/>
    <w:rsid w:val="00FF44A3"/>
    <w:rsid w:val="00FF5F87"/>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9718E"/>
  <w15:docId w15:val="{47C61A45-8B50-4CA9-85CA-B0CAFA3C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99"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96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252F"/>
    <w:rPr>
      <w:color w:val="0000FF"/>
      <w:u w:val="single"/>
    </w:rPr>
  </w:style>
  <w:style w:type="paragraph" w:styleId="CommentText">
    <w:name w:val="annotation text"/>
    <w:basedOn w:val="Normal"/>
    <w:link w:val="CommentTextChar"/>
    <w:uiPriority w:val="99"/>
    <w:rsid w:val="00E6581F"/>
    <w:rPr>
      <w:sz w:val="20"/>
      <w:szCs w:val="20"/>
    </w:rPr>
  </w:style>
  <w:style w:type="character" w:customStyle="1" w:styleId="CommentTextChar">
    <w:name w:val="Comment Text Char"/>
    <w:basedOn w:val="DefaultParagraphFont"/>
    <w:link w:val="CommentText"/>
    <w:uiPriority w:val="99"/>
    <w:rsid w:val="00E6581F"/>
  </w:style>
  <w:style w:type="character" w:styleId="CommentReference">
    <w:name w:val="annotation reference"/>
    <w:uiPriority w:val="99"/>
    <w:rsid w:val="003A33EE"/>
    <w:rPr>
      <w:sz w:val="16"/>
      <w:szCs w:val="16"/>
    </w:rPr>
  </w:style>
  <w:style w:type="paragraph" w:styleId="CommentSubject">
    <w:name w:val="annotation subject"/>
    <w:basedOn w:val="CommentText"/>
    <w:next w:val="CommentText"/>
    <w:link w:val="CommentSubjectChar"/>
    <w:uiPriority w:val="99"/>
    <w:rsid w:val="003A33EE"/>
    <w:rPr>
      <w:b/>
      <w:bCs/>
    </w:rPr>
  </w:style>
  <w:style w:type="character" w:customStyle="1" w:styleId="CommentSubjectChar">
    <w:name w:val="Comment Subject Char"/>
    <w:link w:val="CommentSubject"/>
    <w:uiPriority w:val="99"/>
    <w:rsid w:val="003A33EE"/>
    <w:rPr>
      <w:b/>
      <w:bCs/>
    </w:rPr>
  </w:style>
  <w:style w:type="paragraph" w:styleId="BalloonText">
    <w:name w:val="Balloon Text"/>
    <w:basedOn w:val="Normal"/>
    <w:link w:val="BalloonTextChar"/>
    <w:uiPriority w:val="99"/>
    <w:rsid w:val="003A33EE"/>
    <w:pPr>
      <w:spacing w:after="0"/>
    </w:pPr>
    <w:rPr>
      <w:rFonts w:ascii="Tahoma" w:hAnsi="Tahoma"/>
      <w:sz w:val="16"/>
      <w:szCs w:val="16"/>
    </w:rPr>
  </w:style>
  <w:style w:type="character" w:customStyle="1" w:styleId="BalloonTextChar">
    <w:name w:val="Balloon Text Char"/>
    <w:link w:val="BalloonText"/>
    <w:uiPriority w:val="99"/>
    <w:rsid w:val="003A33EE"/>
    <w:rPr>
      <w:rFonts w:ascii="Tahoma" w:hAnsi="Tahoma" w:cs="Tahoma"/>
      <w:sz w:val="16"/>
      <w:szCs w:val="16"/>
    </w:rPr>
  </w:style>
  <w:style w:type="paragraph" w:customStyle="1" w:styleId="ColorfulShading-Accent11">
    <w:name w:val="Colorful Shading - Accent 11"/>
    <w:hidden/>
    <w:uiPriority w:val="99"/>
    <w:semiHidden/>
    <w:rsid w:val="00186C42"/>
    <w:rPr>
      <w:sz w:val="24"/>
      <w:szCs w:val="24"/>
    </w:rPr>
  </w:style>
  <w:style w:type="paragraph" w:styleId="Header">
    <w:name w:val="header"/>
    <w:basedOn w:val="Normal"/>
    <w:link w:val="HeaderChar"/>
    <w:uiPriority w:val="99"/>
    <w:unhideWhenUsed/>
    <w:rsid w:val="00FA1603"/>
    <w:pPr>
      <w:tabs>
        <w:tab w:val="center" w:pos="4680"/>
        <w:tab w:val="right" w:pos="9360"/>
      </w:tabs>
    </w:pPr>
  </w:style>
  <w:style w:type="character" w:customStyle="1" w:styleId="HeaderChar">
    <w:name w:val="Header Char"/>
    <w:link w:val="Header"/>
    <w:uiPriority w:val="99"/>
    <w:rsid w:val="00FA1603"/>
    <w:rPr>
      <w:sz w:val="24"/>
      <w:szCs w:val="24"/>
    </w:rPr>
  </w:style>
  <w:style w:type="paragraph" w:styleId="Footer">
    <w:name w:val="footer"/>
    <w:basedOn w:val="Normal"/>
    <w:link w:val="FooterChar"/>
    <w:uiPriority w:val="99"/>
    <w:unhideWhenUsed/>
    <w:rsid w:val="00FA1603"/>
    <w:pPr>
      <w:tabs>
        <w:tab w:val="center" w:pos="4680"/>
        <w:tab w:val="right" w:pos="9360"/>
      </w:tabs>
    </w:pPr>
  </w:style>
  <w:style w:type="character" w:customStyle="1" w:styleId="FooterChar">
    <w:name w:val="Footer Char"/>
    <w:link w:val="Footer"/>
    <w:uiPriority w:val="99"/>
    <w:rsid w:val="00FA1603"/>
    <w:rPr>
      <w:sz w:val="24"/>
      <w:szCs w:val="24"/>
    </w:rPr>
  </w:style>
  <w:style w:type="paragraph" w:customStyle="1" w:styleId="MediumGrid21">
    <w:name w:val="Medium Grid 21"/>
    <w:uiPriority w:val="99"/>
    <w:qFormat/>
    <w:rsid w:val="00FA1603"/>
    <w:rPr>
      <w:sz w:val="24"/>
      <w:szCs w:val="24"/>
    </w:rPr>
  </w:style>
  <w:style w:type="paragraph" w:customStyle="1" w:styleId="MediumList2-Accent21">
    <w:name w:val="Medium List 2 - Accent 21"/>
    <w:hidden/>
    <w:uiPriority w:val="71"/>
    <w:rsid w:val="00FA1603"/>
    <w:rPr>
      <w:sz w:val="24"/>
      <w:szCs w:val="24"/>
    </w:rPr>
  </w:style>
  <w:style w:type="paragraph" w:customStyle="1" w:styleId="NoSpacing1">
    <w:name w:val="No Spacing1"/>
    <w:uiPriority w:val="99"/>
    <w:qFormat/>
    <w:rsid w:val="00FA1603"/>
    <w:rPr>
      <w:sz w:val="24"/>
      <w:szCs w:val="24"/>
    </w:rPr>
  </w:style>
  <w:style w:type="paragraph" w:customStyle="1" w:styleId="Default">
    <w:name w:val="Default"/>
    <w:rsid w:val="00FA1603"/>
    <w:pPr>
      <w:autoSpaceDE w:val="0"/>
      <w:autoSpaceDN w:val="0"/>
      <w:adjustRightInd w:val="0"/>
    </w:pPr>
    <w:rPr>
      <w:rFonts w:ascii="Times New Roman" w:eastAsia="Calibri" w:hAnsi="Times New Roman"/>
      <w:color w:val="000000"/>
      <w:sz w:val="24"/>
      <w:szCs w:val="24"/>
    </w:rPr>
  </w:style>
  <w:style w:type="paragraph" w:styleId="NoSpacing">
    <w:name w:val="No Spacing"/>
    <w:uiPriority w:val="99"/>
    <w:qFormat/>
    <w:rsid w:val="00FA1603"/>
    <w:rPr>
      <w:rFonts w:ascii="Calibri" w:eastAsia="Calibri" w:hAnsi="Calibri"/>
      <w:sz w:val="22"/>
      <w:szCs w:val="22"/>
    </w:rPr>
  </w:style>
  <w:style w:type="character" w:styleId="FollowedHyperlink">
    <w:name w:val="FollowedHyperlink"/>
    <w:rsid w:val="009F2798"/>
    <w:rPr>
      <w:color w:val="954F72"/>
      <w:u w:val="single"/>
    </w:rPr>
  </w:style>
  <w:style w:type="paragraph" w:styleId="ListParagraph">
    <w:name w:val="List Paragraph"/>
    <w:basedOn w:val="Normal"/>
    <w:uiPriority w:val="34"/>
    <w:qFormat/>
    <w:rsid w:val="006E0DBE"/>
    <w:pPr>
      <w:spacing w:after="0"/>
      <w:ind w:left="720"/>
      <w:contextualSpacing/>
    </w:pPr>
    <w:rPr>
      <w:rFonts w:ascii="Times New Roman" w:eastAsia="Times New Roman" w:hAnsi="Times New Roman"/>
    </w:rPr>
  </w:style>
  <w:style w:type="paragraph" w:customStyle="1" w:styleId="EndNoteBibliographyTitle">
    <w:name w:val="EndNote Bibliography Title"/>
    <w:basedOn w:val="Normal"/>
    <w:link w:val="EndNoteBibliographyTitleChar"/>
    <w:rsid w:val="00AA1DDA"/>
    <w:pPr>
      <w:spacing w:after="0"/>
      <w:jc w:val="center"/>
    </w:pPr>
    <w:rPr>
      <w:noProof/>
    </w:rPr>
  </w:style>
  <w:style w:type="character" w:customStyle="1" w:styleId="EndNoteBibliographyTitleChar">
    <w:name w:val="EndNote Bibliography Title Char"/>
    <w:link w:val="EndNoteBibliographyTitle"/>
    <w:rsid w:val="00AA1DDA"/>
    <w:rPr>
      <w:noProof/>
      <w:sz w:val="24"/>
      <w:szCs w:val="24"/>
    </w:rPr>
  </w:style>
  <w:style w:type="paragraph" w:customStyle="1" w:styleId="EndNoteBibliography">
    <w:name w:val="EndNote Bibliography"/>
    <w:basedOn w:val="Normal"/>
    <w:link w:val="EndNoteBibliographyChar"/>
    <w:rsid w:val="00AA1DDA"/>
    <w:pPr>
      <w:jc w:val="center"/>
    </w:pPr>
    <w:rPr>
      <w:noProof/>
    </w:rPr>
  </w:style>
  <w:style w:type="character" w:customStyle="1" w:styleId="EndNoteBibliographyChar">
    <w:name w:val="EndNote Bibliography Char"/>
    <w:link w:val="EndNoteBibliography"/>
    <w:rsid w:val="00AA1DDA"/>
    <w:rPr>
      <w:noProof/>
      <w:sz w:val="24"/>
      <w:szCs w:val="24"/>
    </w:rPr>
  </w:style>
  <w:style w:type="table" w:styleId="TableGrid">
    <w:name w:val="Table Grid"/>
    <w:basedOn w:val="TableNormal"/>
    <w:rsid w:val="007C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C0128D"/>
    <w:rPr>
      <w:sz w:val="24"/>
      <w:szCs w:val="24"/>
    </w:rPr>
  </w:style>
  <w:style w:type="character" w:styleId="LineNumber">
    <w:name w:val="line number"/>
    <w:basedOn w:val="DefaultParagraphFont"/>
    <w:rsid w:val="00A52CD8"/>
  </w:style>
  <w:style w:type="paragraph" w:styleId="EndnoteText">
    <w:name w:val="endnote text"/>
    <w:basedOn w:val="Normal"/>
    <w:link w:val="EndnoteTextChar"/>
    <w:rsid w:val="006C6C0F"/>
    <w:pPr>
      <w:spacing w:after="0"/>
    </w:pPr>
    <w:rPr>
      <w:sz w:val="20"/>
      <w:szCs w:val="20"/>
    </w:rPr>
  </w:style>
  <w:style w:type="character" w:customStyle="1" w:styleId="EndnoteTextChar">
    <w:name w:val="Endnote Text Char"/>
    <w:basedOn w:val="DefaultParagraphFont"/>
    <w:link w:val="EndnoteText"/>
    <w:rsid w:val="006C6C0F"/>
  </w:style>
  <w:style w:type="character" w:styleId="EndnoteReference">
    <w:name w:val="endnote reference"/>
    <w:basedOn w:val="DefaultParagraphFont"/>
    <w:rsid w:val="006C6C0F"/>
    <w:rPr>
      <w:vertAlign w:val="superscript"/>
    </w:rPr>
  </w:style>
  <w:style w:type="character" w:customStyle="1" w:styleId="UnresolvedMention1">
    <w:name w:val="Unresolved Mention1"/>
    <w:basedOn w:val="DefaultParagraphFont"/>
    <w:uiPriority w:val="99"/>
    <w:semiHidden/>
    <w:unhideWhenUsed/>
    <w:rsid w:val="0038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8320">
      <w:bodyDiv w:val="1"/>
      <w:marLeft w:val="0"/>
      <w:marRight w:val="0"/>
      <w:marTop w:val="0"/>
      <w:marBottom w:val="0"/>
      <w:divBdr>
        <w:top w:val="none" w:sz="0" w:space="0" w:color="auto"/>
        <w:left w:val="none" w:sz="0" w:space="0" w:color="auto"/>
        <w:bottom w:val="none" w:sz="0" w:space="0" w:color="auto"/>
        <w:right w:val="none" w:sz="0" w:space="0" w:color="auto"/>
      </w:divBdr>
    </w:div>
    <w:div w:id="918254891">
      <w:bodyDiv w:val="1"/>
      <w:marLeft w:val="0"/>
      <w:marRight w:val="0"/>
      <w:marTop w:val="0"/>
      <w:marBottom w:val="0"/>
      <w:divBdr>
        <w:top w:val="none" w:sz="0" w:space="0" w:color="auto"/>
        <w:left w:val="none" w:sz="0" w:space="0" w:color="auto"/>
        <w:bottom w:val="none" w:sz="0" w:space="0" w:color="auto"/>
        <w:right w:val="none" w:sz="0" w:space="0" w:color="auto"/>
      </w:divBdr>
    </w:div>
    <w:div w:id="9301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D150B5-2F47-4816-8FB9-02B04867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860</Words>
  <Characters>4904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Supplementary Materials for the article A Systematic Review of the Impact of Alcohol Use Disorders on HIV Treatment Outcomes, Adherence to Antiretroviral Therapy and Health Care Utilization published in Drug and Alcohol Dependence *</vt:lpstr>
    </vt:vector>
  </TitlesOfParts>
  <Company>American University of Beirut</Company>
  <LinksUpToDate>false</LinksUpToDate>
  <CharactersWithSpaces>5753</CharactersWithSpaces>
  <SharedDoc>false</SharedDoc>
  <HLinks>
    <vt:vector size="150" baseType="variant">
      <vt:variant>
        <vt:i4>3735679</vt:i4>
      </vt:variant>
      <vt:variant>
        <vt:i4>171</vt:i4>
      </vt:variant>
      <vt:variant>
        <vt:i4>0</vt:i4>
      </vt:variant>
      <vt:variant>
        <vt:i4>5</vt:i4>
      </vt:variant>
      <vt:variant>
        <vt:lpwstr>https://www.ncbi.nlm.nih.gov/pubmed/?term=Adherence-enhancing+interventions+for+highly+active+antiretroviral+therapy+in+HIV-infected+patients+-+A+systematic+review</vt:lpwstr>
      </vt:variant>
      <vt:variant>
        <vt:lpwstr/>
      </vt:variant>
      <vt:variant>
        <vt:i4>786501</vt:i4>
      </vt:variant>
      <vt:variant>
        <vt:i4>168</vt:i4>
      </vt:variant>
      <vt:variant>
        <vt:i4>0</vt:i4>
      </vt:variant>
      <vt:variant>
        <vt:i4>5</vt:i4>
      </vt:variant>
      <vt:variant>
        <vt:lpwstr>https://www.ncbi.nlm.nih.gov/pubmed/?term=patient+adherence+to+hiv+medication+regimens+a+review+of+published+and+abstract+reports</vt:lpwstr>
      </vt:variant>
      <vt:variant>
        <vt:lpwstr/>
      </vt:variant>
      <vt:variant>
        <vt:i4>327772</vt:i4>
      </vt:variant>
      <vt:variant>
        <vt:i4>165</vt:i4>
      </vt:variant>
      <vt:variant>
        <vt:i4>0</vt:i4>
      </vt:variant>
      <vt:variant>
        <vt:i4>5</vt:i4>
      </vt:variant>
      <vt:variant>
        <vt:lpwstr>https://www.ncbi.nlm.nih.gov/pubmed/24043269</vt:lpwstr>
      </vt:variant>
      <vt:variant>
        <vt:lpwstr/>
      </vt:variant>
      <vt:variant>
        <vt:i4>196703</vt:i4>
      </vt:variant>
      <vt:variant>
        <vt:i4>162</vt:i4>
      </vt:variant>
      <vt:variant>
        <vt:i4>0</vt:i4>
      </vt:variant>
      <vt:variant>
        <vt:i4>5</vt:i4>
      </vt:variant>
      <vt:variant>
        <vt:lpwstr>https://www.ncbi.nlm.nih.gov/pubmed/24849479</vt:lpwstr>
      </vt:variant>
      <vt:variant>
        <vt:lpwstr/>
      </vt:variant>
      <vt:variant>
        <vt:i4>720976</vt:i4>
      </vt:variant>
      <vt:variant>
        <vt:i4>159</vt:i4>
      </vt:variant>
      <vt:variant>
        <vt:i4>0</vt:i4>
      </vt:variant>
      <vt:variant>
        <vt:i4>5</vt:i4>
      </vt:variant>
      <vt:variant>
        <vt:lpwstr>https://www.ncbi.nlm.nih.gov/pubmed/22419345</vt:lpwstr>
      </vt:variant>
      <vt:variant>
        <vt:lpwstr/>
      </vt:variant>
      <vt:variant>
        <vt:i4>3211375</vt:i4>
      </vt:variant>
      <vt:variant>
        <vt:i4>156</vt:i4>
      </vt:variant>
      <vt:variant>
        <vt:i4>0</vt:i4>
      </vt:variant>
      <vt:variant>
        <vt:i4>5</vt:i4>
      </vt:variant>
      <vt:variant>
        <vt:lpwstr>https://www.ncbi.nlm.nih.gov/pubmed/?term=text+message+intervention+designs+to+promote+adherence+to+antiretroviral+therapy+a+meta-analysis+of+randomized+controlled+trials</vt:lpwstr>
      </vt:variant>
      <vt:variant>
        <vt:lpwstr/>
      </vt:variant>
      <vt:variant>
        <vt:i4>65627</vt:i4>
      </vt:variant>
      <vt:variant>
        <vt:i4>153</vt:i4>
      </vt:variant>
      <vt:variant>
        <vt:i4>0</vt:i4>
      </vt:variant>
      <vt:variant>
        <vt:i4>5</vt:i4>
      </vt:variant>
      <vt:variant>
        <vt:lpwstr>https://www.ncbi.nlm.nih.gov/pubmed/18462071</vt:lpwstr>
      </vt:variant>
      <vt:variant>
        <vt:lpwstr/>
      </vt:variant>
      <vt:variant>
        <vt:i4>2883704</vt:i4>
      </vt:variant>
      <vt:variant>
        <vt:i4>150</vt:i4>
      </vt:variant>
      <vt:variant>
        <vt:i4>0</vt:i4>
      </vt:variant>
      <vt:variant>
        <vt:i4>5</vt:i4>
      </vt:variant>
      <vt:variant>
        <vt:lpwstr>https://www.ncbi.nlm.nih.gov/pubmed/?term=Recent+advances+(2011-2012)+in+technology-delivered+interventions+for+people+living+with+HIV</vt:lpwstr>
      </vt:variant>
      <vt:variant>
        <vt:lpwstr/>
      </vt:variant>
      <vt:variant>
        <vt:i4>393310</vt:i4>
      </vt:variant>
      <vt:variant>
        <vt:i4>147</vt:i4>
      </vt:variant>
      <vt:variant>
        <vt:i4>0</vt:i4>
      </vt:variant>
      <vt:variant>
        <vt:i4>5</vt:i4>
      </vt:variant>
      <vt:variant>
        <vt:lpwstr>https://www.ncbi.nlm.nih.gov/pubmed/26327935</vt:lpwstr>
      </vt:variant>
      <vt:variant>
        <vt:lpwstr/>
      </vt:variant>
      <vt:variant>
        <vt:i4>131155</vt:i4>
      </vt:variant>
      <vt:variant>
        <vt:i4>144</vt:i4>
      </vt:variant>
      <vt:variant>
        <vt:i4>0</vt:i4>
      </vt:variant>
      <vt:variant>
        <vt:i4>5</vt:i4>
      </vt:variant>
      <vt:variant>
        <vt:lpwstr>https://www.ncbi.nlm.nih.gov/pubmed/?term=Evidence+for+technology+interventions+to+promote+ART+adherence+in+adult+populations%3A+A+review+of+the+literature+2012-2015</vt:lpwstr>
      </vt:variant>
      <vt:variant>
        <vt:lpwstr/>
      </vt:variant>
      <vt:variant>
        <vt:i4>720988</vt:i4>
      </vt:variant>
      <vt:variant>
        <vt:i4>141</vt:i4>
      </vt:variant>
      <vt:variant>
        <vt:i4>0</vt:i4>
      </vt:variant>
      <vt:variant>
        <vt:i4>5</vt:i4>
      </vt:variant>
      <vt:variant>
        <vt:lpwstr>https://www.ncbi.nlm.nih.gov/pubmed/22536064</vt:lpwstr>
      </vt:variant>
      <vt:variant>
        <vt:lpwstr/>
      </vt:variant>
      <vt:variant>
        <vt:i4>786515</vt:i4>
      </vt:variant>
      <vt:variant>
        <vt:i4>138</vt:i4>
      </vt:variant>
      <vt:variant>
        <vt:i4>0</vt:i4>
      </vt:variant>
      <vt:variant>
        <vt:i4>5</vt:i4>
      </vt:variant>
      <vt:variant>
        <vt:lpwstr>https://www.ncbi.nlm.nih.gov/pubmed/25810127</vt:lpwstr>
      </vt:variant>
      <vt:variant>
        <vt:lpwstr/>
      </vt:variant>
      <vt:variant>
        <vt:i4>786513</vt:i4>
      </vt:variant>
      <vt:variant>
        <vt:i4>135</vt:i4>
      </vt:variant>
      <vt:variant>
        <vt:i4>0</vt:i4>
      </vt:variant>
      <vt:variant>
        <vt:i4>5</vt:i4>
      </vt:variant>
      <vt:variant>
        <vt:lpwstr>https://www.ncbi.nlm.nih.gov/pubmed/16855968</vt:lpwstr>
      </vt:variant>
      <vt:variant>
        <vt:lpwstr/>
      </vt:variant>
      <vt:variant>
        <vt:i4>852054</vt:i4>
      </vt:variant>
      <vt:variant>
        <vt:i4>132</vt:i4>
      </vt:variant>
      <vt:variant>
        <vt:i4>0</vt:i4>
      </vt:variant>
      <vt:variant>
        <vt:i4>5</vt:i4>
      </vt:variant>
      <vt:variant>
        <vt:lpwstr>https://www.ncbi.nlm.nih.gov/pubmed/21518221</vt:lpwstr>
      </vt:variant>
      <vt:variant>
        <vt:lpwstr/>
      </vt:variant>
      <vt:variant>
        <vt:i4>589915</vt:i4>
      </vt:variant>
      <vt:variant>
        <vt:i4>129</vt:i4>
      </vt:variant>
      <vt:variant>
        <vt:i4>0</vt:i4>
      </vt:variant>
      <vt:variant>
        <vt:i4>5</vt:i4>
      </vt:variant>
      <vt:variant>
        <vt:lpwstr>https://www.ncbi.nlm.nih.gov/pubmed/20375848</vt:lpwstr>
      </vt:variant>
      <vt:variant>
        <vt:lpwstr/>
      </vt:variant>
      <vt:variant>
        <vt:i4>589908</vt:i4>
      </vt:variant>
      <vt:variant>
        <vt:i4>126</vt:i4>
      </vt:variant>
      <vt:variant>
        <vt:i4>0</vt:i4>
      </vt:variant>
      <vt:variant>
        <vt:i4>5</vt:i4>
      </vt:variant>
      <vt:variant>
        <vt:lpwstr>https://www.ncbi.nlm.nih.gov/pubmed/19954833</vt:lpwstr>
      </vt:variant>
      <vt:variant>
        <vt:lpwstr/>
      </vt:variant>
      <vt:variant>
        <vt:i4>393308</vt:i4>
      </vt:variant>
      <vt:variant>
        <vt:i4>123</vt:i4>
      </vt:variant>
      <vt:variant>
        <vt:i4>0</vt:i4>
      </vt:variant>
      <vt:variant>
        <vt:i4>5</vt:i4>
      </vt:variant>
      <vt:variant>
        <vt:lpwstr>https://www.ncbi.nlm.nih.gov/pubmed/19270345</vt:lpwstr>
      </vt:variant>
      <vt:variant>
        <vt:lpwstr/>
      </vt:variant>
      <vt:variant>
        <vt:i4>786524</vt:i4>
      </vt:variant>
      <vt:variant>
        <vt:i4>120</vt:i4>
      </vt:variant>
      <vt:variant>
        <vt:i4>0</vt:i4>
      </vt:variant>
      <vt:variant>
        <vt:i4>5</vt:i4>
      </vt:variant>
      <vt:variant>
        <vt:lpwstr>https://www.ncbi.nlm.nih.gov/pubmed/22161452</vt:lpwstr>
      </vt:variant>
      <vt:variant>
        <vt:lpwstr/>
      </vt:variant>
      <vt:variant>
        <vt:i4>65540</vt:i4>
      </vt:variant>
      <vt:variant>
        <vt:i4>117</vt:i4>
      </vt:variant>
      <vt:variant>
        <vt:i4>0</vt:i4>
      </vt:variant>
      <vt:variant>
        <vt:i4>5</vt:i4>
      </vt:variant>
      <vt:variant>
        <vt:lpwstr>http://www.tandfonline.com/doi/figure/10.1080/17450128.2013.764031?scroll=top&amp;needAccess=true</vt:lpwstr>
      </vt:variant>
      <vt:variant>
        <vt:lpwstr/>
      </vt:variant>
      <vt:variant>
        <vt:i4>3932263</vt:i4>
      </vt:variant>
      <vt:variant>
        <vt:i4>114</vt:i4>
      </vt:variant>
      <vt:variant>
        <vt:i4>0</vt:i4>
      </vt:variant>
      <vt:variant>
        <vt:i4>5</vt:i4>
      </vt:variant>
      <vt:variant>
        <vt:lpwstr>https://www.ncbi.nlm.nih.gov/pubmed/?term=Optimizing+ART+Adherence%3A+Update+for+HIV+Treatment</vt:lpwstr>
      </vt:variant>
      <vt:variant>
        <vt:lpwstr/>
      </vt:variant>
      <vt:variant>
        <vt:i4>3473505</vt:i4>
      </vt:variant>
      <vt:variant>
        <vt:i4>111</vt:i4>
      </vt:variant>
      <vt:variant>
        <vt:i4>0</vt:i4>
      </vt:variant>
      <vt:variant>
        <vt:i4>5</vt:i4>
      </vt:variant>
      <vt:variant>
        <vt:lpwstr>https://www.futuremedicine.com/doi/10.2217/hiv.10.4</vt:lpwstr>
      </vt:variant>
      <vt:variant>
        <vt:lpwstr/>
      </vt:variant>
      <vt:variant>
        <vt:i4>1966151</vt:i4>
      </vt:variant>
      <vt:variant>
        <vt:i4>108</vt:i4>
      </vt:variant>
      <vt:variant>
        <vt:i4>0</vt:i4>
      </vt:variant>
      <vt:variant>
        <vt:i4>5</vt:i4>
      </vt:variant>
      <vt:variant>
        <vt:lpwstr>https://www.ncbi.nlm.nih.gov/pubmed/?term=efficacy+of+interventions+in+improving+highly+active+antiretroviral+therapy+adherence+and+hiv-1+rna</vt:lpwstr>
      </vt:variant>
      <vt:variant>
        <vt:lpwstr/>
      </vt:variant>
      <vt:variant>
        <vt:i4>196700</vt:i4>
      </vt:variant>
      <vt:variant>
        <vt:i4>105</vt:i4>
      </vt:variant>
      <vt:variant>
        <vt:i4>0</vt:i4>
      </vt:variant>
      <vt:variant>
        <vt:i4>5</vt:i4>
      </vt:variant>
      <vt:variant>
        <vt:lpwstr>https://www.ncbi.nlm.nih.gov/pubmed/22292452</vt:lpwstr>
      </vt:variant>
      <vt:variant>
        <vt:lpwstr/>
      </vt:variant>
      <vt:variant>
        <vt:i4>917525</vt:i4>
      </vt:variant>
      <vt:variant>
        <vt:i4>102</vt:i4>
      </vt:variant>
      <vt:variant>
        <vt:i4>0</vt:i4>
      </vt:variant>
      <vt:variant>
        <vt:i4>5</vt:i4>
      </vt:variant>
      <vt:variant>
        <vt:lpwstr>http://www.cdc.gov/hiv/dhap/prb/prs/</vt:lpwstr>
      </vt:variant>
      <vt:variant>
        <vt:lpwstr/>
      </vt:variant>
      <vt:variant>
        <vt:i4>5505089</vt:i4>
      </vt:variant>
      <vt:variant>
        <vt:i4>95</vt:i4>
      </vt:variant>
      <vt:variant>
        <vt:i4>0</vt:i4>
      </vt:variant>
      <vt:variant>
        <vt:i4>5</vt:i4>
      </vt:variant>
      <vt:variant>
        <vt:lpwstr>https://v2.systematic-review.ca/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 for the article A Systematic Review of the Impact of Alcohol Use Disorders on HIV Treatment Outcomes, Adherence to Antiretroviral Therapy and Health Care Utilization published in Drug and Alcohol Dependence *</dc:title>
  <dc:subject/>
  <dc:creator>Marwan Azar</dc:creator>
  <cp:keywords/>
  <dc:description/>
  <cp:lastModifiedBy>Rooks-Peck, Cherie (CDC/DDNID/NCIPC/DOP)</cp:lastModifiedBy>
  <cp:revision>2</cp:revision>
  <cp:lastPrinted>2018-09-04T19:19:00Z</cp:lastPrinted>
  <dcterms:created xsi:type="dcterms:W3CDTF">2021-05-10T13:38:00Z</dcterms:created>
  <dcterms:modified xsi:type="dcterms:W3CDTF">2021-05-10T13:38:00Z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2021-05-10T13:28:06Z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f14df447-8a29-4d4c-88dc-d9e1edb2ee9b</vt:lpwstr>
  </property>
  <property fmtid="{D5CDD505-2E9C-101B-9397-08002B2CF9AE}" pid="8" name="MSIP_Label_8af03ff0-41c5-4c41-b55e-fabb8fae94be_ContentBits">
    <vt:lpwstr>0</vt:lpwstr>
  </property>
</Properties>
</file>