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8AF7" w14:textId="77777777" w:rsidR="00907CCE" w:rsidRDefault="00907CCE" w:rsidP="00907CCE">
      <w:pPr>
        <w:spacing w:line="480" w:lineRule="auto"/>
      </w:pPr>
      <w:r>
        <w:rPr>
          <w:rFonts w:cstheme="minorHAnsi"/>
          <w:noProof/>
        </w:rPr>
        <w:drawing>
          <wp:inline distT="0" distB="0" distL="0" distR="0" wp14:anchorId="3E349432" wp14:editId="0226156A">
            <wp:extent cx="6400800" cy="6019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FA8D" w14:textId="7397D993" w:rsidR="00907CCE" w:rsidRDefault="00907CCE" w:rsidP="00907CCE">
      <w:pPr>
        <w:spacing w:line="480" w:lineRule="auto"/>
      </w:pPr>
      <w:r w:rsidRPr="00A9001E">
        <w:rPr>
          <w:b/>
          <w:bCs/>
        </w:rPr>
        <w:t>S</w:t>
      </w:r>
      <w:r w:rsidR="000A0AB7" w:rsidRPr="00A9001E">
        <w:rPr>
          <w:b/>
          <w:bCs/>
        </w:rPr>
        <w:t>5</w:t>
      </w:r>
      <w:r w:rsidR="000A0AB7">
        <w:rPr>
          <w:b/>
          <w:bCs/>
        </w:rPr>
        <w:t xml:space="preserve"> Fig</w:t>
      </w:r>
      <w:r>
        <w:t xml:space="preserve">: Time-calibrated phylogeny of genomic cluster 5 (CC32, </w:t>
      </w:r>
      <w:r w:rsidR="005227B7">
        <w:t xml:space="preserve">454 </w:t>
      </w:r>
      <w:r>
        <w:t xml:space="preserve">isolates, </w:t>
      </w:r>
      <w:r w:rsidRPr="00A05A98">
        <w:t>1,277,833</w:t>
      </w:r>
      <w:r>
        <w:t xml:space="preserve">bp core genome alignment).  Inner ring shows the country of origin, outer ring shows serogroup. Internal shading shows TreeStructure partitions, with the US-specific partition #1 shaded red (detail in </w:t>
      </w:r>
      <w:r w:rsidR="000A0AB7">
        <w:t>Fig</w:t>
      </w:r>
      <w:r>
        <w:t xml:space="preserve"> 2). Black dots indicate isolates from 11 outbreak clades in the USA. Tree scale bar is 10 years.</w:t>
      </w:r>
      <w:r w:rsidRPr="003D5FAA">
        <w:t xml:space="preserve"> </w:t>
      </w:r>
      <w:r>
        <w:t xml:space="preserve">The estimated evolutionary rate is </w:t>
      </w:r>
      <w:r w:rsidRPr="008C112A">
        <w:rPr>
          <w:rFonts w:eastAsia="Times New Roman" w:cstheme="minorHAnsi"/>
        </w:rPr>
        <w:t>9.8</w:t>
      </w:r>
      <w:r w:rsidRPr="00FA4349">
        <w:rPr>
          <w:rFonts w:eastAsia="Times New Roman" w:cstheme="minorHAnsi"/>
          <w:color w:val="000000"/>
        </w:rPr>
        <w:t>×10</w:t>
      </w:r>
      <w:r w:rsidRPr="00FA4349">
        <w:rPr>
          <w:rFonts w:eastAsia="Times New Roman" w:cstheme="minorHAnsi"/>
          <w:color w:val="000000"/>
          <w:vertAlign w:val="superscript"/>
        </w:rPr>
        <w:t>-7</w:t>
      </w:r>
      <w:r w:rsidRPr="008C112A">
        <w:rPr>
          <w:rFonts w:eastAsia="Times New Roman" w:cstheme="minorHAnsi"/>
        </w:rPr>
        <w:t xml:space="preserve"> subs/site/year</w:t>
      </w:r>
      <w:r w:rsidRPr="008C112A">
        <w:rPr>
          <w:rFonts w:cstheme="minorHAnsi"/>
        </w:rPr>
        <w:t>.</w:t>
      </w:r>
    </w:p>
    <w:sectPr w:rsidR="00907CCE" w:rsidSect="001B49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1891" w14:textId="77777777" w:rsidR="00907CCE" w:rsidRDefault="00907CCE" w:rsidP="00907CCE">
      <w:pPr>
        <w:spacing w:after="0" w:line="240" w:lineRule="auto"/>
      </w:pPr>
      <w:r>
        <w:separator/>
      </w:r>
    </w:p>
  </w:endnote>
  <w:endnote w:type="continuationSeparator" w:id="0">
    <w:p w14:paraId="0E616430" w14:textId="77777777" w:rsidR="00907CCE" w:rsidRDefault="00907CCE" w:rsidP="0090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3F3D" w14:textId="77777777" w:rsidR="00907CCE" w:rsidRDefault="00907CCE" w:rsidP="00907CCE">
      <w:pPr>
        <w:spacing w:after="0" w:line="240" w:lineRule="auto"/>
      </w:pPr>
      <w:r>
        <w:separator/>
      </w:r>
    </w:p>
  </w:footnote>
  <w:footnote w:type="continuationSeparator" w:id="0">
    <w:p w14:paraId="1A46EAFB" w14:textId="77777777" w:rsidR="00907CCE" w:rsidRDefault="00907CCE" w:rsidP="00907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CE"/>
    <w:rsid w:val="000538AB"/>
    <w:rsid w:val="000A0AB7"/>
    <w:rsid w:val="000D1595"/>
    <w:rsid w:val="0013714E"/>
    <w:rsid w:val="001B4957"/>
    <w:rsid w:val="001C6758"/>
    <w:rsid w:val="001F38C2"/>
    <w:rsid w:val="00251B0F"/>
    <w:rsid w:val="002A584D"/>
    <w:rsid w:val="00356A3D"/>
    <w:rsid w:val="004127A4"/>
    <w:rsid w:val="00507B59"/>
    <w:rsid w:val="005227B7"/>
    <w:rsid w:val="00632B42"/>
    <w:rsid w:val="006E66D3"/>
    <w:rsid w:val="00716E23"/>
    <w:rsid w:val="0086184A"/>
    <w:rsid w:val="00906692"/>
    <w:rsid w:val="00907CCE"/>
    <w:rsid w:val="009766BD"/>
    <w:rsid w:val="009B654F"/>
    <w:rsid w:val="00A701C8"/>
    <w:rsid w:val="00A9001E"/>
    <w:rsid w:val="00B96762"/>
    <w:rsid w:val="00C926F4"/>
    <w:rsid w:val="00CE6E2E"/>
    <w:rsid w:val="00D2281A"/>
    <w:rsid w:val="00D43068"/>
    <w:rsid w:val="00DB0C25"/>
    <w:rsid w:val="00E16F71"/>
    <w:rsid w:val="00E23759"/>
    <w:rsid w:val="00ED3411"/>
    <w:rsid w:val="00F420E3"/>
    <w:rsid w:val="00F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A4E4"/>
  <w15:chartTrackingRefBased/>
  <w15:docId w15:val="{B44A07D2-56C2-4582-B9F7-510450D7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07CCE"/>
  </w:style>
  <w:style w:type="paragraph" w:styleId="BalloonText">
    <w:name w:val="Balloon Text"/>
    <w:basedOn w:val="Normal"/>
    <w:link w:val="BalloonTextChar"/>
    <w:uiPriority w:val="99"/>
    <w:semiHidden/>
    <w:unhideWhenUsed/>
    <w:rsid w:val="0090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1" ma:contentTypeDescription="Create a new document." ma:contentTypeScope="" ma:versionID="ea456dce943636f049a9ebe9ea8ff2b8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ce7cd7ca573817400bb95aba5f955bbd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9417-538E-40CE-BF19-BC5792F77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914E1-A85C-44A4-A24B-EC1AAA4FB09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1912ff1-91bb-455a-93f4-4eefbe4b45dc"/>
    <ds:schemaRef ds:uri="83c27556-a946-441b-8e49-22dc5d76f23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310584-D1C9-440E-97C0-FB44B6900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Retchless, Adam (CDC/DDID/NCIRD/DBD)</dc:creator>
  <cp:keywords/>
  <dc:description/>
  <cp:lastModifiedBy>Retchless, Adam (CDC/DDID/NCIRD/DVD)</cp:lastModifiedBy>
  <cp:revision>3</cp:revision>
  <dcterms:created xsi:type="dcterms:W3CDTF">2021-05-02T23:13:00Z</dcterms:created>
  <dcterms:modified xsi:type="dcterms:W3CDTF">2021-05-02T23:34:00Z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2020-12-24T20:22:07Z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a6a4e5d9-06c5-4771-985f-e897c69c1d37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