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CB58" w14:textId="77777777" w:rsidR="00140F0F" w:rsidRPr="00B04A9D" w:rsidRDefault="00F30AB0" w:rsidP="00140F0F">
      <w:pPr>
        <w:rPr>
          <w:rFonts w:ascii="Cambria" w:hAnsi="Cambria"/>
          <w:b/>
          <w:color w:val="2E74B5" w:themeColor="accent1" w:themeShade="BF"/>
          <w:sz w:val="28"/>
          <w:szCs w:val="28"/>
        </w:rPr>
      </w:pPr>
      <w:r w:rsidRPr="00B04A9D">
        <w:rPr>
          <w:rFonts w:ascii="Cambria" w:hAnsi="Cambria"/>
          <w:b/>
          <w:color w:val="2E74B5" w:themeColor="accent1" w:themeShade="BF"/>
          <w:sz w:val="28"/>
          <w:szCs w:val="28"/>
        </w:rPr>
        <w:t xml:space="preserve">Influenza Disease </w:t>
      </w:r>
      <w:r w:rsidR="00B306F6" w:rsidRPr="00B04A9D">
        <w:rPr>
          <w:rFonts w:ascii="Cambria" w:hAnsi="Cambria"/>
          <w:b/>
          <w:color w:val="2E74B5" w:themeColor="accent1" w:themeShade="BF"/>
          <w:sz w:val="28"/>
          <w:szCs w:val="28"/>
        </w:rPr>
        <w:t xml:space="preserve">Burden among </w:t>
      </w:r>
      <w:r w:rsidR="0098402D">
        <w:rPr>
          <w:rFonts w:ascii="Cambria" w:hAnsi="Cambria"/>
          <w:b/>
          <w:color w:val="2E74B5" w:themeColor="accent1" w:themeShade="BF"/>
          <w:sz w:val="28"/>
          <w:szCs w:val="28"/>
        </w:rPr>
        <w:t xml:space="preserve">Potential Target </w:t>
      </w:r>
      <w:r w:rsidR="00B306F6" w:rsidRPr="00B04A9D">
        <w:rPr>
          <w:rFonts w:ascii="Cambria" w:hAnsi="Cambria"/>
          <w:b/>
          <w:color w:val="2E74B5" w:themeColor="accent1" w:themeShade="BF"/>
          <w:sz w:val="28"/>
          <w:szCs w:val="28"/>
        </w:rPr>
        <w:t>Risk Groups for Immunization in South Africa</w:t>
      </w:r>
      <w:r w:rsidR="00140F0F" w:rsidRPr="00B04A9D">
        <w:rPr>
          <w:rFonts w:ascii="Cambria" w:hAnsi="Cambria"/>
          <w:b/>
          <w:color w:val="2E74B5" w:themeColor="accent1" w:themeShade="BF"/>
          <w:sz w:val="28"/>
          <w:szCs w:val="28"/>
        </w:rPr>
        <w:t>, 2013-2015</w:t>
      </w:r>
      <w:r w:rsidR="00B04A9D" w:rsidRPr="00B04A9D">
        <w:rPr>
          <w:rFonts w:ascii="Cambria" w:hAnsi="Cambria"/>
          <w:b/>
          <w:color w:val="2E74B5" w:themeColor="accent1" w:themeShade="BF"/>
          <w:sz w:val="28"/>
          <w:szCs w:val="28"/>
        </w:rPr>
        <w:t xml:space="preserve"> (Supplementary </w:t>
      </w:r>
      <w:r w:rsidR="0098402D" w:rsidRPr="00B04A9D">
        <w:rPr>
          <w:rFonts w:ascii="Cambria" w:hAnsi="Cambria"/>
          <w:b/>
          <w:color w:val="2E74B5" w:themeColor="accent1" w:themeShade="BF"/>
          <w:sz w:val="28"/>
          <w:szCs w:val="28"/>
        </w:rPr>
        <w:t>Material</w:t>
      </w:r>
      <w:r w:rsidR="00B04A9D" w:rsidRPr="00B04A9D">
        <w:rPr>
          <w:rFonts w:ascii="Cambria" w:hAnsi="Cambria"/>
          <w:b/>
          <w:color w:val="2E74B5" w:themeColor="accent1" w:themeShade="BF"/>
          <w:sz w:val="28"/>
          <w:szCs w:val="28"/>
        </w:rPr>
        <w:t>)</w:t>
      </w:r>
    </w:p>
    <w:p w14:paraId="10F2BE05" w14:textId="77777777" w:rsidR="003B38B3" w:rsidRPr="00B04A9D" w:rsidRDefault="003B38B3" w:rsidP="003B38B3">
      <w:pPr>
        <w:rPr>
          <w:rFonts w:ascii="Cambria" w:hAnsi="Cambria"/>
          <w:color w:val="2E74B5" w:themeColor="accent1" w:themeShade="BF"/>
        </w:rPr>
      </w:pPr>
    </w:p>
    <w:p w14:paraId="4B70917E" w14:textId="77777777" w:rsidR="003B38B3" w:rsidRPr="00B04A9D" w:rsidRDefault="003B38B3" w:rsidP="003B38B3">
      <w:pPr>
        <w:jc w:val="both"/>
        <w:rPr>
          <w:rFonts w:ascii="Cambria" w:hAnsi="Cambria"/>
          <w:b/>
          <w:color w:val="2E74B5" w:themeColor="accent1" w:themeShade="BF"/>
          <w:sz w:val="20"/>
          <w:szCs w:val="20"/>
        </w:rPr>
      </w:pPr>
      <w:r w:rsidRPr="00B04A9D">
        <w:rPr>
          <w:rFonts w:ascii="Cambria" w:hAnsi="Cambria"/>
          <w:b/>
          <w:color w:val="2E74B5" w:themeColor="accent1" w:themeShade="BF"/>
          <w:sz w:val="20"/>
          <w:szCs w:val="20"/>
        </w:rPr>
        <w:t>Authors</w:t>
      </w:r>
    </w:p>
    <w:p w14:paraId="388A7A25" w14:textId="77777777" w:rsidR="003B38B3" w:rsidRDefault="003B38B3" w:rsidP="003B38B3">
      <w:pPr>
        <w:jc w:val="both"/>
        <w:rPr>
          <w:rFonts w:ascii="Cambria" w:hAnsi="Cambria"/>
          <w:sz w:val="20"/>
          <w:szCs w:val="20"/>
        </w:rPr>
      </w:pPr>
    </w:p>
    <w:p w14:paraId="12A65ED2" w14:textId="77777777" w:rsidR="00A55967" w:rsidRDefault="00A55967" w:rsidP="00A55967">
      <w:pPr>
        <w:jc w:val="both"/>
        <w:rPr>
          <w:rFonts w:ascii="Cambria" w:hAnsi="Cambria" w:cs="Arial"/>
          <w:sz w:val="20"/>
          <w:szCs w:val="20"/>
        </w:rPr>
      </w:pPr>
      <w:r w:rsidRPr="00485390">
        <w:rPr>
          <w:rFonts w:ascii="Cambria" w:hAnsi="Cambria" w:cs="Arial"/>
          <w:sz w:val="20"/>
          <w:szCs w:val="20"/>
        </w:rPr>
        <w:t>Stefano Tempia</w:t>
      </w:r>
      <w:r w:rsidRPr="00485390">
        <w:rPr>
          <w:rFonts w:ascii="Cambria" w:hAnsi="Cambria" w:cs="Arial"/>
          <w:sz w:val="20"/>
          <w:szCs w:val="20"/>
          <w:vertAlign w:val="superscript"/>
        </w:rPr>
        <w:t>1,2,3</w:t>
      </w:r>
      <w:r>
        <w:rPr>
          <w:rFonts w:ascii="Cambria" w:hAnsi="Cambria" w:cs="Arial"/>
          <w:sz w:val="20"/>
          <w:szCs w:val="20"/>
          <w:vertAlign w:val="superscript"/>
        </w:rPr>
        <w:t>,4</w:t>
      </w:r>
      <w:r w:rsidRPr="00485390">
        <w:rPr>
          <w:rFonts w:ascii="Cambria" w:hAnsi="Cambria" w:cs="Arial"/>
          <w:sz w:val="20"/>
          <w:szCs w:val="20"/>
        </w:rPr>
        <w:t>, Sibongile Walaza</w:t>
      </w:r>
      <w:r w:rsidRPr="00485390">
        <w:rPr>
          <w:rFonts w:ascii="Cambria" w:hAnsi="Cambria" w:cs="Arial"/>
          <w:sz w:val="20"/>
          <w:szCs w:val="20"/>
          <w:vertAlign w:val="superscript"/>
        </w:rPr>
        <w:t>3,</w:t>
      </w:r>
      <w:r>
        <w:rPr>
          <w:rFonts w:ascii="Cambria" w:hAnsi="Cambria" w:cs="Arial"/>
          <w:sz w:val="20"/>
          <w:szCs w:val="20"/>
          <w:vertAlign w:val="superscript"/>
        </w:rPr>
        <w:t>5</w:t>
      </w:r>
      <w:r w:rsidRPr="00485390">
        <w:rPr>
          <w:rFonts w:ascii="Cambria" w:hAnsi="Cambria" w:cs="Arial"/>
          <w:sz w:val="20"/>
          <w:szCs w:val="20"/>
        </w:rPr>
        <w:t>, Jocelyn Moyes</w:t>
      </w:r>
      <w:r w:rsidRPr="00485390">
        <w:rPr>
          <w:rFonts w:ascii="Cambria" w:hAnsi="Cambria" w:cs="Arial"/>
          <w:sz w:val="20"/>
          <w:szCs w:val="20"/>
          <w:vertAlign w:val="superscript"/>
        </w:rPr>
        <w:t>3,</w:t>
      </w:r>
      <w:r>
        <w:rPr>
          <w:rFonts w:ascii="Cambria" w:hAnsi="Cambria" w:cs="Arial"/>
          <w:sz w:val="20"/>
          <w:szCs w:val="20"/>
          <w:vertAlign w:val="superscript"/>
        </w:rPr>
        <w:t>5</w:t>
      </w:r>
      <w:r w:rsidRPr="00485390">
        <w:rPr>
          <w:rFonts w:ascii="Cambria" w:hAnsi="Cambria" w:cs="Arial"/>
          <w:sz w:val="20"/>
          <w:szCs w:val="20"/>
        </w:rPr>
        <w:t>, Meredith L. McMorrow</w:t>
      </w:r>
      <w:r w:rsidRPr="00485390">
        <w:rPr>
          <w:rFonts w:ascii="Cambria" w:hAnsi="Cambria" w:cs="Arial"/>
          <w:sz w:val="20"/>
          <w:szCs w:val="20"/>
          <w:vertAlign w:val="superscript"/>
        </w:rPr>
        <w:t>1,2</w:t>
      </w:r>
      <w:r w:rsidRPr="00485390">
        <w:rPr>
          <w:rFonts w:ascii="Cambria" w:hAnsi="Cambria" w:cs="Arial"/>
          <w:sz w:val="20"/>
          <w:szCs w:val="20"/>
        </w:rPr>
        <w:t>, Adam L. Cohen</w:t>
      </w:r>
      <w:r w:rsidRPr="00485390">
        <w:rPr>
          <w:rFonts w:ascii="Cambria" w:hAnsi="Cambria" w:cs="Arial"/>
          <w:sz w:val="20"/>
          <w:szCs w:val="20"/>
          <w:vertAlign w:val="superscript"/>
        </w:rPr>
        <w:t>1,</w:t>
      </w:r>
      <w:r>
        <w:rPr>
          <w:rFonts w:ascii="Cambria" w:hAnsi="Cambria" w:cs="Arial"/>
          <w:sz w:val="20"/>
          <w:szCs w:val="20"/>
          <w:vertAlign w:val="superscript"/>
        </w:rPr>
        <w:t>6</w:t>
      </w:r>
      <w:r w:rsidRPr="00485390">
        <w:rPr>
          <w:rFonts w:ascii="Cambria" w:hAnsi="Cambria" w:cs="Arial"/>
          <w:sz w:val="20"/>
          <w:szCs w:val="20"/>
        </w:rPr>
        <w:t>, Ijeoma Edoka</w:t>
      </w:r>
      <w:r>
        <w:rPr>
          <w:rFonts w:ascii="Cambria" w:hAnsi="Cambria" w:cs="Arial"/>
          <w:sz w:val="20"/>
          <w:szCs w:val="20"/>
          <w:vertAlign w:val="superscript"/>
        </w:rPr>
        <w:t>7</w:t>
      </w:r>
      <w:r w:rsidRPr="00485390">
        <w:rPr>
          <w:rFonts w:ascii="Cambria" w:hAnsi="Cambria" w:cs="Arial"/>
          <w:sz w:val="20"/>
          <w:szCs w:val="20"/>
        </w:rPr>
        <w:t xml:space="preserve">, </w:t>
      </w:r>
      <w:r>
        <w:rPr>
          <w:rFonts w:ascii="Cambria" w:hAnsi="Cambria" w:cs="Arial"/>
          <w:sz w:val="20"/>
          <w:szCs w:val="20"/>
        </w:rPr>
        <w:t>Heather Fraser</w:t>
      </w:r>
      <w:r>
        <w:rPr>
          <w:rFonts w:ascii="Cambria" w:hAnsi="Cambria" w:cs="Arial"/>
          <w:sz w:val="20"/>
          <w:szCs w:val="20"/>
          <w:vertAlign w:val="superscript"/>
        </w:rPr>
        <w:t>7</w:t>
      </w:r>
      <w:r w:rsidRPr="00485390">
        <w:rPr>
          <w:rFonts w:ascii="Cambria" w:hAnsi="Cambria" w:cs="Arial"/>
          <w:sz w:val="20"/>
          <w:szCs w:val="20"/>
        </w:rPr>
        <w:t>, Florette K. Treurnicht</w:t>
      </w:r>
      <w:r w:rsidRPr="00485390">
        <w:rPr>
          <w:rFonts w:ascii="Cambria" w:hAnsi="Cambria" w:cs="Arial"/>
          <w:sz w:val="20"/>
          <w:szCs w:val="20"/>
          <w:vertAlign w:val="superscript"/>
        </w:rPr>
        <w:t>3</w:t>
      </w:r>
      <w:r w:rsidRPr="00485390">
        <w:rPr>
          <w:rFonts w:ascii="Cambria" w:hAnsi="Cambria" w:cs="Arial"/>
          <w:sz w:val="20"/>
          <w:szCs w:val="20"/>
        </w:rPr>
        <w:t>, Orienka Hellferscee</w:t>
      </w:r>
      <w:r w:rsidRPr="00485390">
        <w:rPr>
          <w:rFonts w:ascii="Cambria" w:hAnsi="Cambria" w:cs="Arial"/>
          <w:sz w:val="20"/>
          <w:szCs w:val="20"/>
          <w:vertAlign w:val="superscript"/>
        </w:rPr>
        <w:t>3,</w:t>
      </w:r>
      <w:r>
        <w:rPr>
          <w:rFonts w:ascii="Cambria" w:hAnsi="Cambria" w:cs="Arial"/>
          <w:sz w:val="20"/>
          <w:szCs w:val="20"/>
          <w:vertAlign w:val="superscript"/>
        </w:rPr>
        <w:t>8</w:t>
      </w:r>
      <w:r w:rsidRPr="00485390">
        <w:rPr>
          <w:rFonts w:ascii="Cambria" w:hAnsi="Cambria" w:cs="Arial"/>
          <w:sz w:val="20"/>
          <w:szCs w:val="20"/>
        </w:rPr>
        <w:t>, Nicole Wolter</w:t>
      </w:r>
      <w:r w:rsidRPr="00485390">
        <w:rPr>
          <w:rFonts w:ascii="Cambria" w:hAnsi="Cambria" w:cs="Arial"/>
          <w:sz w:val="20"/>
          <w:szCs w:val="20"/>
          <w:vertAlign w:val="superscript"/>
        </w:rPr>
        <w:t>3,</w:t>
      </w:r>
      <w:r>
        <w:rPr>
          <w:rFonts w:ascii="Cambria" w:hAnsi="Cambria" w:cs="Arial"/>
          <w:sz w:val="20"/>
          <w:szCs w:val="20"/>
          <w:vertAlign w:val="superscript"/>
        </w:rPr>
        <w:t>8</w:t>
      </w:r>
      <w:r w:rsidRPr="00485390">
        <w:rPr>
          <w:rFonts w:ascii="Cambria" w:hAnsi="Cambria" w:cs="Arial"/>
          <w:sz w:val="20"/>
          <w:szCs w:val="20"/>
        </w:rPr>
        <w:t>, Anne von Got</w:t>
      </w:r>
      <w:r>
        <w:rPr>
          <w:rFonts w:ascii="Cambria" w:hAnsi="Cambria" w:cs="Arial"/>
          <w:sz w:val="20"/>
          <w:szCs w:val="20"/>
        </w:rPr>
        <w:t>tb</w:t>
      </w:r>
      <w:r w:rsidRPr="00485390">
        <w:rPr>
          <w:rFonts w:ascii="Cambria" w:hAnsi="Cambria" w:cs="Arial"/>
          <w:sz w:val="20"/>
          <w:szCs w:val="20"/>
        </w:rPr>
        <w:t>erg</w:t>
      </w:r>
      <w:r w:rsidRPr="00485390">
        <w:rPr>
          <w:rFonts w:ascii="Cambria" w:hAnsi="Cambria" w:cs="Arial"/>
          <w:sz w:val="20"/>
          <w:szCs w:val="20"/>
          <w:vertAlign w:val="superscript"/>
        </w:rPr>
        <w:t>3,</w:t>
      </w:r>
      <w:r>
        <w:rPr>
          <w:rFonts w:ascii="Cambria" w:hAnsi="Cambria" w:cs="Arial"/>
          <w:sz w:val="20"/>
          <w:szCs w:val="20"/>
          <w:vertAlign w:val="superscript"/>
        </w:rPr>
        <w:t>8</w:t>
      </w:r>
      <w:r>
        <w:rPr>
          <w:rFonts w:ascii="Cambria" w:hAnsi="Cambria" w:cs="Arial"/>
          <w:sz w:val="20"/>
          <w:szCs w:val="20"/>
        </w:rPr>
        <w:t xml:space="preserve">, </w:t>
      </w:r>
      <w:r w:rsidRPr="00485390">
        <w:rPr>
          <w:rFonts w:ascii="Cambria" w:hAnsi="Cambria" w:cs="Arial"/>
          <w:sz w:val="20"/>
          <w:szCs w:val="20"/>
        </w:rPr>
        <w:t>Johanna M. McAnerney</w:t>
      </w:r>
      <w:r w:rsidRPr="00485390">
        <w:rPr>
          <w:rFonts w:ascii="Cambria" w:hAnsi="Cambria" w:cs="Arial"/>
          <w:sz w:val="20"/>
          <w:szCs w:val="20"/>
          <w:vertAlign w:val="superscript"/>
        </w:rPr>
        <w:t>3</w:t>
      </w:r>
      <w:r w:rsidRPr="00485390">
        <w:rPr>
          <w:rFonts w:ascii="Cambria" w:hAnsi="Cambria" w:cs="Arial"/>
          <w:sz w:val="20"/>
          <w:szCs w:val="20"/>
        </w:rPr>
        <w:t>, Halima Dawood</w:t>
      </w:r>
      <w:r>
        <w:rPr>
          <w:rFonts w:ascii="Cambria" w:hAnsi="Cambria" w:cs="Arial"/>
          <w:sz w:val="20"/>
          <w:szCs w:val="20"/>
          <w:vertAlign w:val="superscript"/>
        </w:rPr>
        <w:t>9</w:t>
      </w:r>
      <w:r w:rsidRPr="00485390">
        <w:rPr>
          <w:rFonts w:ascii="Cambria" w:hAnsi="Cambria" w:cs="Arial"/>
          <w:sz w:val="20"/>
          <w:szCs w:val="20"/>
          <w:vertAlign w:val="superscript"/>
        </w:rPr>
        <w:t>,</w:t>
      </w:r>
      <w:r>
        <w:rPr>
          <w:rFonts w:ascii="Cambria" w:hAnsi="Cambria" w:cs="Arial"/>
          <w:sz w:val="20"/>
          <w:szCs w:val="20"/>
          <w:vertAlign w:val="superscript"/>
        </w:rPr>
        <w:t>10</w:t>
      </w:r>
      <w:r w:rsidRPr="00485390">
        <w:rPr>
          <w:rFonts w:ascii="Cambria" w:hAnsi="Cambria" w:cs="Arial"/>
          <w:sz w:val="20"/>
          <w:szCs w:val="20"/>
        </w:rPr>
        <w:t>, Ebrahim Variava</w:t>
      </w:r>
      <w:r w:rsidRPr="00485390">
        <w:rPr>
          <w:rFonts w:ascii="Cambria" w:hAnsi="Cambria" w:cs="Arial"/>
          <w:sz w:val="20"/>
          <w:szCs w:val="20"/>
          <w:vertAlign w:val="superscript"/>
        </w:rPr>
        <w:t>1</w:t>
      </w:r>
      <w:r>
        <w:rPr>
          <w:rFonts w:ascii="Cambria" w:hAnsi="Cambria" w:cs="Arial"/>
          <w:sz w:val="20"/>
          <w:szCs w:val="20"/>
          <w:vertAlign w:val="superscript"/>
        </w:rPr>
        <w:t>1,12</w:t>
      </w:r>
      <w:r w:rsidRPr="00485390">
        <w:rPr>
          <w:rFonts w:ascii="Cambria" w:hAnsi="Cambria" w:cs="Arial"/>
          <w:sz w:val="20"/>
          <w:szCs w:val="20"/>
          <w:vertAlign w:val="superscript"/>
        </w:rPr>
        <w:t>,1</w:t>
      </w:r>
      <w:r>
        <w:rPr>
          <w:rFonts w:ascii="Cambria" w:hAnsi="Cambria" w:cs="Arial"/>
          <w:sz w:val="20"/>
          <w:szCs w:val="20"/>
          <w:vertAlign w:val="superscript"/>
        </w:rPr>
        <w:t>3</w:t>
      </w:r>
      <w:r w:rsidRPr="00485390">
        <w:rPr>
          <w:rFonts w:ascii="Cambria" w:hAnsi="Cambria" w:cs="Arial"/>
          <w:sz w:val="20"/>
          <w:szCs w:val="20"/>
        </w:rPr>
        <w:t>, Cheryl Cohen</w:t>
      </w:r>
      <w:r w:rsidRPr="00485390">
        <w:rPr>
          <w:rFonts w:ascii="Cambria" w:hAnsi="Cambria" w:cs="Arial"/>
          <w:sz w:val="20"/>
          <w:szCs w:val="20"/>
          <w:vertAlign w:val="superscript"/>
        </w:rPr>
        <w:t>3,</w:t>
      </w:r>
      <w:r>
        <w:rPr>
          <w:rFonts w:ascii="Cambria" w:hAnsi="Cambria" w:cs="Arial"/>
          <w:sz w:val="20"/>
          <w:szCs w:val="20"/>
          <w:vertAlign w:val="superscript"/>
        </w:rPr>
        <w:t>5</w:t>
      </w:r>
    </w:p>
    <w:p w14:paraId="543C638F" w14:textId="77777777" w:rsidR="003B38B3" w:rsidRDefault="003B38B3" w:rsidP="003B38B3">
      <w:pPr>
        <w:jc w:val="both"/>
        <w:rPr>
          <w:rFonts w:ascii="Cambria" w:hAnsi="Cambria" w:cs="Arial"/>
          <w:sz w:val="20"/>
          <w:szCs w:val="20"/>
        </w:rPr>
      </w:pPr>
    </w:p>
    <w:p w14:paraId="2BC43E1E" w14:textId="77777777" w:rsidR="003B38B3" w:rsidRPr="00B04A9D" w:rsidRDefault="003B38B3" w:rsidP="003B38B3">
      <w:pPr>
        <w:jc w:val="both"/>
        <w:rPr>
          <w:rFonts w:ascii="Cambria" w:hAnsi="Cambria" w:cs="Arial"/>
          <w:b/>
          <w:color w:val="2E74B5" w:themeColor="accent1" w:themeShade="BF"/>
          <w:sz w:val="20"/>
          <w:szCs w:val="20"/>
        </w:rPr>
      </w:pPr>
      <w:r w:rsidRPr="00B04A9D">
        <w:rPr>
          <w:rFonts w:ascii="Cambria" w:hAnsi="Cambria" w:cs="Arial"/>
          <w:b/>
          <w:color w:val="2E74B5" w:themeColor="accent1" w:themeShade="BF"/>
          <w:sz w:val="20"/>
          <w:szCs w:val="20"/>
        </w:rPr>
        <w:t>Affiliations</w:t>
      </w:r>
    </w:p>
    <w:p w14:paraId="228FBE39" w14:textId="77777777" w:rsidR="003B38B3" w:rsidRDefault="003B38B3" w:rsidP="003B38B3">
      <w:pPr>
        <w:ind w:firstLine="720"/>
        <w:jc w:val="both"/>
        <w:rPr>
          <w:rFonts w:ascii="Cambria" w:hAnsi="Cambria" w:cs="Arial"/>
          <w:sz w:val="20"/>
          <w:szCs w:val="20"/>
        </w:rPr>
      </w:pPr>
    </w:p>
    <w:p w14:paraId="7F814275" w14:textId="77777777" w:rsidR="00B306F6" w:rsidRDefault="00B306F6" w:rsidP="00B306F6">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1</w:t>
      </w:r>
      <w:r>
        <w:rPr>
          <w:rFonts w:ascii="Cambria" w:hAnsi="Cambria" w:cs="Arial"/>
          <w:sz w:val="20"/>
          <w:szCs w:val="20"/>
        </w:rPr>
        <w:t>Influenza Division, Centers for Disease Control and Prevention, Atlanta, Georgia, United States of America.</w:t>
      </w:r>
    </w:p>
    <w:p w14:paraId="1CDF73B9" w14:textId="77777777" w:rsidR="00B306F6" w:rsidRDefault="00B306F6" w:rsidP="00B306F6">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2</w:t>
      </w:r>
      <w:r>
        <w:rPr>
          <w:rFonts w:ascii="Cambria" w:hAnsi="Cambria" w:cs="Arial"/>
          <w:sz w:val="20"/>
          <w:szCs w:val="20"/>
        </w:rPr>
        <w:t>Influenza Program, Centers for Disease Control and Prevention, Pretoria, South Africa.</w:t>
      </w:r>
    </w:p>
    <w:p w14:paraId="4367455E" w14:textId="77777777" w:rsidR="00B306F6" w:rsidRDefault="00B306F6" w:rsidP="00B306F6">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3</w:t>
      </w:r>
      <w:r>
        <w:rPr>
          <w:rFonts w:ascii="Cambria" w:hAnsi="Cambria" w:cs="Arial"/>
          <w:sz w:val="20"/>
          <w:szCs w:val="20"/>
        </w:rPr>
        <w:t>Centre for Respiratory Diseases and Meningitis, National Institute for Communicable Diseases of the National Health Laboratory Service, Johannesburg, South Africa.</w:t>
      </w:r>
    </w:p>
    <w:p w14:paraId="6BDCF3B9" w14:textId="77777777" w:rsidR="00B306F6" w:rsidRDefault="00B306F6" w:rsidP="00B306F6">
      <w:pPr>
        <w:pStyle w:val="ListParagraph"/>
        <w:spacing w:after="0" w:line="240" w:lineRule="auto"/>
        <w:ind w:left="0"/>
        <w:jc w:val="both"/>
        <w:rPr>
          <w:rFonts w:ascii="Cambria" w:hAnsi="Cambria" w:cs="Arial"/>
          <w:sz w:val="20"/>
          <w:szCs w:val="20"/>
        </w:rPr>
      </w:pPr>
      <w:r>
        <w:rPr>
          <w:rFonts w:ascii="Cambria" w:hAnsi="Cambria" w:cs="Arial"/>
          <w:sz w:val="20"/>
          <w:szCs w:val="20"/>
          <w:vertAlign w:val="superscript"/>
        </w:rPr>
        <w:t>4</w:t>
      </w:r>
      <w:r>
        <w:rPr>
          <w:rFonts w:ascii="Cambria" w:hAnsi="Cambria" w:cs="Arial"/>
          <w:sz w:val="20"/>
          <w:szCs w:val="20"/>
        </w:rPr>
        <w:t xml:space="preserve">MassGenics, Duluth, Georgia, Unites States of America. </w:t>
      </w:r>
    </w:p>
    <w:p w14:paraId="167EF27A"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5</w:t>
      </w:r>
      <w:r>
        <w:rPr>
          <w:rFonts w:ascii="Cambria" w:hAnsi="Cambria" w:cs="Arial"/>
          <w:color w:val="000001"/>
          <w:spacing w:val="7"/>
          <w:sz w:val="20"/>
          <w:szCs w:val="20"/>
        </w:rPr>
        <w:t>School of Public Health, Faculty of Health Sciences, University of the Witwatersrand, Johannesburg, South Africa.</w:t>
      </w:r>
    </w:p>
    <w:p w14:paraId="1F28E5F3"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6</w:t>
      </w:r>
      <w:r>
        <w:rPr>
          <w:rFonts w:ascii="Cambria" w:hAnsi="Cambria" w:cs="Arial"/>
          <w:color w:val="000001"/>
          <w:spacing w:val="7"/>
          <w:sz w:val="20"/>
          <w:szCs w:val="20"/>
        </w:rPr>
        <w:t>Department of Immunization, Vaccines and Biological, World Health Organization, Geneva, Switzerland.</w:t>
      </w:r>
    </w:p>
    <w:p w14:paraId="2EF06FF8" w14:textId="7825EDF6" w:rsidR="002E7FF1" w:rsidRDefault="009B1BAA" w:rsidP="002E7FF1">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7</w:t>
      </w:r>
      <w:r w:rsidR="002E7FF1">
        <w:rPr>
          <w:rFonts w:ascii="Cambria" w:hAnsi="Cambria" w:cs="Arial"/>
          <w:color w:val="000001"/>
          <w:spacing w:val="7"/>
          <w:sz w:val="20"/>
          <w:szCs w:val="20"/>
        </w:rPr>
        <w:t>South Africa Medical Research Council/Wits Centre for Health Economics and Decision Science, PRICELESS</w:t>
      </w:r>
      <w:r w:rsidR="00992F98">
        <w:rPr>
          <w:rFonts w:ascii="Cambria" w:hAnsi="Cambria" w:cs="Arial"/>
          <w:color w:val="000001"/>
          <w:spacing w:val="7"/>
          <w:sz w:val="20"/>
          <w:szCs w:val="20"/>
        </w:rPr>
        <w:t xml:space="preserve"> SA</w:t>
      </w:r>
      <w:bookmarkStart w:id="0" w:name="_GoBack"/>
      <w:bookmarkEnd w:id="0"/>
      <w:r w:rsidR="002E7FF1">
        <w:rPr>
          <w:rFonts w:ascii="Cambria" w:hAnsi="Cambria" w:cs="Arial"/>
          <w:color w:val="000001"/>
          <w:spacing w:val="7"/>
          <w:sz w:val="20"/>
          <w:szCs w:val="20"/>
        </w:rPr>
        <w:t>, University of Witwatersrand School of Public Health, Faculty of Health Sciences, Johannesburg South Africa</w:t>
      </w:r>
    </w:p>
    <w:p w14:paraId="4A5969D4" w14:textId="1967673E"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8</w:t>
      </w:r>
      <w:r>
        <w:rPr>
          <w:rFonts w:ascii="Cambria" w:hAnsi="Cambria" w:cs="Arial"/>
          <w:color w:val="000001"/>
          <w:spacing w:val="7"/>
          <w:sz w:val="20"/>
          <w:szCs w:val="20"/>
        </w:rPr>
        <w:t>School of Pathology, Faculty of Health Sciences, University of the Witwatersrand, Johannesburg, South Africa.</w:t>
      </w:r>
    </w:p>
    <w:p w14:paraId="633DB910"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9</w:t>
      </w:r>
      <w:r>
        <w:rPr>
          <w:rFonts w:ascii="Cambria" w:hAnsi="Cambria" w:cs="Arial"/>
          <w:color w:val="000001"/>
          <w:spacing w:val="7"/>
          <w:sz w:val="20"/>
          <w:szCs w:val="20"/>
        </w:rPr>
        <w:t>Department of Medicine, Pietermaritzburg Metropolitan Hospital, Pietermaritzburg, South Africa.</w:t>
      </w:r>
    </w:p>
    <w:p w14:paraId="51F18CDA"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10</w:t>
      </w:r>
      <w:r>
        <w:rPr>
          <w:rFonts w:ascii="Cambria" w:hAnsi="Cambria" w:cs="Arial"/>
          <w:color w:val="000001"/>
          <w:spacing w:val="7"/>
          <w:sz w:val="20"/>
          <w:szCs w:val="20"/>
        </w:rPr>
        <w:t>Department of Medicine, University of KwaZulu-Natal, Pietermaritzburg, South Africa.</w:t>
      </w:r>
    </w:p>
    <w:p w14:paraId="3AB57291"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11</w:t>
      </w:r>
      <w:r>
        <w:rPr>
          <w:rFonts w:ascii="Cambria" w:hAnsi="Cambria" w:cs="Arial"/>
          <w:color w:val="000001"/>
          <w:spacing w:val="7"/>
          <w:sz w:val="20"/>
          <w:szCs w:val="20"/>
        </w:rPr>
        <w:t>Department of Medicine, Klerksdorp-Tshepong Hospital Complex, Klerksdorp, South Africa.</w:t>
      </w:r>
    </w:p>
    <w:p w14:paraId="5DF909AD"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12</w:t>
      </w:r>
      <w:r>
        <w:rPr>
          <w:rFonts w:ascii="Cambria" w:hAnsi="Cambria" w:cs="Arial"/>
          <w:color w:val="000001"/>
          <w:spacing w:val="7"/>
          <w:sz w:val="20"/>
          <w:szCs w:val="20"/>
        </w:rPr>
        <w:t>Department of Medicine, Faculty of Health Sciences, University of the Witwatersrand, Johannesburg, South Africa.</w:t>
      </w:r>
    </w:p>
    <w:p w14:paraId="35F52C5B" w14:textId="77777777" w:rsidR="00B306F6" w:rsidRDefault="00B306F6" w:rsidP="00B306F6">
      <w:pPr>
        <w:pStyle w:val="ListParagraph"/>
        <w:spacing w:after="0" w:line="240" w:lineRule="auto"/>
        <w:ind w:left="0"/>
        <w:jc w:val="both"/>
        <w:rPr>
          <w:rFonts w:ascii="Cambria" w:hAnsi="Cambria" w:cs="Arial"/>
          <w:color w:val="000001"/>
          <w:spacing w:val="7"/>
          <w:sz w:val="20"/>
          <w:szCs w:val="20"/>
        </w:rPr>
      </w:pPr>
      <w:r>
        <w:rPr>
          <w:rFonts w:ascii="Cambria" w:hAnsi="Cambria" w:cs="Arial"/>
          <w:color w:val="000001"/>
          <w:spacing w:val="7"/>
          <w:sz w:val="20"/>
          <w:szCs w:val="20"/>
          <w:vertAlign w:val="superscript"/>
        </w:rPr>
        <w:t>13</w:t>
      </w:r>
      <w:r>
        <w:rPr>
          <w:rFonts w:ascii="Cambria" w:hAnsi="Cambria" w:cs="Arial"/>
          <w:color w:val="000001"/>
          <w:spacing w:val="7"/>
          <w:sz w:val="20"/>
          <w:szCs w:val="20"/>
        </w:rPr>
        <w:t>Perinatal HIV Research Unit, University of the Witwatersrand, Johannesburg, South Africa.</w:t>
      </w:r>
    </w:p>
    <w:p w14:paraId="19B3783A" w14:textId="77777777" w:rsidR="003B38B3" w:rsidRPr="00826CE0" w:rsidRDefault="003B38B3" w:rsidP="003B38B3">
      <w:pPr>
        <w:pStyle w:val="ListParagraph"/>
        <w:spacing w:after="0" w:line="240" w:lineRule="auto"/>
        <w:ind w:left="0"/>
        <w:jc w:val="both"/>
        <w:rPr>
          <w:rFonts w:ascii="Cambria" w:hAnsi="Cambria"/>
          <w:color w:val="000001"/>
          <w:spacing w:val="7"/>
          <w:sz w:val="20"/>
          <w:szCs w:val="20"/>
        </w:rPr>
      </w:pPr>
    </w:p>
    <w:p w14:paraId="15180265" w14:textId="77777777" w:rsidR="00364776" w:rsidRDefault="00364776" w:rsidP="00E824F2">
      <w:pPr>
        <w:jc w:val="both"/>
        <w:rPr>
          <w:rFonts w:ascii="Cambria" w:hAnsi="Cambria"/>
        </w:rPr>
      </w:pPr>
    </w:p>
    <w:p w14:paraId="55208E71" w14:textId="77777777" w:rsidR="002F7183" w:rsidRPr="00B04A9D" w:rsidRDefault="002F7183" w:rsidP="00E824F2">
      <w:pPr>
        <w:jc w:val="both"/>
        <w:rPr>
          <w:rFonts w:ascii="Cambria" w:hAnsi="Cambria"/>
          <w:b/>
          <w:color w:val="2E74B5" w:themeColor="accent1" w:themeShade="BF"/>
        </w:rPr>
      </w:pPr>
      <w:r w:rsidRPr="00826CE0">
        <w:rPr>
          <w:rFonts w:ascii="Cambria" w:hAnsi="Cambria"/>
        </w:rPr>
        <w:br w:type="page"/>
      </w:r>
      <w:r w:rsidRPr="00B04A9D">
        <w:rPr>
          <w:rFonts w:ascii="Cambria" w:hAnsi="Cambria"/>
          <w:b/>
          <w:color w:val="2E74B5" w:themeColor="accent1" w:themeShade="BF"/>
        </w:rPr>
        <w:lastRenderedPageBreak/>
        <w:t>METHODS</w:t>
      </w:r>
    </w:p>
    <w:p w14:paraId="5D057644" w14:textId="77777777" w:rsidR="008F4365" w:rsidRDefault="008F4365" w:rsidP="00E824F2">
      <w:pPr>
        <w:jc w:val="both"/>
        <w:rPr>
          <w:rFonts w:ascii="Cambria" w:hAnsi="Cambria"/>
          <w:b/>
        </w:rPr>
      </w:pPr>
    </w:p>
    <w:p w14:paraId="3596FA27" w14:textId="77777777" w:rsidR="00D72C44" w:rsidRPr="00E67CCC" w:rsidRDefault="00D72C44" w:rsidP="00D72C44">
      <w:pPr>
        <w:jc w:val="both"/>
        <w:rPr>
          <w:rFonts w:ascii="Cambria" w:hAnsi="Cambria"/>
          <w:b/>
        </w:rPr>
      </w:pPr>
      <w:r w:rsidRPr="00E67CCC">
        <w:rPr>
          <w:rFonts w:ascii="Cambria" w:hAnsi="Cambria"/>
          <w:b/>
        </w:rPr>
        <w:t xml:space="preserve">Estimation of the number of individuals </w:t>
      </w:r>
      <w:r>
        <w:rPr>
          <w:rFonts w:ascii="Cambria" w:hAnsi="Cambria"/>
          <w:b/>
        </w:rPr>
        <w:t xml:space="preserve">in the general population </w:t>
      </w:r>
      <w:r w:rsidRPr="00E67CCC">
        <w:rPr>
          <w:rFonts w:ascii="Cambria" w:hAnsi="Cambria"/>
          <w:b/>
        </w:rPr>
        <w:t>within selected potential target groups for influenza immunization</w:t>
      </w:r>
    </w:p>
    <w:p w14:paraId="7C076FC6" w14:textId="77777777" w:rsidR="00D72C44" w:rsidRDefault="00D72C44" w:rsidP="00D72C44">
      <w:pPr>
        <w:jc w:val="both"/>
        <w:rPr>
          <w:rFonts w:ascii="Cambria" w:hAnsi="Cambria"/>
        </w:rPr>
      </w:pPr>
    </w:p>
    <w:p w14:paraId="4457F551" w14:textId="77777777" w:rsidR="00D72C44" w:rsidRPr="00D72C44" w:rsidRDefault="00D72C44" w:rsidP="00D72C44">
      <w:pPr>
        <w:jc w:val="both"/>
        <w:rPr>
          <w:rFonts w:ascii="Cambria" w:hAnsi="Cambria" w:cs="Arial"/>
          <w:i/>
          <w:szCs w:val="22"/>
        </w:rPr>
      </w:pPr>
      <w:r w:rsidRPr="00D72C44">
        <w:rPr>
          <w:rFonts w:ascii="Cambria" w:hAnsi="Cambria" w:cs="Arial"/>
          <w:i/>
          <w:szCs w:val="22"/>
        </w:rPr>
        <w:t>Individuals aged &lt;6 months, 6-59 months, 5-64 years, ≥65 years and pregnant women</w:t>
      </w:r>
    </w:p>
    <w:p w14:paraId="7D6AFDF6" w14:textId="77777777" w:rsidR="00D72C44" w:rsidRDefault="00D72C44" w:rsidP="00D72C44">
      <w:pPr>
        <w:jc w:val="both"/>
        <w:rPr>
          <w:rFonts w:ascii="Cambria" w:hAnsi="Cambria" w:cs="Arial"/>
          <w:szCs w:val="22"/>
        </w:rPr>
      </w:pPr>
    </w:p>
    <w:p w14:paraId="0C9DC8E5" w14:textId="7C722C28" w:rsidR="00D72C44" w:rsidRDefault="00D72C44" w:rsidP="00D72C44">
      <w:pPr>
        <w:jc w:val="both"/>
        <w:rPr>
          <w:rFonts w:ascii="Cambria" w:hAnsi="Cambria" w:cs="Arial"/>
          <w:szCs w:val="22"/>
        </w:rPr>
      </w:pPr>
      <w:r>
        <w:rPr>
          <w:rFonts w:ascii="Cambria" w:hAnsi="Cambria" w:cs="Arial"/>
          <w:szCs w:val="22"/>
        </w:rPr>
        <w:t>We first obtained the number of individuals aged &lt;1, &lt;5, 5-64 and ≥65 years and pregnant women from DS1.a and DS1.b</w:t>
      </w:r>
      <w:r w:rsidR="00EC7DB5">
        <w:rPr>
          <w:rFonts w:ascii="Cambria" w:hAnsi="Cambria" w:cs="Arial"/>
          <w:szCs w:val="22"/>
        </w:rPr>
        <w:t xml:space="preserve"> [</w:t>
      </w:r>
      <w:r w:rsidR="00974886" w:rsidRPr="00974886">
        <w:rPr>
          <w:rStyle w:val="EndnoteReference"/>
          <w:rFonts w:ascii="Cambria" w:hAnsi="Cambria" w:cs="Arial"/>
          <w:szCs w:val="22"/>
          <w:vertAlign w:val="baseline"/>
        </w:rPr>
        <w:endnoteReference w:id="1"/>
      </w:r>
      <w:r w:rsidR="00974886" w:rsidRPr="00974886">
        <w:rPr>
          <w:rFonts w:ascii="Cambria" w:hAnsi="Cambria" w:cs="Arial"/>
          <w:szCs w:val="22"/>
        </w:rPr>
        <w:t>,</w:t>
      </w:r>
      <w:r w:rsidR="00974886" w:rsidRPr="00974886">
        <w:rPr>
          <w:rStyle w:val="EndnoteReference"/>
          <w:rFonts w:ascii="Cambria" w:hAnsi="Cambria" w:cs="Arial"/>
          <w:szCs w:val="22"/>
          <w:vertAlign w:val="baseline"/>
        </w:rPr>
        <w:endnoteReference w:id="2"/>
      </w:r>
      <w:r w:rsidR="00974886" w:rsidRPr="00974886">
        <w:rPr>
          <w:rFonts w:ascii="Cambria" w:hAnsi="Cambria" w:cs="Arial"/>
          <w:szCs w:val="22"/>
        </w:rPr>
        <w:t>,</w:t>
      </w:r>
      <w:r w:rsidR="00974886" w:rsidRPr="00974886">
        <w:rPr>
          <w:rStyle w:val="EndnoteReference"/>
          <w:rFonts w:ascii="Cambria" w:hAnsi="Cambria" w:cs="Arial"/>
          <w:szCs w:val="22"/>
          <w:vertAlign w:val="baseline"/>
        </w:rPr>
        <w:endnoteReference w:id="3"/>
      </w:r>
      <w:r w:rsidR="00974886" w:rsidRPr="00974886">
        <w:rPr>
          <w:rFonts w:ascii="Cambria" w:hAnsi="Cambria" w:cs="Arial"/>
          <w:szCs w:val="22"/>
        </w:rPr>
        <w:t>,</w:t>
      </w:r>
      <w:bookmarkStart w:id="1" w:name="_Ref10031593"/>
      <w:r w:rsidR="00974886" w:rsidRPr="00974886">
        <w:rPr>
          <w:rStyle w:val="EndnoteReference"/>
          <w:rFonts w:ascii="Cambria" w:hAnsi="Cambria" w:cs="Arial"/>
          <w:szCs w:val="22"/>
          <w:vertAlign w:val="baseline"/>
        </w:rPr>
        <w:endnoteReference w:id="4"/>
      </w:r>
      <w:bookmarkEnd w:id="1"/>
      <w:r w:rsidR="00CC4474">
        <w:rPr>
          <w:rFonts w:ascii="Cambria" w:hAnsi="Cambria" w:cs="Arial"/>
          <w:szCs w:val="22"/>
        </w:rPr>
        <w:t>]</w:t>
      </w:r>
      <w:r>
        <w:rPr>
          <w:rFonts w:ascii="Cambria" w:hAnsi="Cambria" w:cs="Arial"/>
          <w:szCs w:val="22"/>
        </w:rPr>
        <w:t xml:space="preserve">. </w:t>
      </w:r>
      <w:r w:rsidR="00E82116">
        <w:rPr>
          <w:rFonts w:ascii="Cambria" w:hAnsi="Cambria" w:cs="Arial"/>
          <w:szCs w:val="22"/>
        </w:rPr>
        <w:t>We inferred the</w:t>
      </w:r>
      <w:r>
        <w:rPr>
          <w:rFonts w:ascii="Cambria" w:hAnsi="Cambria" w:cs="Arial"/>
          <w:szCs w:val="22"/>
        </w:rPr>
        <w:t xml:space="preserve"> number of infants aged &lt;6 months </w:t>
      </w:r>
      <w:r w:rsidR="00877567">
        <w:rPr>
          <w:rFonts w:ascii="Cambria" w:hAnsi="Cambria" w:cs="Arial"/>
          <w:szCs w:val="22"/>
        </w:rPr>
        <w:t>from</w:t>
      </w:r>
      <w:r>
        <w:rPr>
          <w:rFonts w:ascii="Cambria" w:hAnsi="Cambria" w:cs="Arial"/>
          <w:szCs w:val="22"/>
        </w:rPr>
        <w:t xml:space="preserve"> the relative proportion among children aged &lt;1 year (DS1.a) adjusting for neo</w:t>
      </w:r>
      <w:r w:rsidR="00974886">
        <w:rPr>
          <w:rFonts w:ascii="Cambria" w:hAnsi="Cambria" w:cs="Arial"/>
          <w:szCs w:val="22"/>
        </w:rPr>
        <w:t>natal and infant mortality</w:t>
      </w:r>
      <w:r w:rsidR="00674EAA">
        <w:rPr>
          <w:rFonts w:ascii="Cambria" w:hAnsi="Cambria" w:cs="Arial"/>
          <w:szCs w:val="22"/>
        </w:rPr>
        <w:t xml:space="preserve"> [</w:t>
      </w:r>
      <w:r w:rsidR="00674EAA" w:rsidRPr="00674EAA">
        <w:rPr>
          <w:rStyle w:val="EndnoteReference"/>
          <w:rFonts w:ascii="Cambria" w:hAnsi="Cambria" w:cs="Arial"/>
          <w:szCs w:val="22"/>
          <w:vertAlign w:val="baseline"/>
        </w:rPr>
        <w:endnoteReference w:id="5"/>
      </w:r>
      <w:r w:rsidR="00674EAA">
        <w:rPr>
          <w:rFonts w:ascii="Cambria" w:hAnsi="Cambria" w:cs="Arial"/>
          <w:szCs w:val="22"/>
        </w:rPr>
        <w:t>]</w:t>
      </w:r>
      <w:r>
        <w:rPr>
          <w:rFonts w:ascii="Cambria" w:hAnsi="Cambria" w:cs="Arial"/>
          <w:szCs w:val="22"/>
        </w:rPr>
        <w:t xml:space="preserve">. </w:t>
      </w:r>
      <w:r w:rsidR="00E82116">
        <w:rPr>
          <w:rFonts w:ascii="Cambria" w:hAnsi="Cambria" w:cs="Arial"/>
          <w:szCs w:val="22"/>
        </w:rPr>
        <w:t>We obtained the</w:t>
      </w:r>
      <w:r>
        <w:rPr>
          <w:rFonts w:ascii="Cambria" w:hAnsi="Cambria" w:cs="Arial"/>
          <w:szCs w:val="22"/>
        </w:rPr>
        <w:t xml:space="preserve"> number of children aged 6-59 months by subtracting the estimated number of </w:t>
      </w:r>
      <w:r w:rsidR="00E82116">
        <w:rPr>
          <w:rFonts w:ascii="Cambria" w:hAnsi="Cambria" w:cs="Arial"/>
          <w:szCs w:val="22"/>
        </w:rPr>
        <w:t>infants</w:t>
      </w:r>
      <w:r>
        <w:rPr>
          <w:rFonts w:ascii="Cambria" w:hAnsi="Cambria" w:cs="Arial"/>
          <w:szCs w:val="22"/>
        </w:rPr>
        <w:t xml:space="preserve"> aged &lt;6 months </w:t>
      </w:r>
      <w:r w:rsidR="00877567">
        <w:rPr>
          <w:rFonts w:ascii="Cambria" w:hAnsi="Cambria" w:cs="Arial"/>
          <w:szCs w:val="22"/>
        </w:rPr>
        <w:t>from</w:t>
      </w:r>
      <w:r>
        <w:rPr>
          <w:rFonts w:ascii="Cambria" w:hAnsi="Cambria" w:cs="Arial"/>
          <w:szCs w:val="22"/>
        </w:rPr>
        <w:t xml:space="preserve"> the estimated number of children aged &lt;5 years (DS1.a). To obtain the number of individuals aged 5-64 years excluding pregnant women we subtracted the number of pregnant women from the number of individuals in this age group.</w:t>
      </w:r>
    </w:p>
    <w:p w14:paraId="1C30BCDB" w14:textId="77777777" w:rsidR="00D72C44" w:rsidRDefault="00D72C44" w:rsidP="00D72C44">
      <w:pPr>
        <w:jc w:val="both"/>
        <w:rPr>
          <w:rFonts w:ascii="Cambria" w:hAnsi="Cambria" w:cs="Arial"/>
          <w:szCs w:val="22"/>
        </w:rPr>
      </w:pPr>
    </w:p>
    <w:p w14:paraId="14C9D1DD" w14:textId="77777777" w:rsidR="00D72C44" w:rsidRPr="00D72C44" w:rsidRDefault="00D72C44" w:rsidP="00D72C44">
      <w:pPr>
        <w:jc w:val="both"/>
        <w:rPr>
          <w:rFonts w:ascii="Cambria" w:hAnsi="Cambria" w:cs="Arial"/>
          <w:i/>
          <w:szCs w:val="22"/>
        </w:rPr>
      </w:pPr>
      <w:r w:rsidRPr="00D72C44">
        <w:rPr>
          <w:rFonts w:ascii="Cambria" w:hAnsi="Cambria" w:cs="Arial"/>
          <w:i/>
          <w:szCs w:val="22"/>
        </w:rPr>
        <w:t>HIV-infected individuals</w:t>
      </w:r>
    </w:p>
    <w:p w14:paraId="1D84B685" w14:textId="77777777" w:rsidR="00D72C44" w:rsidRDefault="00D72C44" w:rsidP="00D72C44">
      <w:pPr>
        <w:jc w:val="both"/>
        <w:rPr>
          <w:rFonts w:ascii="Cambria" w:hAnsi="Cambria" w:cs="Arial"/>
          <w:szCs w:val="22"/>
        </w:rPr>
      </w:pPr>
    </w:p>
    <w:p w14:paraId="075ADEBE" w14:textId="77777777" w:rsidR="00D72C44" w:rsidRPr="00E82116" w:rsidRDefault="00D72C44" w:rsidP="00D72C44">
      <w:pPr>
        <w:jc w:val="both"/>
        <w:rPr>
          <w:rFonts w:ascii="Cambria" w:hAnsi="Cambria" w:cs="Arial"/>
          <w:szCs w:val="22"/>
        </w:rPr>
      </w:pPr>
      <w:r>
        <w:rPr>
          <w:rFonts w:ascii="Cambria" w:hAnsi="Cambria" w:cs="Arial"/>
          <w:szCs w:val="22"/>
        </w:rPr>
        <w:t xml:space="preserve">We obtained the number of HIV-infected individuals </w:t>
      </w:r>
      <w:r w:rsidR="00E82116">
        <w:rPr>
          <w:rFonts w:ascii="Cambria" w:hAnsi="Cambria" w:cs="Arial"/>
          <w:szCs w:val="22"/>
        </w:rPr>
        <w:t>aged &lt;1, &lt;5, 5-64 and ≥65 years and pregnant women from DS1.c</w:t>
      </w:r>
      <w:r w:rsidR="00974886">
        <w:rPr>
          <w:rFonts w:ascii="Cambria" w:hAnsi="Cambria" w:cs="Arial"/>
          <w:szCs w:val="22"/>
        </w:rPr>
        <w:t xml:space="preserve"> [</w:t>
      </w:r>
      <w:r w:rsidR="00974886">
        <w:rPr>
          <w:rFonts w:ascii="Cambria" w:hAnsi="Cambria" w:cs="Arial"/>
          <w:szCs w:val="22"/>
        </w:rPr>
        <w:fldChar w:fldCharType="begin"/>
      </w:r>
      <w:r w:rsidR="00974886">
        <w:rPr>
          <w:rFonts w:ascii="Cambria" w:hAnsi="Cambria" w:cs="Arial"/>
          <w:szCs w:val="22"/>
        </w:rPr>
        <w:instrText xml:space="preserve"> NOTEREF _Ref10031593 \h </w:instrText>
      </w:r>
      <w:r w:rsidR="00974886">
        <w:rPr>
          <w:rFonts w:ascii="Cambria" w:hAnsi="Cambria" w:cs="Arial"/>
          <w:szCs w:val="22"/>
        </w:rPr>
      </w:r>
      <w:r w:rsidR="00974886">
        <w:rPr>
          <w:rFonts w:ascii="Cambria" w:hAnsi="Cambria" w:cs="Arial"/>
          <w:szCs w:val="22"/>
        </w:rPr>
        <w:fldChar w:fldCharType="separate"/>
      </w:r>
      <w:r w:rsidR="00674EAA">
        <w:rPr>
          <w:rFonts w:ascii="Cambria" w:hAnsi="Cambria" w:cs="Arial"/>
          <w:szCs w:val="22"/>
        </w:rPr>
        <w:t>4</w:t>
      </w:r>
      <w:r w:rsidR="00974886">
        <w:rPr>
          <w:rFonts w:ascii="Cambria" w:hAnsi="Cambria" w:cs="Arial"/>
          <w:szCs w:val="22"/>
        </w:rPr>
        <w:fldChar w:fldCharType="end"/>
      </w:r>
      <w:r w:rsidR="00CC4474">
        <w:rPr>
          <w:rFonts w:ascii="Cambria" w:hAnsi="Cambria" w:cs="Arial"/>
          <w:szCs w:val="22"/>
        </w:rPr>
        <w:t>]</w:t>
      </w:r>
      <w:r w:rsidR="00E82116">
        <w:rPr>
          <w:rFonts w:ascii="Cambria" w:hAnsi="Cambria" w:cs="Arial"/>
          <w:szCs w:val="22"/>
        </w:rPr>
        <w:t>. We considered the</w:t>
      </w:r>
      <w:r>
        <w:rPr>
          <w:rFonts w:ascii="Cambria" w:hAnsi="Cambria" w:cs="Arial"/>
          <w:szCs w:val="22"/>
        </w:rPr>
        <w:t xml:space="preserve"> HIV prevalence among infants aged &lt;6 </w:t>
      </w:r>
      <w:r w:rsidR="00D6449E">
        <w:rPr>
          <w:rFonts w:ascii="Cambria" w:hAnsi="Cambria" w:cs="Arial"/>
          <w:szCs w:val="22"/>
        </w:rPr>
        <w:t>months and &lt;1 year</w:t>
      </w:r>
      <w:r>
        <w:rPr>
          <w:rFonts w:ascii="Cambria" w:hAnsi="Cambria" w:cs="Arial"/>
          <w:szCs w:val="22"/>
        </w:rPr>
        <w:t xml:space="preserve"> to be the same</w:t>
      </w:r>
      <w:r w:rsidR="00E82116">
        <w:rPr>
          <w:rFonts w:ascii="Cambria" w:hAnsi="Cambria" w:cs="Arial"/>
          <w:szCs w:val="22"/>
        </w:rPr>
        <w:t xml:space="preserve"> and applied this proportion to the number of infants aged &lt;6 months</w:t>
      </w:r>
      <w:r>
        <w:rPr>
          <w:rFonts w:ascii="Cambria" w:hAnsi="Cambria" w:cs="Arial"/>
          <w:szCs w:val="22"/>
        </w:rPr>
        <w:t>.</w:t>
      </w:r>
      <w:r w:rsidR="00E82116">
        <w:rPr>
          <w:rFonts w:ascii="Cambria" w:hAnsi="Cambria" w:cs="Arial"/>
          <w:szCs w:val="22"/>
        </w:rPr>
        <w:t xml:space="preserve"> We obtained the number of HIV-infected children aged 6-59 months by subtracting the estimated number of HIV-infected infants aged &lt;6 months to the estimated number of HIV-infected children aged &lt;5 years. To obtain the number of HIV-infected individuals aged 5-64 years excluding pregnant women we subtracted the number of HIV-infected pregnant women from the number of HIV-infected-individuals in this age group.</w:t>
      </w:r>
    </w:p>
    <w:p w14:paraId="441FCB02" w14:textId="77777777" w:rsidR="008C38F7" w:rsidRDefault="008C38F7" w:rsidP="009D773B">
      <w:pPr>
        <w:jc w:val="both"/>
        <w:rPr>
          <w:rFonts w:ascii="Cambria" w:hAnsi="Cambria"/>
        </w:rPr>
      </w:pPr>
    </w:p>
    <w:p w14:paraId="12BBD71C" w14:textId="77777777" w:rsidR="00E82116" w:rsidRPr="00E82116" w:rsidRDefault="00E82116" w:rsidP="009D773B">
      <w:pPr>
        <w:jc w:val="both"/>
        <w:rPr>
          <w:rFonts w:ascii="Cambria" w:hAnsi="Cambria"/>
          <w:i/>
        </w:rPr>
      </w:pPr>
      <w:r w:rsidRPr="00E82116">
        <w:rPr>
          <w:rFonts w:ascii="Cambria" w:hAnsi="Cambria"/>
          <w:i/>
        </w:rPr>
        <w:t>Individuals with pulmonary tuberculosis</w:t>
      </w:r>
      <w:r>
        <w:rPr>
          <w:rFonts w:ascii="Cambria" w:hAnsi="Cambria"/>
          <w:i/>
        </w:rPr>
        <w:t xml:space="preserve"> (PTB)</w:t>
      </w:r>
    </w:p>
    <w:p w14:paraId="4B37F64F" w14:textId="77777777" w:rsidR="00B04A9D" w:rsidRDefault="00B04A9D" w:rsidP="00E817E2">
      <w:pPr>
        <w:jc w:val="both"/>
        <w:rPr>
          <w:rFonts w:ascii="Cambria" w:hAnsi="Cambria"/>
        </w:rPr>
      </w:pPr>
    </w:p>
    <w:p w14:paraId="3CF103D3" w14:textId="77777777" w:rsidR="000F27D8" w:rsidRPr="00E82116" w:rsidRDefault="00E82116" w:rsidP="000F27D8">
      <w:pPr>
        <w:jc w:val="both"/>
        <w:rPr>
          <w:rFonts w:ascii="Cambria" w:hAnsi="Cambria" w:cs="Arial"/>
          <w:szCs w:val="22"/>
        </w:rPr>
      </w:pPr>
      <w:r>
        <w:rPr>
          <w:rFonts w:ascii="Cambria" w:hAnsi="Cambria"/>
        </w:rPr>
        <w:t>We obtained the number of individuals aged</w:t>
      </w:r>
      <w:r w:rsidR="000F27D8">
        <w:rPr>
          <w:rFonts w:ascii="Cambria" w:hAnsi="Cambria" w:cs="Arial"/>
          <w:szCs w:val="22"/>
        </w:rPr>
        <w:t xml:space="preserve"> &lt;5, 5-14, 15-64 and ≥65 years </w:t>
      </w:r>
      <w:r w:rsidR="00974886">
        <w:rPr>
          <w:rFonts w:ascii="Cambria" w:hAnsi="Cambria" w:cs="Arial"/>
          <w:szCs w:val="22"/>
        </w:rPr>
        <w:t xml:space="preserve">with PTB </w:t>
      </w:r>
      <w:r w:rsidR="000F27D8">
        <w:rPr>
          <w:rFonts w:ascii="Cambria" w:hAnsi="Cambria" w:cs="Arial"/>
          <w:szCs w:val="22"/>
        </w:rPr>
        <w:t>from DS1.d</w:t>
      </w:r>
      <w:r w:rsidR="00974886">
        <w:rPr>
          <w:rFonts w:ascii="Cambria" w:hAnsi="Cambria" w:cs="Arial"/>
          <w:szCs w:val="22"/>
        </w:rPr>
        <w:t xml:space="preserve"> [</w:t>
      </w:r>
      <w:bookmarkStart w:id="2" w:name="_Ref10031856"/>
      <w:r w:rsidR="00974886" w:rsidRPr="005A56AB">
        <w:rPr>
          <w:rStyle w:val="EndnoteReference"/>
          <w:rFonts w:ascii="Cambria" w:hAnsi="Cambria" w:cs="Arial"/>
          <w:szCs w:val="22"/>
          <w:vertAlign w:val="baseline"/>
        </w:rPr>
        <w:endnoteReference w:id="6"/>
      </w:r>
      <w:bookmarkEnd w:id="2"/>
      <w:r w:rsidR="00CC4474">
        <w:rPr>
          <w:rFonts w:ascii="Cambria" w:hAnsi="Cambria" w:cs="Arial"/>
          <w:szCs w:val="22"/>
        </w:rPr>
        <w:t>]</w:t>
      </w:r>
      <w:r w:rsidR="000F27D8">
        <w:rPr>
          <w:rFonts w:ascii="Cambria" w:hAnsi="Cambria" w:cs="Arial"/>
          <w:szCs w:val="22"/>
        </w:rPr>
        <w:t xml:space="preserve">. We considered the PTB prevalence among infants aged &lt;6 months and &lt;5 years to be the same and applied this proportion to the number of infants aged &lt;6 months. </w:t>
      </w:r>
      <w:r w:rsidR="00693A68">
        <w:rPr>
          <w:rFonts w:ascii="Cambria" w:hAnsi="Cambria" w:cs="Arial"/>
          <w:szCs w:val="22"/>
        </w:rPr>
        <w:t xml:space="preserve">We obtained the number of children aged 6-59 months with PTB by subtracting the estimated number of infants aged &lt;6 months with PTB to the estimated number of children aged &lt;5 years with PTB. </w:t>
      </w:r>
      <w:r w:rsidR="000F27D8">
        <w:rPr>
          <w:rFonts w:ascii="Cambria" w:hAnsi="Cambria" w:cs="Arial"/>
          <w:szCs w:val="22"/>
        </w:rPr>
        <w:t>We considered the PTB prevalence among pregnant women and individuals aged 15-64 years to be the same and applied this proportion to the number of pregnant women. To obtain the number of individuals aged 5-64 years with PTB excluding pregnant women we subtracted the number of pregnant women with PTB from the number of individuals with PTB in this age group.</w:t>
      </w:r>
      <w:r w:rsidR="00FC0785" w:rsidRPr="00FC0785">
        <w:rPr>
          <w:rFonts w:ascii="Cambria" w:hAnsi="Cambria" w:cs="Arial"/>
          <w:szCs w:val="22"/>
        </w:rPr>
        <w:t xml:space="preserve"> </w:t>
      </w:r>
    </w:p>
    <w:p w14:paraId="052C884D" w14:textId="77777777" w:rsidR="00E82116" w:rsidRDefault="00E82116" w:rsidP="00E817E2">
      <w:pPr>
        <w:jc w:val="both"/>
        <w:rPr>
          <w:rFonts w:ascii="Cambria" w:hAnsi="Cambria"/>
        </w:rPr>
      </w:pPr>
    </w:p>
    <w:p w14:paraId="1875B2DD" w14:textId="77777777" w:rsidR="00551160" w:rsidRPr="00E82116" w:rsidRDefault="00551160" w:rsidP="00551160">
      <w:pPr>
        <w:jc w:val="both"/>
        <w:rPr>
          <w:rFonts w:ascii="Cambria" w:hAnsi="Cambria"/>
          <w:i/>
        </w:rPr>
      </w:pPr>
      <w:r w:rsidRPr="00E82116">
        <w:rPr>
          <w:rFonts w:ascii="Cambria" w:hAnsi="Cambria"/>
          <w:i/>
        </w:rPr>
        <w:t xml:space="preserve">Individuals with </w:t>
      </w:r>
      <w:r>
        <w:rPr>
          <w:rFonts w:ascii="Cambria" w:hAnsi="Cambria"/>
          <w:i/>
        </w:rPr>
        <w:t>underlying medical conditions (UMC)</w:t>
      </w:r>
    </w:p>
    <w:p w14:paraId="765B874C" w14:textId="77777777" w:rsidR="00E82116" w:rsidRDefault="00E82116" w:rsidP="00E817E2">
      <w:pPr>
        <w:jc w:val="both"/>
        <w:rPr>
          <w:rFonts w:ascii="Cambria" w:hAnsi="Cambria"/>
        </w:rPr>
      </w:pPr>
    </w:p>
    <w:p w14:paraId="30626599" w14:textId="1F423711" w:rsidR="00D6449E" w:rsidRDefault="00D6449E" w:rsidP="00D6449E">
      <w:pPr>
        <w:jc w:val="both"/>
        <w:rPr>
          <w:rFonts w:ascii="Cambria" w:hAnsi="Cambria" w:cs="Arial"/>
          <w:szCs w:val="22"/>
        </w:rPr>
      </w:pPr>
      <w:r>
        <w:rPr>
          <w:rFonts w:ascii="Cambria" w:hAnsi="Cambria"/>
        </w:rPr>
        <w:t xml:space="preserve">We </w:t>
      </w:r>
      <w:r w:rsidR="005A2648">
        <w:rPr>
          <w:rFonts w:ascii="Cambria" w:hAnsi="Cambria"/>
        </w:rPr>
        <w:t>estimated</w:t>
      </w:r>
      <w:r>
        <w:rPr>
          <w:rFonts w:ascii="Cambria" w:hAnsi="Cambria"/>
        </w:rPr>
        <w:t xml:space="preserve"> the prevalence of the UMC considered in this study among individuals aged &lt;1, &lt;5, 5-64, </w:t>
      </w:r>
      <w:r>
        <w:rPr>
          <w:rFonts w:ascii="Cambria" w:hAnsi="Cambria" w:cs="Arial"/>
          <w:szCs w:val="22"/>
        </w:rPr>
        <w:t xml:space="preserve">and ≥65 years and women of child bearing age (i.e., 15-49 years) </w:t>
      </w:r>
      <w:r>
        <w:rPr>
          <w:rFonts w:ascii="Cambria" w:hAnsi="Cambria" w:cs="Arial"/>
          <w:szCs w:val="22"/>
        </w:rPr>
        <w:lastRenderedPageBreak/>
        <w:t>from DS1.e</w:t>
      </w:r>
      <w:r w:rsidR="00CC4474">
        <w:rPr>
          <w:rFonts w:ascii="Cambria" w:hAnsi="Cambria" w:cs="Arial"/>
          <w:szCs w:val="22"/>
        </w:rPr>
        <w:t xml:space="preserve"> [</w:t>
      </w:r>
      <w:r w:rsidR="005A56AB" w:rsidRPr="005A56AB">
        <w:rPr>
          <w:rStyle w:val="EndnoteReference"/>
          <w:rFonts w:ascii="Cambria" w:hAnsi="Cambria" w:cs="Arial"/>
          <w:szCs w:val="22"/>
          <w:vertAlign w:val="baseline"/>
        </w:rPr>
        <w:endnoteReference w:id="7"/>
      </w:r>
      <w:r w:rsidR="00CC4474">
        <w:rPr>
          <w:rFonts w:ascii="Cambria" w:hAnsi="Cambria" w:cs="Arial"/>
          <w:szCs w:val="22"/>
        </w:rPr>
        <w:t>]</w:t>
      </w:r>
      <w:r>
        <w:rPr>
          <w:rFonts w:ascii="Cambria" w:hAnsi="Cambria" w:cs="Arial"/>
          <w:szCs w:val="22"/>
        </w:rPr>
        <w:t>. We considered the UMC prevalence among infants aged &lt;6 months and &lt;1 year to be the same and applied this proportion to the number of infants aged &lt;6 months. We obtained the number of children aged 6-59 months with UMC by subtracting the estimated number of infants aged &lt;6 months with UMC to the estimated number of children aged &lt;5 years with UMC. We considered the UMC prevalence among pregnant women and women of childbearing age to be the same and applied this proportion to the number of pregnant women. To obtain the number of individuals aged 5-64 years with UMC excluding pregnant women we subtracted the number of pregnant women with UMC from the number of individuals with UMC in this age group.</w:t>
      </w:r>
      <w:r w:rsidRPr="00FC0785">
        <w:rPr>
          <w:rFonts w:ascii="Cambria" w:hAnsi="Cambria" w:cs="Arial"/>
          <w:szCs w:val="22"/>
        </w:rPr>
        <w:t xml:space="preserve"> </w:t>
      </w:r>
    </w:p>
    <w:p w14:paraId="49E06324" w14:textId="77777777" w:rsidR="00623236" w:rsidRDefault="00623236" w:rsidP="00D6449E">
      <w:pPr>
        <w:jc w:val="both"/>
        <w:rPr>
          <w:rFonts w:ascii="Cambria" w:hAnsi="Cambria" w:cs="Arial"/>
          <w:szCs w:val="22"/>
        </w:rPr>
      </w:pPr>
    </w:p>
    <w:p w14:paraId="40483DA3" w14:textId="77777777" w:rsidR="00623236" w:rsidRPr="00E247D5" w:rsidRDefault="00623236" w:rsidP="00D6449E">
      <w:pPr>
        <w:jc w:val="both"/>
        <w:rPr>
          <w:rFonts w:ascii="Cambria" w:hAnsi="Cambria" w:cs="Arial"/>
          <w:i/>
          <w:szCs w:val="22"/>
        </w:rPr>
      </w:pPr>
      <w:r w:rsidRPr="00E247D5">
        <w:rPr>
          <w:rFonts w:ascii="Cambria" w:hAnsi="Cambria" w:cs="Arial"/>
          <w:i/>
          <w:szCs w:val="22"/>
        </w:rPr>
        <w:t>Co-occurrence of HIV, TB or UMC</w:t>
      </w:r>
    </w:p>
    <w:p w14:paraId="2E715CB9" w14:textId="77777777" w:rsidR="00623236" w:rsidRDefault="00623236" w:rsidP="00D6449E">
      <w:pPr>
        <w:jc w:val="both"/>
        <w:rPr>
          <w:rFonts w:ascii="Cambria" w:hAnsi="Cambria" w:cs="Arial"/>
          <w:szCs w:val="22"/>
        </w:rPr>
      </w:pPr>
    </w:p>
    <w:p w14:paraId="4DFEFC20" w14:textId="77777777" w:rsidR="00623236" w:rsidRPr="00E82116" w:rsidRDefault="00623236" w:rsidP="00D6449E">
      <w:pPr>
        <w:jc w:val="both"/>
        <w:rPr>
          <w:rFonts w:ascii="Cambria" w:hAnsi="Cambria" w:cs="Arial"/>
          <w:szCs w:val="22"/>
        </w:rPr>
      </w:pPr>
      <w:r>
        <w:rPr>
          <w:rFonts w:ascii="Cambria" w:hAnsi="Cambria" w:cs="Arial"/>
          <w:szCs w:val="22"/>
        </w:rPr>
        <w:t>We considered that 60% of individuals with TB were HIV co-infected as reported in published literature from South Africa</w:t>
      </w:r>
      <w:r w:rsidR="005A56AB">
        <w:rPr>
          <w:rFonts w:ascii="Cambria" w:hAnsi="Cambria" w:cs="Arial"/>
          <w:szCs w:val="22"/>
        </w:rPr>
        <w:t xml:space="preserve"> [</w:t>
      </w:r>
      <w:r w:rsidR="005A56AB">
        <w:rPr>
          <w:rFonts w:ascii="Cambria" w:hAnsi="Cambria" w:cs="Arial"/>
          <w:szCs w:val="22"/>
        </w:rPr>
        <w:fldChar w:fldCharType="begin"/>
      </w:r>
      <w:r w:rsidR="005A56AB">
        <w:rPr>
          <w:rFonts w:ascii="Cambria" w:hAnsi="Cambria" w:cs="Arial"/>
          <w:szCs w:val="22"/>
        </w:rPr>
        <w:instrText xml:space="preserve"> NOTEREF _Ref10031856 \h </w:instrText>
      </w:r>
      <w:r w:rsidR="005A56AB">
        <w:rPr>
          <w:rFonts w:ascii="Cambria" w:hAnsi="Cambria" w:cs="Arial"/>
          <w:szCs w:val="22"/>
        </w:rPr>
      </w:r>
      <w:r w:rsidR="005A56AB">
        <w:rPr>
          <w:rFonts w:ascii="Cambria" w:hAnsi="Cambria" w:cs="Arial"/>
          <w:szCs w:val="22"/>
        </w:rPr>
        <w:fldChar w:fldCharType="separate"/>
      </w:r>
      <w:r w:rsidR="00674EAA">
        <w:rPr>
          <w:rFonts w:ascii="Cambria" w:hAnsi="Cambria" w:cs="Arial"/>
          <w:szCs w:val="22"/>
        </w:rPr>
        <w:t>6</w:t>
      </w:r>
      <w:r w:rsidR="005A56AB">
        <w:rPr>
          <w:rFonts w:ascii="Cambria" w:hAnsi="Cambria" w:cs="Arial"/>
          <w:szCs w:val="22"/>
        </w:rPr>
        <w:fldChar w:fldCharType="end"/>
      </w:r>
      <w:r w:rsidR="00E247D5">
        <w:rPr>
          <w:rFonts w:ascii="Cambria" w:hAnsi="Cambria" w:cs="Arial"/>
          <w:szCs w:val="22"/>
        </w:rPr>
        <w:t>]</w:t>
      </w:r>
      <w:r>
        <w:rPr>
          <w:rFonts w:ascii="Cambria" w:hAnsi="Cambria" w:cs="Arial"/>
          <w:szCs w:val="22"/>
        </w:rPr>
        <w:t xml:space="preserve">. </w:t>
      </w:r>
      <w:r w:rsidR="00E247D5">
        <w:rPr>
          <w:rFonts w:ascii="Cambria" w:hAnsi="Cambria" w:cs="Arial"/>
          <w:szCs w:val="22"/>
        </w:rPr>
        <w:t>We</w:t>
      </w:r>
      <w:r>
        <w:rPr>
          <w:rFonts w:ascii="Cambria" w:hAnsi="Cambria" w:cs="Arial"/>
          <w:szCs w:val="22"/>
        </w:rPr>
        <w:t xml:space="preserve"> considered the same prevalence of UMC by age groups </w:t>
      </w:r>
      <w:r w:rsidR="00E247D5">
        <w:rPr>
          <w:rFonts w:ascii="Cambria" w:hAnsi="Cambria" w:cs="Arial"/>
          <w:szCs w:val="22"/>
        </w:rPr>
        <w:t>among individuals with PTB and the general population; whereas we considered HI</w:t>
      </w:r>
      <w:r w:rsidR="0022760F">
        <w:rPr>
          <w:rFonts w:ascii="Cambria" w:hAnsi="Cambria" w:cs="Arial"/>
          <w:szCs w:val="22"/>
        </w:rPr>
        <w:t>V-infected ind</w:t>
      </w:r>
      <w:r w:rsidR="005A56AB">
        <w:rPr>
          <w:rFonts w:ascii="Cambria" w:hAnsi="Cambria" w:cs="Arial"/>
          <w:szCs w:val="22"/>
        </w:rPr>
        <w:t>ividuals to be 1.58</w:t>
      </w:r>
      <w:r w:rsidR="00E247D5">
        <w:rPr>
          <w:rFonts w:ascii="Cambria" w:hAnsi="Cambria" w:cs="Arial"/>
          <w:szCs w:val="22"/>
        </w:rPr>
        <w:t xml:space="preserve"> times more likely to also have UMC than HIV-uninfected individuals</w:t>
      </w:r>
      <w:r w:rsidR="0022760F">
        <w:rPr>
          <w:rFonts w:ascii="Cambria" w:hAnsi="Cambria" w:cs="Arial"/>
          <w:szCs w:val="22"/>
        </w:rPr>
        <w:t xml:space="preserve"> as reported in published literature</w:t>
      </w:r>
      <w:r w:rsidR="005A56AB">
        <w:rPr>
          <w:rFonts w:ascii="Cambria" w:hAnsi="Cambria" w:cs="Arial"/>
          <w:szCs w:val="22"/>
        </w:rPr>
        <w:t xml:space="preserve"> [</w:t>
      </w:r>
      <w:r w:rsidR="005A56AB" w:rsidRPr="005A56AB">
        <w:rPr>
          <w:rStyle w:val="EndnoteReference"/>
          <w:rFonts w:ascii="Cambria" w:hAnsi="Cambria" w:cs="Arial"/>
          <w:szCs w:val="22"/>
          <w:vertAlign w:val="baseline"/>
        </w:rPr>
        <w:endnoteReference w:id="8"/>
      </w:r>
      <w:r w:rsidR="00E247D5">
        <w:rPr>
          <w:rFonts w:ascii="Cambria" w:hAnsi="Cambria" w:cs="Arial"/>
          <w:szCs w:val="22"/>
        </w:rPr>
        <w:t xml:space="preserve">]. This </w:t>
      </w:r>
      <w:r w:rsidR="0022760F">
        <w:rPr>
          <w:rFonts w:ascii="Cambria" w:hAnsi="Cambria" w:cs="Arial"/>
          <w:szCs w:val="22"/>
        </w:rPr>
        <w:t xml:space="preserve">adjustment factor </w:t>
      </w:r>
      <w:r w:rsidR="00E247D5">
        <w:rPr>
          <w:rFonts w:ascii="Cambria" w:hAnsi="Cambria" w:cs="Arial"/>
          <w:szCs w:val="22"/>
        </w:rPr>
        <w:t>was applied for HIV-infected only and HIV-TB co-infected individuals.</w:t>
      </w:r>
    </w:p>
    <w:p w14:paraId="4A1B2613" w14:textId="77777777" w:rsidR="00D6449E" w:rsidRDefault="00D6449E" w:rsidP="00E817E2">
      <w:pPr>
        <w:jc w:val="both"/>
        <w:rPr>
          <w:rFonts w:ascii="Cambria" w:hAnsi="Cambria"/>
        </w:rPr>
      </w:pPr>
    </w:p>
    <w:p w14:paraId="0E908790" w14:textId="77777777" w:rsidR="00E82116" w:rsidRDefault="00E82116" w:rsidP="00E817E2">
      <w:pPr>
        <w:jc w:val="both"/>
        <w:rPr>
          <w:rFonts w:ascii="Cambria" w:hAnsi="Cambria"/>
        </w:rPr>
      </w:pPr>
    </w:p>
    <w:p w14:paraId="59AD5EED" w14:textId="77777777" w:rsidR="00E82116" w:rsidRDefault="00E82116" w:rsidP="00E817E2">
      <w:pPr>
        <w:jc w:val="both"/>
        <w:rPr>
          <w:rFonts w:ascii="Cambria" w:hAnsi="Cambria"/>
        </w:rPr>
      </w:pPr>
    </w:p>
    <w:p w14:paraId="6B1F8C1A" w14:textId="77777777" w:rsidR="00E82116" w:rsidRDefault="00E82116" w:rsidP="00E817E2">
      <w:pPr>
        <w:jc w:val="both"/>
        <w:rPr>
          <w:rFonts w:ascii="Cambria" w:hAnsi="Cambria"/>
        </w:rPr>
        <w:sectPr w:rsidR="00E82116" w:rsidSect="00EC7DB5">
          <w:footerReference w:type="default" r:id="rId8"/>
          <w:endnotePr>
            <w:numFmt w:val="decimal"/>
          </w:endnotePr>
          <w:type w:val="continuous"/>
          <w:pgSz w:w="12240" w:h="15840"/>
          <w:pgMar w:top="1440" w:right="1800" w:bottom="1440" w:left="1800" w:header="720" w:footer="720" w:gutter="0"/>
          <w:cols w:space="720"/>
          <w:docGrid w:linePitch="360"/>
        </w:sectPr>
      </w:pPr>
    </w:p>
    <w:p w14:paraId="344EB1C4" w14:textId="77777777" w:rsidR="002F7183" w:rsidRPr="00B04A9D" w:rsidRDefault="002F7183" w:rsidP="00E817E2">
      <w:pPr>
        <w:jc w:val="both"/>
        <w:rPr>
          <w:rFonts w:ascii="Cambria" w:hAnsi="Cambria"/>
          <w:b/>
          <w:color w:val="2E74B5" w:themeColor="accent1" w:themeShade="BF"/>
        </w:rPr>
      </w:pPr>
      <w:r w:rsidRPr="00B04A9D">
        <w:rPr>
          <w:rFonts w:ascii="Cambria" w:hAnsi="Cambria"/>
          <w:b/>
          <w:color w:val="2E74B5" w:themeColor="accent1" w:themeShade="BF"/>
        </w:rPr>
        <w:lastRenderedPageBreak/>
        <w:t>RESULTS</w:t>
      </w:r>
    </w:p>
    <w:p w14:paraId="4A066A78" w14:textId="77777777" w:rsidR="002A44AE" w:rsidRDefault="002A44AE" w:rsidP="00E817E2">
      <w:pPr>
        <w:jc w:val="both"/>
        <w:rPr>
          <w:rFonts w:ascii="Cambria" w:hAnsi="Cambria"/>
          <w:b/>
        </w:rPr>
      </w:pPr>
    </w:p>
    <w:p w14:paraId="732F5542" w14:textId="77777777" w:rsidR="0098402D" w:rsidRDefault="0098402D" w:rsidP="0098402D">
      <w:pPr>
        <w:jc w:val="both"/>
        <w:rPr>
          <w:rFonts w:ascii="Cambria" w:hAnsi="Cambria"/>
          <w:b/>
        </w:rPr>
      </w:pPr>
      <w:r>
        <w:rPr>
          <w:rFonts w:ascii="Cambria" w:hAnsi="Cambria"/>
          <w:b/>
        </w:rPr>
        <w:t xml:space="preserve">Table S1: </w:t>
      </w:r>
      <w:r>
        <w:rPr>
          <w:rFonts w:ascii="Cambria" w:hAnsi="Cambria"/>
        </w:rPr>
        <w:t>Estimated mean annual rates and number of medically</w:t>
      </w:r>
      <w:r w:rsidR="00CB55AE">
        <w:rPr>
          <w:rFonts w:ascii="Cambria" w:hAnsi="Cambria"/>
        </w:rPr>
        <w:t>-</w:t>
      </w:r>
      <w:r>
        <w:rPr>
          <w:rFonts w:ascii="Cambria" w:hAnsi="Cambria"/>
        </w:rPr>
        <w:t xml:space="preserve"> and non-medically-attended influenza-associated mild illness among</w:t>
      </w:r>
      <w:r w:rsidRPr="00F20FFC">
        <w:rPr>
          <w:rFonts w:ascii="Cambria" w:hAnsi="Cambria"/>
        </w:rPr>
        <w:t xml:space="preserve"> </w:t>
      </w:r>
      <w:r>
        <w:rPr>
          <w:rFonts w:ascii="Cambria" w:hAnsi="Cambria"/>
        </w:rPr>
        <w:t xml:space="preserve">potential target risk groups </w:t>
      </w:r>
      <w:r w:rsidRPr="00F20FFC">
        <w:rPr>
          <w:rFonts w:ascii="Cambria" w:hAnsi="Cambria"/>
        </w:rPr>
        <w:t>for influenza immunization in South Africa, 2013-2015</w:t>
      </w:r>
    </w:p>
    <w:p w14:paraId="79E6B2BE" w14:textId="77777777" w:rsidR="00F20FFC" w:rsidRDefault="00F20FFC" w:rsidP="00FA43C9">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98402D" w:rsidRPr="00F20FFC" w14:paraId="1ED49093" w14:textId="77777777" w:rsidTr="003B584A">
        <w:tc>
          <w:tcPr>
            <w:tcW w:w="2340" w:type="dxa"/>
            <w:vMerge w:val="restart"/>
            <w:tcBorders>
              <w:top w:val="single" w:sz="4" w:space="0" w:color="auto"/>
            </w:tcBorders>
            <w:vAlign w:val="center"/>
          </w:tcPr>
          <w:p w14:paraId="22642746" w14:textId="77777777" w:rsidR="0098402D" w:rsidRPr="00F20FFC" w:rsidRDefault="0098402D" w:rsidP="008C0B40">
            <w:pPr>
              <w:jc w:val="center"/>
              <w:rPr>
                <w:rFonts w:ascii="Cambria" w:hAnsi="Cambria"/>
                <w:b/>
                <w:sz w:val="16"/>
                <w:szCs w:val="16"/>
              </w:rPr>
            </w:pPr>
            <w:r>
              <w:rPr>
                <w:rFonts w:ascii="Cambria" w:hAnsi="Cambria"/>
                <w:b/>
                <w:sz w:val="16"/>
                <w:szCs w:val="16"/>
              </w:rPr>
              <w:t>Risk groups</w:t>
            </w:r>
          </w:p>
        </w:tc>
        <w:tc>
          <w:tcPr>
            <w:tcW w:w="5310" w:type="dxa"/>
            <w:gridSpan w:val="2"/>
            <w:tcBorders>
              <w:top w:val="single" w:sz="4" w:space="0" w:color="auto"/>
              <w:bottom w:val="single" w:sz="4" w:space="0" w:color="auto"/>
            </w:tcBorders>
            <w:vAlign w:val="center"/>
          </w:tcPr>
          <w:p w14:paraId="774372D5" w14:textId="77777777" w:rsidR="0098402D" w:rsidRPr="00F20FFC" w:rsidRDefault="0098402D" w:rsidP="008C0B40">
            <w:pPr>
              <w:jc w:val="center"/>
              <w:rPr>
                <w:rFonts w:ascii="Cambria" w:hAnsi="Cambria"/>
                <w:b/>
                <w:sz w:val="16"/>
                <w:szCs w:val="16"/>
              </w:rPr>
            </w:pPr>
            <w:r>
              <w:rPr>
                <w:rFonts w:ascii="Cambria" w:hAnsi="Cambria"/>
                <w:b/>
                <w:sz w:val="16"/>
                <w:szCs w:val="16"/>
              </w:rPr>
              <w:t>Medically-attended illness</w:t>
            </w:r>
          </w:p>
        </w:tc>
        <w:tc>
          <w:tcPr>
            <w:tcW w:w="5310" w:type="dxa"/>
            <w:gridSpan w:val="2"/>
            <w:tcBorders>
              <w:top w:val="single" w:sz="4" w:space="0" w:color="auto"/>
              <w:bottom w:val="single" w:sz="4" w:space="0" w:color="auto"/>
            </w:tcBorders>
          </w:tcPr>
          <w:p w14:paraId="71993D60" w14:textId="77777777" w:rsidR="0098402D" w:rsidRPr="00F20FFC" w:rsidRDefault="0098402D" w:rsidP="008C0B40">
            <w:pPr>
              <w:jc w:val="center"/>
              <w:rPr>
                <w:rFonts w:ascii="Cambria" w:hAnsi="Cambria"/>
                <w:b/>
                <w:sz w:val="16"/>
                <w:szCs w:val="16"/>
              </w:rPr>
            </w:pPr>
            <w:r>
              <w:rPr>
                <w:rFonts w:ascii="Cambria" w:hAnsi="Cambria"/>
                <w:b/>
                <w:sz w:val="16"/>
                <w:szCs w:val="16"/>
              </w:rPr>
              <w:t>Non-medically-attended illness</w:t>
            </w:r>
          </w:p>
        </w:tc>
      </w:tr>
      <w:tr w:rsidR="0098402D" w:rsidRPr="00F20FFC" w14:paraId="380C4260" w14:textId="77777777" w:rsidTr="003B584A">
        <w:tc>
          <w:tcPr>
            <w:tcW w:w="2340" w:type="dxa"/>
            <w:vMerge/>
            <w:tcBorders>
              <w:bottom w:val="single" w:sz="4" w:space="0" w:color="auto"/>
            </w:tcBorders>
            <w:vAlign w:val="center"/>
          </w:tcPr>
          <w:p w14:paraId="5BBB2540" w14:textId="77777777" w:rsidR="0098402D" w:rsidRDefault="0098402D" w:rsidP="0098402D">
            <w:pPr>
              <w:jc w:val="center"/>
              <w:rPr>
                <w:rFonts w:ascii="Cambria" w:hAnsi="Cambria"/>
                <w:b/>
                <w:sz w:val="16"/>
                <w:szCs w:val="16"/>
              </w:rPr>
            </w:pPr>
          </w:p>
        </w:tc>
        <w:tc>
          <w:tcPr>
            <w:tcW w:w="2655" w:type="dxa"/>
            <w:tcBorders>
              <w:top w:val="single" w:sz="4" w:space="0" w:color="auto"/>
              <w:bottom w:val="single" w:sz="4" w:space="0" w:color="auto"/>
            </w:tcBorders>
            <w:vAlign w:val="center"/>
          </w:tcPr>
          <w:p w14:paraId="3590FDE3" w14:textId="77777777" w:rsidR="0098402D" w:rsidRDefault="0098402D" w:rsidP="0098402D">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1668CE0D" w14:textId="77777777" w:rsidR="0098402D" w:rsidRDefault="0098402D" w:rsidP="0098402D">
            <w:pPr>
              <w:jc w:val="center"/>
              <w:rPr>
                <w:rFonts w:ascii="Cambria" w:hAnsi="Cambria"/>
                <w:b/>
                <w:sz w:val="16"/>
                <w:szCs w:val="16"/>
              </w:rPr>
            </w:pPr>
            <w:r>
              <w:rPr>
                <w:rFonts w:ascii="Cambria" w:hAnsi="Cambria"/>
                <w:b/>
                <w:sz w:val="16"/>
                <w:szCs w:val="16"/>
              </w:rPr>
              <w:t>Number (95% CI)</w:t>
            </w:r>
          </w:p>
        </w:tc>
        <w:tc>
          <w:tcPr>
            <w:tcW w:w="2655" w:type="dxa"/>
            <w:tcBorders>
              <w:top w:val="single" w:sz="4" w:space="0" w:color="auto"/>
              <w:bottom w:val="single" w:sz="4" w:space="0" w:color="auto"/>
            </w:tcBorders>
            <w:vAlign w:val="center"/>
          </w:tcPr>
          <w:p w14:paraId="4DB5815E" w14:textId="77777777" w:rsidR="0098402D" w:rsidRDefault="0098402D" w:rsidP="0098402D">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4730D947" w14:textId="77777777" w:rsidR="0098402D" w:rsidRDefault="0098402D" w:rsidP="0098402D">
            <w:pPr>
              <w:jc w:val="center"/>
              <w:rPr>
                <w:rFonts w:ascii="Cambria" w:hAnsi="Cambria"/>
                <w:b/>
                <w:sz w:val="16"/>
                <w:szCs w:val="16"/>
              </w:rPr>
            </w:pPr>
            <w:r>
              <w:rPr>
                <w:rFonts w:ascii="Cambria" w:hAnsi="Cambria"/>
                <w:b/>
                <w:sz w:val="16"/>
                <w:szCs w:val="16"/>
              </w:rPr>
              <w:t>Number (95% CI)</w:t>
            </w:r>
          </w:p>
        </w:tc>
      </w:tr>
      <w:tr w:rsidR="00494120" w:rsidRPr="008C0B40" w14:paraId="59C3984A" w14:textId="77777777" w:rsidTr="00494120">
        <w:tc>
          <w:tcPr>
            <w:tcW w:w="2340" w:type="dxa"/>
            <w:tcBorders>
              <w:top w:val="single" w:sz="4" w:space="0" w:color="auto"/>
            </w:tcBorders>
            <w:shd w:val="clear" w:color="auto" w:fill="D9D9D9" w:themeFill="background1" w:themeFillShade="D9"/>
          </w:tcPr>
          <w:p w14:paraId="495B1E96" w14:textId="77777777" w:rsidR="00494120" w:rsidRPr="00673376" w:rsidRDefault="00494120" w:rsidP="00494120">
            <w:pPr>
              <w:jc w:val="both"/>
              <w:rPr>
                <w:rFonts w:ascii="Cambria" w:hAnsi="Cambria"/>
                <w:sz w:val="16"/>
                <w:szCs w:val="16"/>
              </w:rPr>
            </w:pPr>
            <w:r w:rsidRPr="00673376">
              <w:rPr>
                <w:rFonts w:ascii="Cambria" w:hAnsi="Cambria"/>
                <w:sz w:val="16"/>
                <w:szCs w:val="16"/>
              </w:rPr>
              <w:t>Children aged 6-59 months</w:t>
            </w:r>
            <w:r w:rsidRPr="00334ADC">
              <w:rPr>
                <w:rFonts w:ascii="Cambria" w:hAnsi="Cambria"/>
                <w:sz w:val="16"/>
                <w:szCs w:val="16"/>
                <w:vertAlign w:val="superscript"/>
              </w:rPr>
              <w:t>a</w:t>
            </w:r>
          </w:p>
        </w:tc>
        <w:tc>
          <w:tcPr>
            <w:tcW w:w="2655" w:type="dxa"/>
            <w:tcBorders>
              <w:top w:val="single" w:sz="4" w:space="0" w:color="auto"/>
            </w:tcBorders>
            <w:shd w:val="clear" w:color="auto" w:fill="D9D9D9" w:themeFill="background1" w:themeFillShade="D9"/>
            <w:vAlign w:val="center"/>
          </w:tcPr>
          <w:p w14:paraId="47B145CC"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279 (3</w:t>
            </w:r>
            <w:r>
              <w:rPr>
                <w:rFonts w:ascii="Cambria" w:hAnsi="Cambria"/>
                <w:color w:val="000000"/>
                <w:sz w:val="16"/>
                <w:szCs w:val="16"/>
              </w:rPr>
              <w:t>,</w:t>
            </w:r>
            <w:r w:rsidRPr="00494120">
              <w:rPr>
                <w:rFonts w:ascii="Cambria" w:hAnsi="Cambria"/>
                <w:color w:val="000000"/>
                <w:sz w:val="16"/>
                <w:szCs w:val="16"/>
              </w:rPr>
              <w:t>801-6</w:t>
            </w:r>
            <w:r>
              <w:rPr>
                <w:rFonts w:ascii="Cambria" w:hAnsi="Cambria"/>
                <w:color w:val="000000"/>
                <w:sz w:val="16"/>
                <w:szCs w:val="16"/>
              </w:rPr>
              <w:t>,</w:t>
            </w:r>
            <w:r w:rsidRPr="00494120">
              <w:rPr>
                <w:rFonts w:ascii="Cambria" w:hAnsi="Cambria"/>
                <w:color w:val="000000"/>
                <w:sz w:val="16"/>
                <w:szCs w:val="16"/>
              </w:rPr>
              <w:t>757)</w:t>
            </w:r>
          </w:p>
        </w:tc>
        <w:tc>
          <w:tcPr>
            <w:tcW w:w="2655" w:type="dxa"/>
            <w:tcBorders>
              <w:top w:val="single" w:sz="4" w:space="0" w:color="auto"/>
            </w:tcBorders>
            <w:shd w:val="clear" w:color="auto" w:fill="D9D9D9" w:themeFill="background1" w:themeFillShade="D9"/>
            <w:vAlign w:val="center"/>
          </w:tcPr>
          <w:p w14:paraId="76CF6CC3"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274</w:t>
            </w:r>
            <w:r>
              <w:rPr>
                <w:rFonts w:ascii="Cambria" w:hAnsi="Cambria"/>
                <w:color w:val="000000"/>
                <w:sz w:val="16"/>
                <w:szCs w:val="16"/>
              </w:rPr>
              <w:t>,</w:t>
            </w:r>
            <w:r w:rsidRPr="00494120">
              <w:rPr>
                <w:rFonts w:ascii="Cambria" w:hAnsi="Cambria"/>
                <w:color w:val="000000"/>
                <w:sz w:val="16"/>
                <w:szCs w:val="16"/>
              </w:rPr>
              <w:t>693 (197</w:t>
            </w:r>
            <w:r>
              <w:rPr>
                <w:rFonts w:ascii="Cambria" w:hAnsi="Cambria"/>
                <w:color w:val="000000"/>
                <w:sz w:val="16"/>
                <w:szCs w:val="16"/>
              </w:rPr>
              <w:t>,</w:t>
            </w:r>
            <w:r w:rsidRPr="00494120">
              <w:rPr>
                <w:rFonts w:ascii="Cambria" w:hAnsi="Cambria"/>
                <w:color w:val="000000"/>
                <w:sz w:val="16"/>
                <w:szCs w:val="16"/>
              </w:rPr>
              <w:t>779-351</w:t>
            </w:r>
            <w:r>
              <w:rPr>
                <w:rFonts w:ascii="Cambria" w:hAnsi="Cambria"/>
                <w:color w:val="000000"/>
                <w:sz w:val="16"/>
                <w:szCs w:val="16"/>
              </w:rPr>
              <w:t>,</w:t>
            </w:r>
            <w:r w:rsidRPr="00494120">
              <w:rPr>
                <w:rFonts w:ascii="Cambria" w:hAnsi="Cambria"/>
                <w:color w:val="000000"/>
                <w:sz w:val="16"/>
                <w:szCs w:val="16"/>
              </w:rPr>
              <w:t>607)</w:t>
            </w:r>
          </w:p>
        </w:tc>
        <w:tc>
          <w:tcPr>
            <w:tcW w:w="2655" w:type="dxa"/>
            <w:tcBorders>
              <w:top w:val="single" w:sz="4" w:space="0" w:color="auto"/>
            </w:tcBorders>
            <w:shd w:val="clear" w:color="auto" w:fill="D9D9D9" w:themeFill="background1" w:themeFillShade="D9"/>
            <w:vAlign w:val="center"/>
          </w:tcPr>
          <w:p w14:paraId="0E8C63E3"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18</w:t>
            </w:r>
            <w:r>
              <w:rPr>
                <w:rFonts w:ascii="Cambria" w:hAnsi="Cambria"/>
                <w:color w:val="000000"/>
                <w:sz w:val="16"/>
                <w:szCs w:val="16"/>
              </w:rPr>
              <w:t>,</w:t>
            </w:r>
            <w:r w:rsidRPr="00494120">
              <w:rPr>
                <w:rFonts w:ascii="Cambria" w:hAnsi="Cambria"/>
                <w:color w:val="000000"/>
                <w:sz w:val="16"/>
                <w:szCs w:val="16"/>
              </w:rPr>
              <w:t>704 (13467-23941)</w:t>
            </w:r>
          </w:p>
        </w:tc>
        <w:tc>
          <w:tcPr>
            <w:tcW w:w="2655" w:type="dxa"/>
            <w:tcBorders>
              <w:top w:val="single" w:sz="4" w:space="0" w:color="auto"/>
            </w:tcBorders>
            <w:shd w:val="clear" w:color="auto" w:fill="D9D9D9" w:themeFill="background1" w:themeFillShade="D9"/>
            <w:vAlign w:val="center"/>
          </w:tcPr>
          <w:p w14:paraId="3AE0B66F"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973</w:t>
            </w:r>
            <w:r>
              <w:rPr>
                <w:rFonts w:ascii="Cambria" w:hAnsi="Cambria"/>
                <w:color w:val="000000"/>
                <w:sz w:val="16"/>
                <w:szCs w:val="16"/>
              </w:rPr>
              <w:t>,</w:t>
            </w:r>
            <w:r w:rsidRPr="00494120">
              <w:rPr>
                <w:rFonts w:ascii="Cambria" w:hAnsi="Cambria"/>
                <w:color w:val="000000"/>
                <w:sz w:val="16"/>
                <w:szCs w:val="16"/>
              </w:rPr>
              <w:t>334 (700</w:t>
            </w:r>
            <w:r>
              <w:rPr>
                <w:rFonts w:ascii="Cambria" w:hAnsi="Cambria"/>
                <w:color w:val="000000"/>
                <w:sz w:val="16"/>
                <w:szCs w:val="16"/>
              </w:rPr>
              <w:t>,</w:t>
            </w:r>
            <w:r w:rsidRPr="00494120">
              <w:rPr>
                <w:rFonts w:ascii="Cambria" w:hAnsi="Cambria"/>
                <w:color w:val="000000"/>
                <w:sz w:val="16"/>
                <w:szCs w:val="16"/>
              </w:rPr>
              <w:t>800-1</w:t>
            </w:r>
            <w:r>
              <w:rPr>
                <w:rFonts w:ascii="Cambria" w:hAnsi="Cambria"/>
                <w:color w:val="000000"/>
                <w:sz w:val="16"/>
                <w:szCs w:val="16"/>
              </w:rPr>
              <w:t>,</w:t>
            </w:r>
            <w:r w:rsidRPr="00494120">
              <w:rPr>
                <w:rFonts w:ascii="Cambria" w:hAnsi="Cambria"/>
                <w:color w:val="000000"/>
                <w:sz w:val="16"/>
                <w:szCs w:val="16"/>
              </w:rPr>
              <w:t>245</w:t>
            </w:r>
            <w:r>
              <w:rPr>
                <w:rFonts w:ascii="Cambria" w:hAnsi="Cambria"/>
                <w:color w:val="000000"/>
                <w:sz w:val="16"/>
                <w:szCs w:val="16"/>
              </w:rPr>
              <w:t>,</w:t>
            </w:r>
            <w:r w:rsidRPr="00494120">
              <w:rPr>
                <w:rFonts w:ascii="Cambria" w:hAnsi="Cambria"/>
                <w:color w:val="000000"/>
                <w:sz w:val="16"/>
                <w:szCs w:val="16"/>
              </w:rPr>
              <w:t>868)</w:t>
            </w:r>
          </w:p>
        </w:tc>
      </w:tr>
      <w:tr w:rsidR="00494120" w:rsidRPr="008C0B40" w14:paraId="67FA727C" w14:textId="77777777" w:rsidTr="00494120">
        <w:tc>
          <w:tcPr>
            <w:tcW w:w="2340" w:type="dxa"/>
          </w:tcPr>
          <w:p w14:paraId="3FB6322A" w14:textId="77777777" w:rsidR="00494120" w:rsidRPr="00673376" w:rsidRDefault="00494120" w:rsidP="00494120">
            <w:pPr>
              <w:jc w:val="both"/>
              <w:rPr>
                <w:rFonts w:ascii="Cambria" w:hAnsi="Cambria"/>
                <w:sz w:val="16"/>
                <w:szCs w:val="16"/>
              </w:rPr>
            </w:pPr>
            <w:r w:rsidRPr="00673376">
              <w:rPr>
                <w:rFonts w:ascii="Cambria" w:hAnsi="Cambria"/>
                <w:sz w:val="16"/>
                <w:szCs w:val="16"/>
              </w:rPr>
              <w:t>Individua</w:t>
            </w:r>
            <w:r>
              <w:rPr>
                <w:rFonts w:ascii="Cambria" w:hAnsi="Cambria"/>
                <w:sz w:val="16"/>
                <w:szCs w:val="16"/>
              </w:rPr>
              <w:t>ls aged 5-64 years with HIV and/or PTB and/or UMC (excluding pregnant women)</w:t>
            </w:r>
            <w:r>
              <w:rPr>
                <w:rFonts w:ascii="Cambria" w:hAnsi="Cambria"/>
                <w:sz w:val="16"/>
                <w:szCs w:val="16"/>
                <w:vertAlign w:val="superscript"/>
              </w:rPr>
              <w:t>b</w:t>
            </w:r>
            <w:r>
              <w:rPr>
                <w:rFonts w:ascii="Cambria" w:hAnsi="Cambria"/>
                <w:sz w:val="16"/>
                <w:szCs w:val="16"/>
              </w:rPr>
              <w:t xml:space="preserve"> </w:t>
            </w:r>
          </w:p>
        </w:tc>
        <w:tc>
          <w:tcPr>
            <w:tcW w:w="2655" w:type="dxa"/>
            <w:vAlign w:val="center"/>
          </w:tcPr>
          <w:p w14:paraId="4BAF429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290 (4</w:t>
            </w:r>
            <w:r>
              <w:rPr>
                <w:rFonts w:ascii="Cambria" w:hAnsi="Cambria"/>
                <w:color w:val="000000"/>
                <w:sz w:val="16"/>
                <w:szCs w:val="16"/>
              </w:rPr>
              <w:t>,</w:t>
            </w:r>
            <w:r w:rsidRPr="00494120">
              <w:rPr>
                <w:rFonts w:ascii="Cambria" w:hAnsi="Cambria"/>
                <w:color w:val="000000"/>
                <w:sz w:val="16"/>
                <w:szCs w:val="16"/>
              </w:rPr>
              <w:t>179-6</w:t>
            </w:r>
            <w:r>
              <w:rPr>
                <w:rFonts w:ascii="Cambria" w:hAnsi="Cambria"/>
                <w:color w:val="000000"/>
                <w:sz w:val="16"/>
                <w:szCs w:val="16"/>
              </w:rPr>
              <w:t>,</w:t>
            </w:r>
            <w:r w:rsidRPr="00494120">
              <w:rPr>
                <w:rFonts w:ascii="Cambria" w:hAnsi="Cambria"/>
                <w:color w:val="000000"/>
                <w:sz w:val="16"/>
                <w:szCs w:val="16"/>
              </w:rPr>
              <w:t>400)</w:t>
            </w:r>
          </w:p>
        </w:tc>
        <w:tc>
          <w:tcPr>
            <w:tcW w:w="2655" w:type="dxa"/>
            <w:vAlign w:val="center"/>
          </w:tcPr>
          <w:p w14:paraId="1D9A395B"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815</w:t>
            </w:r>
            <w:r>
              <w:rPr>
                <w:rFonts w:ascii="Cambria" w:hAnsi="Cambria"/>
                <w:color w:val="000000"/>
                <w:sz w:val="16"/>
                <w:szCs w:val="16"/>
              </w:rPr>
              <w:t>,</w:t>
            </w:r>
            <w:r w:rsidRPr="00494120">
              <w:rPr>
                <w:rFonts w:ascii="Cambria" w:hAnsi="Cambria"/>
                <w:color w:val="000000"/>
                <w:sz w:val="16"/>
                <w:szCs w:val="16"/>
              </w:rPr>
              <w:t>939 (644</w:t>
            </w:r>
            <w:r>
              <w:rPr>
                <w:rFonts w:ascii="Cambria" w:hAnsi="Cambria"/>
                <w:color w:val="000000"/>
                <w:sz w:val="16"/>
                <w:szCs w:val="16"/>
              </w:rPr>
              <w:t>,</w:t>
            </w:r>
            <w:r w:rsidRPr="00494120">
              <w:rPr>
                <w:rFonts w:ascii="Cambria" w:hAnsi="Cambria"/>
                <w:color w:val="000000"/>
                <w:sz w:val="16"/>
                <w:szCs w:val="16"/>
              </w:rPr>
              <w:t>592-987</w:t>
            </w:r>
            <w:r>
              <w:rPr>
                <w:rFonts w:ascii="Cambria" w:hAnsi="Cambria"/>
                <w:color w:val="000000"/>
                <w:sz w:val="16"/>
                <w:szCs w:val="16"/>
              </w:rPr>
              <w:t>,</w:t>
            </w:r>
            <w:r w:rsidRPr="00494120">
              <w:rPr>
                <w:rFonts w:ascii="Cambria" w:hAnsi="Cambria"/>
                <w:color w:val="000000"/>
                <w:sz w:val="16"/>
                <w:szCs w:val="16"/>
              </w:rPr>
              <w:t>286)</w:t>
            </w:r>
          </w:p>
        </w:tc>
        <w:tc>
          <w:tcPr>
            <w:tcW w:w="2655" w:type="dxa"/>
            <w:vAlign w:val="center"/>
          </w:tcPr>
          <w:p w14:paraId="409708C3"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15</w:t>
            </w:r>
            <w:r>
              <w:rPr>
                <w:rFonts w:ascii="Cambria" w:hAnsi="Cambria"/>
                <w:color w:val="000000"/>
                <w:sz w:val="16"/>
                <w:szCs w:val="16"/>
              </w:rPr>
              <w:t>,</w:t>
            </w:r>
            <w:r w:rsidRPr="00494120">
              <w:rPr>
                <w:rFonts w:ascii="Cambria" w:hAnsi="Cambria"/>
                <w:color w:val="000000"/>
                <w:sz w:val="16"/>
                <w:szCs w:val="16"/>
              </w:rPr>
              <w:t>077 (11</w:t>
            </w:r>
            <w:r>
              <w:rPr>
                <w:rFonts w:ascii="Cambria" w:hAnsi="Cambria"/>
                <w:color w:val="000000"/>
                <w:sz w:val="16"/>
                <w:szCs w:val="16"/>
              </w:rPr>
              <w:t>,</w:t>
            </w:r>
            <w:r w:rsidRPr="00494120">
              <w:rPr>
                <w:rFonts w:ascii="Cambria" w:hAnsi="Cambria"/>
                <w:color w:val="000000"/>
                <w:sz w:val="16"/>
                <w:szCs w:val="16"/>
              </w:rPr>
              <w:t>911-18</w:t>
            </w:r>
            <w:r>
              <w:rPr>
                <w:rFonts w:ascii="Cambria" w:hAnsi="Cambria"/>
                <w:color w:val="000000"/>
                <w:sz w:val="16"/>
                <w:szCs w:val="16"/>
              </w:rPr>
              <w:t>,</w:t>
            </w:r>
            <w:r w:rsidRPr="00494120">
              <w:rPr>
                <w:rFonts w:ascii="Cambria" w:hAnsi="Cambria"/>
                <w:color w:val="000000"/>
                <w:sz w:val="16"/>
                <w:szCs w:val="16"/>
              </w:rPr>
              <w:t>243)</w:t>
            </w:r>
          </w:p>
        </w:tc>
        <w:tc>
          <w:tcPr>
            <w:tcW w:w="2655" w:type="dxa"/>
            <w:vAlign w:val="center"/>
          </w:tcPr>
          <w:p w14:paraId="7D37FD39"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2</w:t>
            </w:r>
            <w:r>
              <w:rPr>
                <w:rFonts w:ascii="Cambria" w:hAnsi="Cambria"/>
                <w:color w:val="000000"/>
                <w:sz w:val="16"/>
                <w:szCs w:val="16"/>
              </w:rPr>
              <w:t>,</w:t>
            </w:r>
            <w:r w:rsidRPr="00494120">
              <w:rPr>
                <w:rFonts w:ascii="Cambria" w:hAnsi="Cambria"/>
                <w:color w:val="000000"/>
                <w:sz w:val="16"/>
                <w:szCs w:val="16"/>
              </w:rPr>
              <w:t>325</w:t>
            </w:r>
            <w:r>
              <w:rPr>
                <w:rFonts w:ascii="Cambria" w:hAnsi="Cambria"/>
                <w:color w:val="000000"/>
                <w:sz w:val="16"/>
                <w:szCs w:val="16"/>
              </w:rPr>
              <w:t>,</w:t>
            </w:r>
            <w:r w:rsidRPr="00494120">
              <w:rPr>
                <w:rFonts w:ascii="Cambria" w:hAnsi="Cambria"/>
                <w:color w:val="000000"/>
                <w:sz w:val="16"/>
                <w:szCs w:val="16"/>
              </w:rPr>
              <w:t>601 (1</w:t>
            </w:r>
            <w:r>
              <w:rPr>
                <w:rFonts w:ascii="Cambria" w:hAnsi="Cambria"/>
                <w:color w:val="000000"/>
                <w:sz w:val="16"/>
                <w:szCs w:val="16"/>
              </w:rPr>
              <w:t>,</w:t>
            </w:r>
            <w:r w:rsidRPr="00494120">
              <w:rPr>
                <w:rFonts w:ascii="Cambria" w:hAnsi="Cambria"/>
                <w:color w:val="000000"/>
                <w:sz w:val="16"/>
                <w:szCs w:val="16"/>
              </w:rPr>
              <w:t>837</w:t>
            </w:r>
            <w:r>
              <w:rPr>
                <w:rFonts w:ascii="Cambria" w:hAnsi="Cambria"/>
                <w:color w:val="000000"/>
                <w:sz w:val="16"/>
                <w:szCs w:val="16"/>
              </w:rPr>
              <w:t>,</w:t>
            </w:r>
            <w:r w:rsidRPr="00494120">
              <w:rPr>
                <w:rFonts w:ascii="Cambria" w:hAnsi="Cambria"/>
                <w:color w:val="000000"/>
                <w:sz w:val="16"/>
                <w:szCs w:val="16"/>
              </w:rPr>
              <w:t>225-2</w:t>
            </w:r>
            <w:r>
              <w:rPr>
                <w:rFonts w:ascii="Cambria" w:hAnsi="Cambria"/>
                <w:color w:val="000000"/>
                <w:sz w:val="16"/>
                <w:szCs w:val="16"/>
              </w:rPr>
              <w:t>,</w:t>
            </w:r>
            <w:r w:rsidRPr="00494120">
              <w:rPr>
                <w:rFonts w:ascii="Cambria" w:hAnsi="Cambria"/>
                <w:color w:val="000000"/>
                <w:sz w:val="16"/>
                <w:szCs w:val="16"/>
              </w:rPr>
              <w:t>813</w:t>
            </w:r>
            <w:r>
              <w:rPr>
                <w:rFonts w:ascii="Cambria" w:hAnsi="Cambria"/>
                <w:color w:val="000000"/>
                <w:sz w:val="16"/>
                <w:szCs w:val="16"/>
              </w:rPr>
              <w:t>,</w:t>
            </w:r>
            <w:r w:rsidRPr="00494120">
              <w:rPr>
                <w:rFonts w:ascii="Cambria" w:hAnsi="Cambria"/>
                <w:color w:val="000000"/>
                <w:sz w:val="16"/>
                <w:szCs w:val="16"/>
              </w:rPr>
              <w:t>977)</w:t>
            </w:r>
          </w:p>
        </w:tc>
      </w:tr>
      <w:tr w:rsidR="00494120" w:rsidRPr="008C0B40" w14:paraId="12F86711" w14:textId="77777777" w:rsidTr="00494120">
        <w:tc>
          <w:tcPr>
            <w:tcW w:w="2340" w:type="dxa"/>
            <w:shd w:val="clear" w:color="auto" w:fill="D9D9D9" w:themeFill="background1" w:themeFillShade="D9"/>
          </w:tcPr>
          <w:p w14:paraId="0E06E5C7" w14:textId="77777777" w:rsidR="00494120" w:rsidRPr="00673376" w:rsidRDefault="00494120" w:rsidP="00494120">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39A9B7E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290 (3</w:t>
            </w:r>
            <w:r>
              <w:rPr>
                <w:rFonts w:ascii="Cambria" w:hAnsi="Cambria"/>
                <w:color w:val="000000"/>
                <w:sz w:val="16"/>
                <w:szCs w:val="16"/>
              </w:rPr>
              <w:t>,</w:t>
            </w:r>
            <w:r w:rsidRPr="00494120">
              <w:rPr>
                <w:rFonts w:ascii="Cambria" w:hAnsi="Cambria"/>
                <w:color w:val="000000"/>
                <w:sz w:val="16"/>
                <w:szCs w:val="16"/>
              </w:rPr>
              <w:t>967-6</w:t>
            </w:r>
            <w:r>
              <w:rPr>
                <w:rFonts w:ascii="Cambria" w:hAnsi="Cambria"/>
                <w:color w:val="000000"/>
                <w:sz w:val="16"/>
                <w:szCs w:val="16"/>
              </w:rPr>
              <w:t>,</w:t>
            </w:r>
            <w:r w:rsidRPr="00494120">
              <w:rPr>
                <w:rFonts w:ascii="Cambria" w:hAnsi="Cambria"/>
                <w:color w:val="000000"/>
                <w:sz w:val="16"/>
                <w:szCs w:val="16"/>
              </w:rPr>
              <w:t>612)</w:t>
            </w:r>
          </w:p>
        </w:tc>
        <w:tc>
          <w:tcPr>
            <w:tcW w:w="2655" w:type="dxa"/>
            <w:shd w:val="clear" w:color="auto" w:fill="D9D9D9" w:themeFill="background1" w:themeFillShade="D9"/>
            <w:vAlign w:val="center"/>
          </w:tcPr>
          <w:p w14:paraId="3F00934C"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340</w:t>
            </w:r>
            <w:r>
              <w:rPr>
                <w:rFonts w:ascii="Cambria" w:hAnsi="Cambria"/>
                <w:color w:val="000000"/>
                <w:sz w:val="16"/>
                <w:szCs w:val="16"/>
              </w:rPr>
              <w:t>,</w:t>
            </w:r>
            <w:r w:rsidRPr="00494120">
              <w:rPr>
                <w:rFonts w:ascii="Cambria" w:hAnsi="Cambria"/>
                <w:color w:val="000000"/>
                <w:sz w:val="16"/>
                <w:szCs w:val="16"/>
              </w:rPr>
              <w:t>121 (255</w:t>
            </w:r>
            <w:r>
              <w:rPr>
                <w:rFonts w:ascii="Cambria" w:hAnsi="Cambria"/>
                <w:color w:val="000000"/>
                <w:sz w:val="16"/>
                <w:szCs w:val="16"/>
              </w:rPr>
              <w:t>,</w:t>
            </w:r>
            <w:r w:rsidRPr="00494120">
              <w:rPr>
                <w:rFonts w:ascii="Cambria" w:hAnsi="Cambria"/>
                <w:color w:val="000000"/>
                <w:sz w:val="16"/>
                <w:szCs w:val="16"/>
              </w:rPr>
              <w:t>091-425</w:t>
            </w:r>
            <w:r>
              <w:rPr>
                <w:rFonts w:ascii="Cambria" w:hAnsi="Cambria"/>
                <w:color w:val="000000"/>
                <w:sz w:val="16"/>
                <w:szCs w:val="16"/>
              </w:rPr>
              <w:t>,</w:t>
            </w:r>
            <w:r w:rsidRPr="00494120">
              <w:rPr>
                <w:rFonts w:ascii="Cambria" w:hAnsi="Cambria"/>
                <w:color w:val="000000"/>
                <w:sz w:val="16"/>
                <w:szCs w:val="16"/>
              </w:rPr>
              <w:t>151)</w:t>
            </w:r>
          </w:p>
        </w:tc>
        <w:tc>
          <w:tcPr>
            <w:tcW w:w="2655" w:type="dxa"/>
            <w:shd w:val="clear" w:color="auto" w:fill="D9D9D9" w:themeFill="background1" w:themeFillShade="D9"/>
            <w:vAlign w:val="center"/>
          </w:tcPr>
          <w:p w14:paraId="141FB2EA"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15</w:t>
            </w:r>
            <w:r>
              <w:rPr>
                <w:rFonts w:ascii="Cambria" w:hAnsi="Cambria"/>
                <w:color w:val="000000"/>
                <w:sz w:val="16"/>
                <w:szCs w:val="16"/>
              </w:rPr>
              <w:t>,</w:t>
            </w:r>
            <w:r w:rsidRPr="00494120">
              <w:rPr>
                <w:rFonts w:ascii="Cambria" w:hAnsi="Cambria"/>
                <w:color w:val="000000"/>
                <w:sz w:val="16"/>
                <w:szCs w:val="16"/>
              </w:rPr>
              <w:t>077 (11</w:t>
            </w:r>
            <w:r>
              <w:rPr>
                <w:rFonts w:ascii="Cambria" w:hAnsi="Cambria"/>
                <w:color w:val="000000"/>
                <w:sz w:val="16"/>
                <w:szCs w:val="16"/>
              </w:rPr>
              <w:t>,</w:t>
            </w:r>
            <w:r w:rsidRPr="00494120">
              <w:rPr>
                <w:rFonts w:ascii="Cambria" w:hAnsi="Cambria"/>
                <w:color w:val="000000"/>
                <w:sz w:val="16"/>
                <w:szCs w:val="16"/>
              </w:rPr>
              <w:t>307-18</w:t>
            </w:r>
            <w:r>
              <w:rPr>
                <w:rFonts w:ascii="Cambria" w:hAnsi="Cambria"/>
                <w:color w:val="000000"/>
                <w:sz w:val="16"/>
                <w:szCs w:val="16"/>
              </w:rPr>
              <w:t>,</w:t>
            </w:r>
            <w:r w:rsidRPr="00494120">
              <w:rPr>
                <w:rFonts w:ascii="Cambria" w:hAnsi="Cambria"/>
                <w:color w:val="000000"/>
                <w:sz w:val="16"/>
                <w:szCs w:val="16"/>
              </w:rPr>
              <w:t>846)</w:t>
            </w:r>
          </w:p>
        </w:tc>
        <w:tc>
          <w:tcPr>
            <w:tcW w:w="2655" w:type="dxa"/>
            <w:shd w:val="clear" w:color="auto" w:fill="D9D9D9" w:themeFill="background1" w:themeFillShade="D9"/>
            <w:vAlign w:val="center"/>
          </w:tcPr>
          <w:p w14:paraId="1F1F687E"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969</w:t>
            </w:r>
            <w:r>
              <w:rPr>
                <w:rFonts w:ascii="Cambria" w:hAnsi="Cambria"/>
                <w:color w:val="000000"/>
                <w:sz w:val="16"/>
                <w:szCs w:val="16"/>
              </w:rPr>
              <w:t>,</w:t>
            </w:r>
            <w:r w:rsidRPr="00494120">
              <w:rPr>
                <w:rFonts w:ascii="Cambria" w:hAnsi="Cambria"/>
                <w:color w:val="000000"/>
                <w:sz w:val="16"/>
                <w:szCs w:val="16"/>
              </w:rPr>
              <w:t>416 (727</w:t>
            </w:r>
            <w:r>
              <w:rPr>
                <w:rFonts w:ascii="Cambria" w:hAnsi="Cambria"/>
                <w:color w:val="000000"/>
                <w:sz w:val="16"/>
                <w:szCs w:val="16"/>
              </w:rPr>
              <w:t>,</w:t>
            </w:r>
            <w:r w:rsidRPr="00494120">
              <w:rPr>
                <w:rFonts w:ascii="Cambria" w:hAnsi="Cambria"/>
                <w:color w:val="000000"/>
                <w:sz w:val="16"/>
                <w:szCs w:val="16"/>
              </w:rPr>
              <w:t>062-1</w:t>
            </w:r>
            <w:r>
              <w:rPr>
                <w:rFonts w:ascii="Cambria" w:hAnsi="Cambria"/>
                <w:color w:val="000000"/>
                <w:sz w:val="16"/>
                <w:szCs w:val="16"/>
              </w:rPr>
              <w:t>,</w:t>
            </w:r>
            <w:r w:rsidRPr="00494120">
              <w:rPr>
                <w:rFonts w:ascii="Cambria" w:hAnsi="Cambria"/>
                <w:color w:val="000000"/>
                <w:sz w:val="16"/>
                <w:szCs w:val="16"/>
              </w:rPr>
              <w:t>211</w:t>
            </w:r>
            <w:r>
              <w:rPr>
                <w:rFonts w:ascii="Cambria" w:hAnsi="Cambria"/>
                <w:color w:val="000000"/>
                <w:sz w:val="16"/>
                <w:szCs w:val="16"/>
              </w:rPr>
              <w:t>,</w:t>
            </w:r>
            <w:r w:rsidRPr="00494120">
              <w:rPr>
                <w:rFonts w:ascii="Cambria" w:hAnsi="Cambria"/>
                <w:color w:val="000000"/>
                <w:sz w:val="16"/>
                <w:szCs w:val="16"/>
              </w:rPr>
              <w:t>770)</w:t>
            </w:r>
          </w:p>
        </w:tc>
      </w:tr>
      <w:tr w:rsidR="00494120" w:rsidRPr="008C0B40" w14:paraId="3FB677BB" w14:textId="77777777" w:rsidTr="00494120">
        <w:tc>
          <w:tcPr>
            <w:tcW w:w="2340" w:type="dxa"/>
          </w:tcPr>
          <w:p w14:paraId="5E96C0FB" w14:textId="77777777" w:rsidR="00494120" w:rsidRPr="00673376" w:rsidRDefault="00494120" w:rsidP="00494120">
            <w:pPr>
              <w:jc w:val="both"/>
              <w:rPr>
                <w:rFonts w:ascii="Cambria" w:hAnsi="Cambria"/>
                <w:sz w:val="16"/>
                <w:szCs w:val="16"/>
              </w:rPr>
            </w:pPr>
            <w:r>
              <w:rPr>
                <w:rFonts w:ascii="Cambria" w:hAnsi="Cambria"/>
                <w:sz w:val="16"/>
                <w:szCs w:val="16"/>
              </w:rPr>
              <w:t xml:space="preserve">    PTB</w:t>
            </w:r>
          </w:p>
        </w:tc>
        <w:tc>
          <w:tcPr>
            <w:tcW w:w="2655" w:type="dxa"/>
            <w:vAlign w:val="center"/>
          </w:tcPr>
          <w:p w14:paraId="587633CD"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290 (3</w:t>
            </w:r>
            <w:r>
              <w:rPr>
                <w:rFonts w:ascii="Cambria" w:hAnsi="Cambria"/>
                <w:color w:val="000000"/>
                <w:sz w:val="16"/>
                <w:szCs w:val="16"/>
              </w:rPr>
              <w:t>,</w:t>
            </w:r>
            <w:r w:rsidRPr="00494120">
              <w:rPr>
                <w:rFonts w:ascii="Cambria" w:hAnsi="Cambria"/>
                <w:color w:val="000000"/>
                <w:sz w:val="16"/>
                <w:szCs w:val="16"/>
              </w:rPr>
              <w:t>280-7</w:t>
            </w:r>
            <w:r>
              <w:rPr>
                <w:rFonts w:ascii="Cambria" w:hAnsi="Cambria"/>
                <w:color w:val="000000"/>
                <w:sz w:val="16"/>
                <w:szCs w:val="16"/>
              </w:rPr>
              <w:t>,</w:t>
            </w:r>
            <w:r w:rsidRPr="00494120">
              <w:rPr>
                <w:rFonts w:ascii="Cambria" w:hAnsi="Cambria"/>
                <w:color w:val="000000"/>
                <w:sz w:val="16"/>
                <w:szCs w:val="16"/>
              </w:rPr>
              <w:t>299)</w:t>
            </w:r>
          </w:p>
        </w:tc>
        <w:tc>
          <w:tcPr>
            <w:tcW w:w="2655" w:type="dxa"/>
            <w:vAlign w:val="center"/>
          </w:tcPr>
          <w:p w14:paraId="49AE186A"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17</w:t>
            </w:r>
            <w:r>
              <w:rPr>
                <w:rFonts w:ascii="Cambria" w:hAnsi="Cambria"/>
                <w:color w:val="000000"/>
                <w:sz w:val="16"/>
                <w:szCs w:val="16"/>
              </w:rPr>
              <w:t>,</w:t>
            </w:r>
            <w:r w:rsidRPr="00494120">
              <w:rPr>
                <w:rFonts w:ascii="Cambria" w:hAnsi="Cambria"/>
                <w:color w:val="000000"/>
                <w:sz w:val="16"/>
                <w:szCs w:val="16"/>
              </w:rPr>
              <w:t>596 (10</w:t>
            </w:r>
            <w:r>
              <w:rPr>
                <w:rFonts w:ascii="Cambria" w:hAnsi="Cambria"/>
                <w:color w:val="000000"/>
                <w:sz w:val="16"/>
                <w:szCs w:val="16"/>
              </w:rPr>
              <w:t>,</w:t>
            </w:r>
            <w:r w:rsidRPr="00494120">
              <w:rPr>
                <w:rFonts w:ascii="Cambria" w:hAnsi="Cambria"/>
                <w:color w:val="000000"/>
                <w:sz w:val="16"/>
                <w:szCs w:val="16"/>
              </w:rPr>
              <w:t>910-24</w:t>
            </w:r>
            <w:r>
              <w:rPr>
                <w:rFonts w:ascii="Cambria" w:hAnsi="Cambria"/>
                <w:color w:val="000000"/>
                <w:sz w:val="16"/>
                <w:szCs w:val="16"/>
              </w:rPr>
              <w:t>,</w:t>
            </w:r>
            <w:r w:rsidRPr="00494120">
              <w:rPr>
                <w:rFonts w:ascii="Cambria" w:hAnsi="Cambria"/>
                <w:color w:val="000000"/>
                <w:sz w:val="16"/>
                <w:szCs w:val="16"/>
              </w:rPr>
              <w:t>282)</w:t>
            </w:r>
          </w:p>
        </w:tc>
        <w:tc>
          <w:tcPr>
            <w:tcW w:w="2655" w:type="dxa"/>
            <w:vAlign w:val="center"/>
          </w:tcPr>
          <w:p w14:paraId="36EB654A"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15</w:t>
            </w:r>
            <w:r>
              <w:rPr>
                <w:rFonts w:ascii="Cambria" w:hAnsi="Cambria"/>
                <w:color w:val="000000"/>
                <w:sz w:val="16"/>
                <w:szCs w:val="16"/>
              </w:rPr>
              <w:t>,</w:t>
            </w:r>
            <w:r w:rsidRPr="00494120">
              <w:rPr>
                <w:rFonts w:ascii="Cambria" w:hAnsi="Cambria"/>
                <w:color w:val="000000"/>
                <w:sz w:val="16"/>
                <w:szCs w:val="16"/>
              </w:rPr>
              <w:t>077 (9</w:t>
            </w:r>
            <w:r>
              <w:rPr>
                <w:rFonts w:ascii="Cambria" w:hAnsi="Cambria"/>
                <w:color w:val="000000"/>
                <w:sz w:val="16"/>
                <w:szCs w:val="16"/>
              </w:rPr>
              <w:t>,</w:t>
            </w:r>
            <w:r w:rsidRPr="00494120">
              <w:rPr>
                <w:rFonts w:ascii="Cambria" w:hAnsi="Cambria"/>
                <w:color w:val="000000"/>
                <w:sz w:val="16"/>
                <w:szCs w:val="16"/>
              </w:rPr>
              <w:t>347-20</w:t>
            </w:r>
            <w:r>
              <w:rPr>
                <w:rFonts w:ascii="Cambria" w:hAnsi="Cambria"/>
                <w:color w:val="000000"/>
                <w:sz w:val="16"/>
                <w:szCs w:val="16"/>
              </w:rPr>
              <w:t>,</w:t>
            </w:r>
            <w:r w:rsidRPr="00494120">
              <w:rPr>
                <w:rFonts w:ascii="Cambria" w:hAnsi="Cambria"/>
                <w:color w:val="000000"/>
                <w:sz w:val="16"/>
                <w:szCs w:val="16"/>
              </w:rPr>
              <w:t>806)</w:t>
            </w:r>
          </w:p>
        </w:tc>
        <w:tc>
          <w:tcPr>
            <w:tcW w:w="2655" w:type="dxa"/>
            <w:vAlign w:val="center"/>
          </w:tcPr>
          <w:p w14:paraId="7F9985FF"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50</w:t>
            </w:r>
            <w:r>
              <w:rPr>
                <w:rFonts w:ascii="Cambria" w:hAnsi="Cambria"/>
                <w:color w:val="000000"/>
                <w:sz w:val="16"/>
                <w:szCs w:val="16"/>
              </w:rPr>
              <w:t>,</w:t>
            </w:r>
            <w:r w:rsidRPr="00494120">
              <w:rPr>
                <w:rFonts w:ascii="Cambria" w:hAnsi="Cambria"/>
                <w:color w:val="000000"/>
                <w:sz w:val="16"/>
                <w:szCs w:val="16"/>
              </w:rPr>
              <w:t>153 (31</w:t>
            </w:r>
            <w:r>
              <w:rPr>
                <w:rFonts w:ascii="Cambria" w:hAnsi="Cambria"/>
                <w:color w:val="000000"/>
                <w:sz w:val="16"/>
                <w:szCs w:val="16"/>
              </w:rPr>
              <w:t>,</w:t>
            </w:r>
            <w:r w:rsidRPr="00494120">
              <w:rPr>
                <w:rFonts w:ascii="Cambria" w:hAnsi="Cambria"/>
                <w:color w:val="000000"/>
                <w:sz w:val="16"/>
                <w:szCs w:val="16"/>
              </w:rPr>
              <w:t>095-69</w:t>
            </w:r>
            <w:r>
              <w:rPr>
                <w:rFonts w:ascii="Cambria" w:hAnsi="Cambria"/>
                <w:color w:val="000000"/>
                <w:sz w:val="16"/>
                <w:szCs w:val="16"/>
              </w:rPr>
              <w:t>,</w:t>
            </w:r>
            <w:r w:rsidRPr="00494120">
              <w:rPr>
                <w:rFonts w:ascii="Cambria" w:hAnsi="Cambria"/>
                <w:color w:val="000000"/>
                <w:sz w:val="16"/>
                <w:szCs w:val="16"/>
              </w:rPr>
              <w:t>211)</w:t>
            </w:r>
          </w:p>
        </w:tc>
      </w:tr>
      <w:tr w:rsidR="00494120" w:rsidRPr="008C0B40" w14:paraId="3B4A9B09" w14:textId="77777777" w:rsidTr="00494120">
        <w:tc>
          <w:tcPr>
            <w:tcW w:w="2340" w:type="dxa"/>
            <w:shd w:val="clear" w:color="auto" w:fill="D9D9D9" w:themeFill="background1" w:themeFillShade="D9"/>
          </w:tcPr>
          <w:p w14:paraId="561C1095" w14:textId="77777777" w:rsidR="00494120" w:rsidRPr="00673376" w:rsidRDefault="00494120" w:rsidP="00494120">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0DB50131"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290 (3</w:t>
            </w:r>
            <w:r>
              <w:rPr>
                <w:rFonts w:ascii="Cambria" w:hAnsi="Cambria"/>
                <w:color w:val="000000"/>
                <w:sz w:val="16"/>
                <w:szCs w:val="16"/>
              </w:rPr>
              <w:t>,</w:t>
            </w:r>
            <w:r w:rsidRPr="00494120">
              <w:rPr>
                <w:rFonts w:ascii="Cambria" w:hAnsi="Cambria"/>
                <w:color w:val="000000"/>
                <w:sz w:val="16"/>
                <w:szCs w:val="16"/>
              </w:rPr>
              <w:t>914-6</w:t>
            </w:r>
            <w:r>
              <w:rPr>
                <w:rFonts w:ascii="Cambria" w:hAnsi="Cambria"/>
                <w:color w:val="000000"/>
                <w:sz w:val="16"/>
                <w:szCs w:val="16"/>
              </w:rPr>
              <w:t>,</w:t>
            </w:r>
            <w:r w:rsidRPr="00494120">
              <w:rPr>
                <w:rFonts w:ascii="Cambria" w:hAnsi="Cambria"/>
                <w:color w:val="000000"/>
                <w:sz w:val="16"/>
                <w:szCs w:val="16"/>
              </w:rPr>
              <w:t>665)</w:t>
            </w:r>
          </w:p>
        </w:tc>
        <w:tc>
          <w:tcPr>
            <w:tcW w:w="2655" w:type="dxa"/>
            <w:shd w:val="clear" w:color="auto" w:fill="D9D9D9" w:themeFill="background1" w:themeFillShade="D9"/>
            <w:vAlign w:val="center"/>
          </w:tcPr>
          <w:p w14:paraId="73FB7F34"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609</w:t>
            </w:r>
            <w:r>
              <w:rPr>
                <w:rFonts w:ascii="Cambria" w:hAnsi="Cambria"/>
                <w:color w:val="000000"/>
                <w:sz w:val="16"/>
                <w:szCs w:val="16"/>
              </w:rPr>
              <w:t>,</w:t>
            </w:r>
            <w:r w:rsidRPr="00494120">
              <w:rPr>
                <w:rFonts w:ascii="Cambria" w:hAnsi="Cambria"/>
                <w:color w:val="000000"/>
                <w:sz w:val="16"/>
                <w:szCs w:val="16"/>
              </w:rPr>
              <w:t>654 (451</w:t>
            </w:r>
            <w:r>
              <w:rPr>
                <w:rFonts w:ascii="Cambria" w:hAnsi="Cambria"/>
                <w:color w:val="000000"/>
                <w:sz w:val="16"/>
                <w:szCs w:val="16"/>
              </w:rPr>
              <w:t>,</w:t>
            </w:r>
            <w:r w:rsidRPr="00494120">
              <w:rPr>
                <w:rFonts w:ascii="Cambria" w:hAnsi="Cambria"/>
                <w:color w:val="000000"/>
                <w:sz w:val="16"/>
                <w:szCs w:val="16"/>
              </w:rPr>
              <w:t>144-768</w:t>
            </w:r>
            <w:r>
              <w:rPr>
                <w:rFonts w:ascii="Cambria" w:hAnsi="Cambria"/>
                <w:color w:val="000000"/>
                <w:sz w:val="16"/>
                <w:szCs w:val="16"/>
              </w:rPr>
              <w:t>,</w:t>
            </w:r>
            <w:r w:rsidRPr="00494120">
              <w:rPr>
                <w:rFonts w:ascii="Cambria" w:hAnsi="Cambria"/>
                <w:color w:val="000000"/>
                <w:sz w:val="16"/>
                <w:szCs w:val="16"/>
              </w:rPr>
              <w:t>164)</w:t>
            </w:r>
          </w:p>
        </w:tc>
        <w:tc>
          <w:tcPr>
            <w:tcW w:w="2655" w:type="dxa"/>
            <w:shd w:val="clear" w:color="auto" w:fill="D9D9D9" w:themeFill="background1" w:themeFillShade="D9"/>
            <w:vAlign w:val="center"/>
          </w:tcPr>
          <w:p w14:paraId="124BD5E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15</w:t>
            </w:r>
            <w:r>
              <w:rPr>
                <w:rFonts w:ascii="Cambria" w:hAnsi="Cambria"/>
                <w:color w:val="000000"/>
                <w:sz w:val="16"/>
                <w:szCs w:val="16"/>
              </w:rPr>
              <w:t>,</w:t>
            </w:r>
            <w:r w:rsidRPr="00494120">
              <w:rPr>
                <w:rFonts w:ascii="Cambria" w:hAnsi="Cambria"/>
                <w:color w:val="000000"/>
                <w:sz w:val="16"/>
                <w:szCs w:val="16"/>
              </w:rPr>
              <w:t>077 (11</w:t>
            </w:r>
            <w:r>
              <w:rPr>
                <w:rFonts w:ascii="Cambria" w:hAnsi="Cambria"/>
                <w:color w:val="000000"/>
                <w:sz w:val="16"/>
                <w:szCs w:val="16"/>
              </w:rPr>
              <w:t>,</w:t>
            </w:r>
            <w:r w:rsidRPr="00494120">
              <w:rPr>
                <w:rFonts w:ascii="Cambria" w:hAnsi="Cambria"/>
                <w:color w:val="000000"/>
                <w:sz w:val="16"/>
                <w:szCs w:val="16"/>
              </w:rPr>
              <w:t>157-18</w:t>
            </w:r>
            <w:r>
              <w:rPr>
                <w:rFonts w:ascii="Cambria" w:hAnsi="Cambria"/>
                <w:color w:val="000000"/>
                <w:sz w:val="16"/>
                <w:szCs w:val="16"/>
              </w:rPr>
              <w:t>,</w:t>
            </w:r>
            <w:r w:rsidRPr="00494120">
              <w:rPr>
                <w:rFonts w:ascii="Cambria" w:hAnsi="Cambria"/>
                <w:color w:val="000000"/>
                <w:sz w:val="16"/>
                <w:szCs w:val="16"/>
              </w:rPr>
              <w:t>997)</w:t>
            </w:r>
          </w:p>
        </w:tc>
        <w:tc>
          <w:tcPr>
            <w:tcW w:w="2655" w:type="dxa"/>
            <w:shd w:val="clear" w:color="auto" w:fill="D9D9D9" w:themeFill="background1" w:themeFillShade="D9"/>
            <w:vAlign w:val="center"/>
          </w:tcPr>
          <w:p w14:paraId="02596A2B"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w:t>
            </w:r>
            <w:r>
              <w:rPr>
                <w:rFonts w:ascii="Cambria" w:hAnsi="Cambria"/>
                <w:color w:val="000000"/>
                <w:sz w:val="16"/>
                <w:szCs w:val="16"/>
              </w:rPr>
              <w:t>,</w:t>
            </w:r>
            <w:r w:rsidRPr="00494120">
              <w:rPr>
                <w:rFonts w:ascii="Cambria" w:hAnsi="Cambria"/>
                <w:color w:val="000000"/>
                <w:sz w:val="16"/>
                <w:szCs w:val="16"/>
              </w:rPr>
              <w:t>737</w:t>
            </w:r>
            <w:r>
              <w:rPr>
                <w:rFonts w:ascii="Cambria" w:hAnsi="Cambria"/>
                <w:color w:val="000000"/>
                <w:sz w:val="16"/>
                <w:szCs w:val="16"/>
              </w:rPr>
              <w:t>,</w:t>
            </w:r>
            <w:r w:rsidRPr="00494120">
              <w:rPr>
                <w:rFonts w:ascii="Cambria" w:hAnsi="Cambria"/>
                <w:color w:val="000000"/>
                <w:sz w:val="16"/>
                <w:szCs w:val="16"/>
              </w:rPr>
              <w:t>646 (1</w:t>
            </w:r>
            <w:r>
              <w:rPr>
                <w:rFonts w:ascii="Cambria" w:hAnsi="Cambria"/>
                <w:color w:val="000000"/>
                <w:sz w:val="16"/>
                <w:szCs w:val="16"/>
              </w:rPr>
              <w:t>,</w:t>
            </w:r>
            <w:r w:rsidRPr="00494120">
              <w:rPr>
                <w:rFonts w:ascii="Cambria" w:hAnsi="Cambria"/>
                <w:color w:val="000000"/>
                <w:sz w:val="16"/>
                <w:szCs w:val="16"/>
              </w:rPr>
              <w:t>285</w:t>
            </w:r>
            <w:r>
              <w:rPr>
                <w:rFonts w:ascii="Cambria" w:hAnsi="Cambria"/>
                <w:color w:val="000000"/>
                <w:sz w:val="16"/>
                <w:szCs w:val="16"/>
              </w:rPr>
              <w:t>,</w:t>
            </w:r>
            <w:r w:rsidRPr="00494120">
              <w:rPr>
                <w:rFonts w:ascii="Cambria" w:hAnsi="Cambria"/>
                <w:color w:val="000000"/>
                <w:sz w:val="16"/>
                <w:szCs w:val="16"/>
              </w:rPr>
              <w:t>858-2</w:t>
            </w:r>
            <w:r>
              <w:rPr>
                <w:rFonts w:ascii="Cambria" w:hAnsi="Cambria"/>
                <w:color w:val="000000"/>
                <w:sz w:val="16"/>
                <w:szCs w:val="16"/>
              </w:rPr>
              <w:t>,</w:t>
            </w:r>
            <w:r w:rsidRPr="00494120">
              <w:rPr>
                <w:rFonts w:ascii="Cambria" w:hAnsi="Cambria"/>
                <w:color w:val="000000"/>
                <w:sz w:val="16"/>
                <w:szCs w:val="16"/>
              </w:rPr>
              <w:t>189</w:t>
            </w:r>
            <w:r>
              <w:rPr>
                <w:rFonts w:ascii="Cambria" w:hAnsi="Cambria"/>
                <w:color w:val="000000"/>
                <w:sz w:val="16"/>
                <w:szCs w:val="16"/>
              </w:rPr>
              <w:t>,</w:t>
            </w:r>
            <w:r w:rsidRPr="00494120">
              <w:rPr>
                <w:rFonts w:ascii="Cambria" w:hAnsi="Cambria"/>
                <w:color w:val="000000"/>
                <w:sz w:val="16"/>
                <w:szCs w:val="16"/>
              </w:rPr>
              <w:t>434)</w:t>
            </w:r>
          </w:p>
        </w:tc>
      </w:tr>
      <w:tr w:rsidR="00494120" w:rsidRPr="008C0B40" w14:paraId="64B41719" w14:textId="77777777" w:rsidTr="00494120">
        <w:tc>
          <w:tcPr>
            <w:tcW w:w="2340" w:type="dxa"/>
          </w:tcPr>
          <w:p w14:paraId="382A7094" w14:textId="77777777" w:rsidR="00494120" w:rsidRPr="00673376" w:rsidRDefault="00494120" w:rsidP="00494120">
            <w:pPr>
              <w:jc w:val="both"/>
              <w:rPr>
                <w:rFonts w:ascii="Cambria" w:hAnsi="Cambria"/>
                <w:sz w:val="16"/>
                <w:szCs w:val="16"/>
              </w:rPr>
            </w:pPr>
            <w:r w:rsidRPr="00673376">
              <w:rPr>
                <w:rFonts w:ascii="Cambria" w:hAnsi="Cambria"/>
                <w:sz w:val="16"/>
                <w:szCs w:val="16"/>
              </w:rPr>
              <w:t>Individuals aged ≥65 years</w:t>
            </w:r>
            <w:r w:rsidRPr="00334ADC">
              <w:rPr>
                <w:rFonts w:ascii="Cambria" w:hAnsi="Cambria"/>
                <w:sz w:val="16"/>
                <w:szCs w:val="16"/>
                <w:vertAlign w:val="superscript"/>
              </w:rPr>
              <w:t>a</w:t>
            </w:r>
          </w:p>
        </w:tc>
        <w:tc>
          <w:tcPr>
            <w:tcW w:w="2655" w:type="dxa"/>
            <w:vAlign w:val="center"/>
          </w:tcPr>
          <w:p w14:paraId="4F2DB31C"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653 (2</w:t>
            </w:r>
            <w:r>
              <w:rPr>
                <w:rFonts w:ascii="Cambria" w:hAnsi="Cambria"/>
                <w:color w:val="000000"/>
                <w:sz w:val="16"/>
                <w:szCs w:val="16"/>
              </w:rPr>
              <w:t>,</w:t>
            </w:r>
            <w:r w:rsidRPr="00494120">
              <w:rPr>
                <w:rFonts w:ascii="Cambria" w:hAnsi="Cambria"/>
                <w:color w:val="000000"/>
                <w:sz w:val="16"/>
                <w:szCs w:val="16"/>
              </w:rPr>
              <w:t>70-1</w:t>
            </w:r>
            <w:r>
              <w:rPr>
                <w:rFonts w:ascii="Cambria" w:hAnsi="Cambria"/>
                <w:color w:val="000000"/>
                <w:sz w:val="16"/>
                <w:szCs w:val="16"/>
              </w:rPr>
              <w:t>,</w:t>
            </w:r>
            <w:r w:rsidRPr="00494120">
              <w:rPr>
                <w:rFonts w:ascii="Cambria" w:hAnsi="Cambria"/>
                <w:color w:val="000000"/>
                <w:sz w:val="16"/>
                <w:szCs w:val="16"/>
              </w:rPr>
              <w:t>036)</w:t>
            </w:r>
          </w:p>
        </w:tc>
        <w:tc>
          <w:tcPr>
            <w:tcW w:w="2655" w:type="dxa"/>
            <w:vAlign w:val="center"/>
          </w:tcPr>
          <w:p w14:paraId="273D0EBE"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19</w:t>
            </w:r>
            <w:r>
              <w:rPr>
                <w:rFonts w:ascii="Cambria" w:hAnsi="Cambria"/>
                <w:color w:val="000000"/>
                <w:sz w:val="16"/>
                <w:szCs w:val="16"/>
              </w:rPr>
              <w:t>,</w:t>
            </w:r>
            <w:r w:rsidRPr="00494120">
              <w:rPr>
                <w:rFonts w:ascii="Cambria" w:hAnsi="Cambria"/>
                <w:color w:val="000000"/>
                <w:sz w:val="16"/>
                <w:szCs w:val="16"/>
              </w:rPr>
              <w:t>700 (8</w:t>
            </w:r>
            <w:r>
              <w:rPr>
                <w:rFonts w:ascii="Cambria" w:hAnsi="Cambria"/>
                <w:color w:val="000000"/>
                <w:sz w:val="16"/>
                <w:szCs w:val="16"/>
              </w:rPr>
              <w:t>,</w:t>
            </w:r>
            <w:r w:rsidRPr="00494120">
              <w:rPr>
                <w:rFonts w:ascii="Cambria" w:hAnsi="Cambria"/>
                <w:color w:val="000000"/>
                <w:sz w:val="16"/>
                <w:szCs w:val="16"/>
              </w:rPr>
              <w:t>138-31</w:t>
            </w:r>
            <w:r>
              <w:rPr>
                <w:rFonts w:ascii="Cambria" w:hAnsi="Cambria"/>
                <w:color w:val="000000"/>
                <w:sz w:val="16"/>
                <w:szCs w:val="16"/>
              </w:rPr>
              <w:t>,</w:t>
            </w:r>
            <w:r w:rsidRPr="00494120">
              <w:rPr>
                <w:rFonts w:ascii="Cambria" w:hAnsi="Cambria"/>
                <w:color w:val="000000"/>
                <w:sz w:val="16"/>
                <w:szCs w:val="16"/>
              </w:rPr>
              <w:t>246)</w:t>
            </w:r>
          </w:p>
        </w:tc>
        <w:tc>
          <w:tcPr>
            <w:tcW w:w="2655" w:type="dxa"/>
            <w:vAlign w:val="center"/>
          </w:tcPr>
          <w:p w14:paraId="6C6B5322"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2</w:t>
            </w:r>
            <w:r>
              <w:rPr>
                <w:rFonts w:ascii="Cambria" w:hAnsi="Cambria"/>
                <w:color w:val="000000"/>
                <w:sz w:val="16"/>
                <w:szCs w:val="16"/>
              </w:rPr>
              <w:t>,</w:t>
            </w:r>
            <w:r w:rsidRPr="00494120">
              <w:rPr>
                <w:rFonts w:ascii="Cambria" w:hAnsi="Cambria"/>
                <w:color w:val="000000"/>
                <w:sz w:val="16"/>
                <w:szCs w:val="16"/>
              </w:rPr>
              <w:t>055 (838-3</w:t>
            </w:r>
            <w:r>
              <w:rPr>
                <w:rFonts w:ascii="Cambria" w:hAnsi="Cambria"/>
                <w:color w:val="000000"/>
                <w:sz w:val="16"/>
                <w:szCs w:val="16"/>
              </w:rPr>
              <w:t>,</w:t>
            </w:r>
            <w:r w:rsidRPr="00494120">
              <w:rPr>
                <w:rFonts w:ascii="Cambria" w:hAnsi="Cambria"/>
                <w:color w:val="000000"/>
                <w:sz w:val="16"/>
                <w:szCs w:val="16"/>
              </w:rPr>
              <w:t>255)</w:t>
            </w:r>
          </w:p>
        </w:tc>
        <w:tc>
          <w:tcPr>
            <w:tcW w:w="2655" w:type="dxa"/>
            <w:vAlign w:val="center"/>
          </w:tcPr>
          <w:p w14:paraId="6C611D76"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61</w:t>
            </w:r>
            <w:r>
              <w:rPr>
                <w:rFonts w:ascii="Cambria" w:hAnsi="Cambria"/>
                <w:color w:val="000000"/>
                <w:sz w:val="16"/>
                <w:szCs w:val="16"/>
              </w:rPr>
              <w:t>,</w:t>
            </w:r>
            <w:r w:rsidRPr="00494120">
              <w:rPr>
                <w:rFonts w:ascii="Cambria" w:hAnsi="Cambria"/>
                <w:color w:val="000000"/>
                <w:sz w:val="16"/>
                <w:szCs w:val="16"/>
              </w:rPr>
              <w:t>967 (25</w:t>
            </w:r>
            <w:r>
              <w:rPr>
                <w:rFonts w:ascii="Cambria" w:hAnsi="Cambria"/>
                <w:color w:val="000000"/>
                <w:sz w:val="16"/>
                <w:szCs w:val="16"/>
              </w:rPr>
              <w:t>,</w:t>
            </w:r>
            <w:r w:rsidRPr="00494120">
              <w:rPr>
                <w:rFonts w:ascii="Cambria" w:hAnsi="Cambria"/>
                <w:color w:val="000000"/>
                <w:sz w:val="16"/>
                <w:szCs w:val="16"/>
              </w:rPr>
              <w:t>260-98</w:t>
            </w:r>
            <w:r>
              <w:rPr>
                <w:rFonts w:ascii="Cambria" w:hAnsi="Cambria"/>
                <w:color w:val="000000"/>
                <w:sz w:val="16"/>
                <w:szCs w:val="16"/>
              </w:rPr>
              <w:t>,</w:t>
            </w:r>
            <w:r w:rsidRPr="00494120">
              <w:rPr>
                <w:rFonts w:ascii="Cambria" w:hAnsi="Cambria"/>
                <w:color w:val="000000"/>
                <w:sz w:val="16"/>
                <w:szCs w:val="16"/>
              </w:rPr>
              <w:t>135)</w:t>
            </w:r>
          </w:p>
        </w:tc>
      </w:tr>
      <w:tr w:rsidR="00494120" w:rsidRPr="008C0B40" w14:paraId="2BAF8119" w14:textId="77777777" w:rsidTr="00494120">
        <w:tc>
          <w:tcPr>
            <w:tcW w:w="2340" w:type="dxa"/>
            <w:shd w:val="clear" w:color="auto" w:fill="D9D9D9" w:themeFill="background1" w:themeFillShade="D9"/>
          </w:tcPr>
          <w:p w14:paraId="6BE71530" w14:textId="77777777" w:rsidR="00494120" w:rsidRPr="00673376" w:rsidRDefault="00494120" w:rsidP="00494120">
            <w:pPr>
              <w:jc w:val="both"/>
              <w:rPr>
                <w:rFonts w:ascii="Cambria" w:hAnsi="Cambria"/>
                <w:sz w:val="16"/>
                <w:szCs w:val="16"/>
              </w:rPr>
            </w:pPr>
            <w:r w:rsidRPr="00673376">
              <w:rPr>
                <w:rFonts w:ascii="Cambria" w:hAnsi="Cambria"/>
                <w:sz w:val="16"/>
                <w:szCs w:val="16"/>
              </w:rPr>
              <w:t>Pregnant women</w:t>
            </w:r>
            <w:r w:rsidRPr="00334ADC">
              <w:rPr>
                <w:rFonts w:ascii="Cambria" w:hAnsi="Cambria"/>
                <w:sz w:val="16"/>
                <w:szCs w:val="16"/>
                <w:vertAlign w:val="superscript"/>
              </w:rPr>
              <w:t>a</w:t>
            </w:r>
          </w:p>
        </w:tc>
        <w:tc>
          <w:tcPr>
            <w:tcW w:w="2655" w:type="dxa"/>
            <w:shd w:val="clear" w:color="auto" w:fill="D9D9D9" w:themeFill="background1" w:themeFillShade="D9"/>
            <w:vAlign w:val="center"/>
          </w:tcPr>
          <w:p w14:paraId="1B24BCFD"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4</w:t>
            </w:r>
            <w:r>
              <w:rPr>
                <w:rFonts w:ascii="Cambria" w:hAnsi="Cambria"/>
                <w:color w:val="000000"/>
                <w:sz w:val="16"/>
                <w:szCs w:val="16"/>
              </w:rPr>
              <w:t>,</w:t>
            </w:r>
            <w:r w:rsidRPr="00494120">
              <w:rPr>
                <w:rFonts w:ascii="Cambria" w:hAnsi="Cambria"/>
                <w:color w:val="000000"/>
                <w:sz w:val="16"/>
                <w:szCs w:val="16"/>
              </w:rPr>
              <w:t>676 (3</w:t>
            </w:r>
            <w:r>
              <w:rPr>
                <w:rFonts w:ascii="Cambria" w:hAnsi="Cambria"/>
                <w:color w:val="000000"/>
                <w:sz w:val="16"/>
                <w:szCs w:val="16"/>
              </w:rPr>
              <w:t>,</w:t>
            </w:r>
            <w:r w:rsidRPr="00494120">
              <w:rPr>
                <w:rFonts w:ascii="Cambria" w:hAnsi="Cambria"/>
                <w:color w:val="000000"/>
                <w:sz w:val="16"/>
                <w:szCs w:val="16"/>
              </w:rPr>
              <w:t>414-5</w:t>
            </w:r>
            <w:r>
              <w:rPr>
                <w:rFonts w:ascii="Cambria" w:hAnsi="Cambria"/>
                <w:color w:val="000000"/>
                <w:sz w:val="16"/>
                <w:szCs w:val="16"/>
              </w:rPr>
              <w:t>,</w:t>
            </w:r>
            <w:r w:rsidRPr="00494120">
              <w:rPr>
                <w:rFonts w:ascii="Cambria" w:hAnsi="Cambria"/>
                <w:color w:val="000000"/>
                <w:sz w:val="16"/>
                <w:szCs w:val="16"/>
              </w:rPr>
              <w:t>939)</w:t>
            </w:r>
          </w:p>
        </w:tc>
        <w:tc>
          <w:tcPr>
            <w:tcW w:w="2655" w:type="dxa"/>
            <w:shd w:val="clear" w:color="auto" w:fill="D9D9D9" w:themeFill="background1" w:themeFillShade="D9"/>
            <w:vAlign w:val="center"/>
          </w:tcPr>
          <w:p w14:paraId="6B72F4C6"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43</w:t>
            </w:r>
            <w:r>
              <w:rPr>
                <w:rFonts w:ascii="Cambria" w:hAnsi="Cambria"/>
                <w:color w:val="000000"/>
                <w:sz w:val="16"/>
                <w:szCs w:val="16"/>
              </w:rPr>
              <w:t>,</w:t>
            </w:r>
            <w:r w:rsidRPr="00494120">
              <w:rPr>
                <w:rFonts w:ascii="Cambria" w:hAnsi="Cambria"/>
                <w:color w:val="000000"/>
                <w:sz w:val="16"/>
                <w:szCs w:val="16"/>
              </w:rPr>
              <w:t>274 (31</w:t>
            </w:r>
            <w:r>
              <w:rPr>
                <w:rFonts w:ascii="Cambria" w:hAnsi="Cambria"/>
                <w:color w:val="000000"/>
                <w:sz w:val="16"/>
                <w:szCs w:val="16"/>
              </w:rPr>
              <w:t>,</w:t>
            </w:r>
            <w:r w:rsidRPr="00494120">
              <w:rPr>
                <w:rFonts w:ascii="Cambria" w:hAnsi="Cambria"/>
                <w:color w:val="000000"/>
                <w:sz w:val="16"/>
                <w:szCs w:val="16"/>
              </w:rPr>
              <w:t>590-54</w:t>
            </w:r>
            <w:r>
              <w:rPr>
                <w:rFonts w:ascii="Cambria" w:hAnsi="Cambria"/>
                <w:color w:val="000000"/>
                <w:sz w:val="16"/>
                <w:szCs w:val="16"/>
              </w:rPr>
              <w:t>,</w:t>
            </w:r>
            <w:r w:rsidRPr="00494120">
              <w:rPr>
                <w:rFonts w:ascii="Cambria" w:hAnsi="Cambria"/>
                <w:color w:val="000000"/>
                <w:sz w:val="16"/>
                <w:szCs w:val="16"/>
              </w:rPr>
              <w:t>958)</w:t>
            </w:r>
          </w:p>
        </w:tc>
        <w:tc>
          <w:tcPr>
            <w:tcW w:w="2655" w:type="dxa"/>
            <w:shd w:val="clear" w:color="auto" w:fill="D9D9D9" w:themeFill="background1" w:themeFillShade="D9"/>
            <w:vAlign w:val="center"/>
          </w:tcPr>
          <w:p w14:paraId="342538FB"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10</w:t>
            </w:r>
            <w:r>
              <w:rPr>
                <w:rFonts w:ascii="Cambria" w:hAnsi="Cambria"/>
                <w:color w:val="000000"/>
                <w:sz w:val="16"/>
                <w:szCs w:val="16"/>
              </w:rPr>
              <w:t>,</w:t>
            </w:r>
            <w:r w:rsidRPr="00494120">
              <w:rPr>
                <w:rFonts w:ascii="Cambria" w:hAnsi="Cambria"/>
                <w:color w:val="000000"/>
                <w:sz w:val="16"/>
                <w:szCs w:val="16"/>
              </w:rPr>
              <w:t>834 (7</w:t>
            </w:r>
            <w:r>
              <w:rPr>
                <w:rFonts w:ascii="Cambria" w:hAnsi="Cambria"/>
                <w:color w:val="000000"/>
                <w:sz w:val="16"/>
                <w:szCs w:val="16"/>
              </w:rPr>
              <w:t>,</w:t>
            </w:r>
            <w:r w:rsidRPr="00494120">
              <w:rPr>
                <w:rFonts w:ascii="Cambria" w:hAnsi="Cambria"/>
                <w:color w:val="000000"/>
                <w:sz w:val="16"/>
                <w:szCs w:val="16"/>
              </w:rPr>
              <w:t>909-13</w:t>
            </w:r>
            <w:r>
              <w:rPr>
                <w:rFonts w:ascii="Cambria" w:hAnsi="Cambria"/>
                <w:color w:val="000000"/>
                <w:sz w:val="16"/>
                <w:szCs w:val="16"/>
              </w:rPr>
              <w:t>,</w:t>
            </w:r>
            <w:r w:rsidRPr="00494120">
              <w:rPr>
                <w:rFonts w:ascii="Cambria" w:hAnsi="Cambria"/>
                <w:color w:val="000000"/>
                <w:sz w:val="16"/>
                <w:szCs w:val="16"/>
              </w:rPr>
              <w:t>759)</w:t>
            </w:r>
          </w:p>
        </w:tc>
        <w:tc>
          <w:tcPr>
            <w:tcW w:w="2655" w:type="dxa"/>
            <w:shd w:val="clear" w:color="auto" w:fill="D9D9D9" w:themeFill="background1" w:themeFillShade="D9"/>
            <w:vAlign w:val="center"/>
          </w:tcPr>
          <w:p w14:paraId="1307C223"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100</w:t>
            </w:r>
            <w:r>
              <w:rPr>
                <w:rFonts w:ascii="Cambria" w:hAnsi="Cambria"/>
                <w:color w:val="000000"/>
                <w:sz w:val="16"/>
                <w:szCs w:val="16"/>
              </w:rPr>
              <w:t>,</w:t>
            </w:r>
            <w:r w:rsidRPr="00494120">
              <w:rPr>
                <w:rFonts w:ascii="Cambria" w:hAnsi="Cambria"/>
                <w:color w:val="000000"/>
                <w:sz w:val="16"/>
                <w:szCs w:val="16"/>
              </w:rPr>
              <w:t>255 (73</w:t>
            </w:r>
            <w:r>
              <w:rPr>
                <w:rFonts w:ascii="Cambria" w:hAnsi="Cambria"/>
                <w:color w:val="000000"/>
                <w:sz w:val="16"/>
                <w:szCs w:val="16"/>
              </w:rPr>
              <w:t>,</w:t>
            </w:r>
            <w:r w:rsidRPr="00494120">
              <w:rPr>
                <w:rFonts w:ascii="Cambria" w:hAnsi="Cambria"/>
                <w:color w:val="000000"/>
                <w:sz w:val="16"/>
                <w:szCs w:val="16"/>
              </w:rPr>
              <w:t>186-127</w:t>
            </w:r>
            <w:r>
              <w:rPr>
                <w:rFonts w:ascii="Cambria" w:hAnsi="Cambria"/>
                <w:color w:val="000000"/>
                <w:sz w:val="16"/>
                <w:szCs w:val="16"/>
              </w:rPr>
              <w:t>,</w:t>
            </w:r>
            <w:r w:rsidRPr="00494120">
              <w:rPr>
                <w:rFonts w:ascii="Cambria" w:hAnsi="Cambria"/>
                <w:color w:val="000000"/>
                <w:sz w:val="16"/>
                <w:szCs w:val="16"/>
              </w:rPr>
              <w:t>324)</w:t>
            </w:r>
          </w:p>
        </w:tc>
      </w:tr>
      <w:tr w:rsidR="00494120" w:rsidRPr="008C0B40" w14:paraId="60614C6B" w14:textId="77777777" w:rsidTr="00494120">
        <w:tc>
          <w:tcPr>
            <w:tcW w:w="2340" w:type="dxa"/>
            <w:shd w:val="clear" w:color="auto" w:fill="auto"/>
          </w:tcPr>
          <w:p w14:paraId="06F86165" w14:textId="77777777" w:rsidR="00494120" w:rsidRPr="00673376" w:rsidRDefault="00494120" w:rsidP="00494120">
            <w:pPr>
              <w:jc w:val="both"/>
              <w:rPr>
                <w:rFonts w:ascii="Cambria" w:hAnsi="Cambria"/>
                <w:sz w:val="16"/>
                <w:szCs w:val="16"/>
              </w:rPr>
            </w:pPr>
            <w:r w:rsidRPr="00673376">
              <w:rPr>
                <w:rFonts w:ascii="Cambria" w:hAnsi="Cambria"/>
                <w:sz w:val="16"/>
                <w:szCs w:val="16"/>
              </w:rPr>
              <w:t>Individuals aged ≥6 months</w:t>
            </w:r>
            <w:r>
              <w:rPr>
                <w:rFonts w:ascii="Cambria" w:hAnsi="Cambria"/>
                <w:sz w:val="16"/>
                <w:szCs w:val="16"/>
              </w:rPr>
              <w:t xml:space="preserve"> with HIV and/or PTB and/or UMC (including pregnant women)</w:t>
            </w:r>
            <w:r>
              <w:rPr>
                <w:rFonts w:ascii="Cambria" w:hAnsi="Cambria"/>
                <w:sz w:val="16"/>
                <w:szCs w:val="16"/>
                <w:vertAlign w:val="superscript"/>
              </w:rPr>
              <w:t>b</w:t>
            </w:r>
          </w:p>
        </w:tc>
        <w:tc>
          <w:tcPr>
            <w:tcW w:w="2655" w:type="dxa"/>
            <w:shd w:val="clear" w:color="auto" w:fill="auto"/>
            <w:vAlign w:val="center"/>
          </w:tcPr>
          <w:p w14:paraId="01BD13D8"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4</w:t>
            </w:r>
            <w:r>
              <w:rPr>
                <w:rFonts w:ascii="Cambria" w:hAnsi="Cambria"/>
                <w:color w:val="000000"/>
                <w:sz w:val="16"/>
                <w:szCs w:val="16"/>
              </w:rPr>
              <w:t>,</w:t>
            </w:r>
            <w:r w:rsidRPr="00494120">
              <w:rPr>
                <w:rFonts w:ascii="Cambria" w:hAnsi="Cambria"/>
                <w:color w:val="000000"/>
                <w:sz w:val="16"/>
                <w:szCs w:val="16"/>
              </w:rPr>
              <w:t>833 (3</w:t>
            </w:r>
            <w:r>
              <w:rPr>
                <w:rFonts w:ascii="Cambria" w:hAnsi="Cambria"/>
                <w:color w:val="000000"/>
                <w:sz w:val="16"/>
                <w:szCs w:val="16"/>
              </w:rPr>
              <w:t>,</w:t>
            </w:r>
            <w:r w:rsidRPr="00494120">
              <w:rPr>
                <w:rFonts w:ascii="Cambria" w:hAnsi="Cambria"/>
                <w:color w:val="000000"/>
                <w:sz w:val="16"/>
                <w:szCs w:val="16"/>
              </w:rPr>
              <w:t>915-5</w:t>
            </w:r>
            <w:r>
              <w:rPr>
                <w:rFonts w:ascii="Cambria" w:hAnsi="Cambria"/>
                <w:color w:val="000000"/>
                <w:sz w:val="16"/>
                <w:szCs w:val="16"/>
              </w:rPr>
              <w:t>,</w:t>
            </w:r>
            <w:r w:rsidRPr="00494120">
              <w:rPr>
                <w:rFonts w:ascii="Cambria" w:hAnsi="Cambria"/>
                <w:color w:val="000000"/>
                <w:sz w:val="16"/>
                <w:szCs w:val="16"/>
              </w:rPr>
              <w:t>751)</w:t>
            </w:r>
          </w:p>
        </w:tc>
        <w:tc>
          <w:tcPr>
            <w:tcW w:w="2655" w:type="dxa"/>
            <w:shd w:val="clear" w:color="auto" w:fill="auto"/>
            <w:vAlign w:val="center"/>
          </w:tcPr>
          <w:p w14:paraId="4DAF0921"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874</w:t>
            </w:r>
            <w:r>
              <w:rPr>
                <w:rFonts w:ascii="Cambria" w:hAnsi="Cambria"/>
                <w:color w:val="000000"/>
                <w:sz w:val="16"/>
                <w:szCs w:val="16"/>
              </w:rPr>
              <w:t>,</w:t>
            </w:r>
            <w:r w:rsidRPr="00494120">
              <w:rPr>
                <w:rFonts w:ascii="Cambria" w:hAnsi="Cambria"/>
                <w:color w:val="000000"/>
                <w:sz w:val="16"/>
                <w:szCs w:val="16"/>
              </w:rPr>
              <w:t>749 (708</w:t>
            </w:r>
            <w:r w:rsidR="00347B1F">
              <w:rPr>
                <w:rFonts w:ascii="Cambria" w:hAnsi="Cambria"/>
                <w:color w:val="000000"/>
                <w:sz w:val="16"/>
                <w:szCs w:val="16"/>
              </w:rPr>
              <w:t>,</w:t>
            </w:r>
            <w:r w:rsidRPr="00494120">
              <w:rPr>
                <w:rFonts w:ascii="Cambria" w:hAnsi="Cambria"/>
                <w:color w:val="000000"/>
                <w:sz w:val="16"/>
                <w:szCs w:val="16"/>
              </w:rPr>
              <w:t>547-1</w:t>
            </w:r>
            <w:r>
              <w:rPr>
                <w:rFonts w:ascii="Cambria" w:hAnsi="Cambria"/>
                <w:color w:val="000000"/>
                <w:sz w:val="16"/>
                <w:szCs w:val="16"/>
              </w:rPr>
              <w:t>,</w:t>
            </w:r>
            <w:r w:rsidRPr="00494120">
              <w:rPr>
                <w:rFonts w:ascii="Cambria" w:hAnsi="Cambria"/>
                <w:color w:val="000000"/>
                <w:sz w:val="16"/>
                <w:szCs w:val="16"/>
              </w:rPr>
              <w:t>040</w:t>
            </w:r>
            <w:r>
              <w:rPr>
                <w:rFonts w:ascii="Cambria" w:hAnsi="Cambria"/>
                <w:color w:val="000000"/>
                <w:sz w:val="16"/>
                <w:szCs w:val="16"/>
              </w:rPr>
              <w:t>,</w:t>
            </w:r>
            <w:r w:rsidRPr="00494120">
              <w:rPr>
                <w:rFonts w:ascii="Cambria" w:hAnsi="Cambria"/>
                <w:color w:val="000000"/>
                <w:sz w:val="16"/>
                <w:szCs w:val="16"/>
              </w:rPr>
              <w:t>951)</w:t>
            </w:r>
          </w:p>
        </w:tc>
        <w:tc>
          <w:tcPr>
            <w:tcW w:w="2655" w:type="dxa"/>
            <w:vAlign w:val="center"/>
          </w:tcPr>
          <w:p w14:paraId="4EFE11A7"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13</w:t>
            </w:r>
            <w:r>
              <w:rPr>
                <w:rFonts w:ascii="Cambria" w:hAnsi="Cambria"/>
                <w:color w:val="000000"/>
                <w:sz w:val="16"/>
                <w:szCs w:val="16"/>
              </w:rPr>
              <w:t>,</w:t>
            </w:r>
            <w:r w:rsidRPr="00494120">
              <w:rPr>
                <w:rFonts w:ascii="Cambria" w:hAnsi="Cambria"/>
                <w:color w:val="000000"/>
                <w:sz w:val="16"/>
                <w:szCs w:val="16"/>
              </w:rPr>
              <w:t>861 (11</w:t>
            </w:r>
            <w:r>
              <w:rPr>
                <w:rFonts w:ascii="Cambria" w:hAnsi="Cambria"/>
                <w:color w:val="000000"/>
                <w:sz w:val="16"/>
                <w:szCs w:val="16"/>
              </w:rPr>
              <w:t>,</w:t>
            </w:r>
            <w:r w:rsidRPr="00494120">
              <w:rPr>
                <w:rFonts w:ascii="Cambria" w:hAnsi="Cambria"/>
                <w:color w:val="000000"/>
                <w:sz w:val="16"/>
                <w:szCs w:val="16"/>
              </w:rPr>
              <w:t>228-16</w:t>
            </w:r>
            <w:r>
              <w:rPr>
                <w:rFonts w:ascii="Cambria" w:hAnsi="Cambria"/>
                <w:color w:val="000000"/>
                <w:sz w:val="16"/>
                <w:szCs w:val="16"/>
              </w:rPr>
              <w:t>,</w:t>
            </w:r>
            <w:r w:rsidRPr="00494120">
              <w:rPr>
                <w:rFonts w:ascii="Cambria" w:hAnsi="Cambria"/>
                <w:color w:val="000000"/>
                <w:sz w:val="16"/>
                <w:szCs w:val="16"/>
              </w:rPr>
              <w:t>495)</w:t>
            </w:r>
          </w:p>
        </w:tc>
        <w:tc>
          <w:tcPr>
            <w:tcW w:w="2655" w:type="dxa"/>
            <w:shd w:val="clear" w:color="auto" w:fill="auto"/>
            <w:vAlign w:val="center"/>
          </w:tcPr>
          <w:p w14:paraId="03F81C46"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2</w:t>
            </w:r>
            <w:r>
              <w:rPr>
                <w:rFonts w:ascii="Cambria" w:hAnsi="Cambria"/>
                <w:color w:val="000000"/>
                <w:sz w:val="16"/>
                <w:szCs w:val="16"/>
              </w:rPr>
              <w:t>,</w:t>
            </w:r>
            <w:r w:rsidRPr="00494120">
              <w:rPr>
                <w:rFonts w:ascii="Cambria" w:hAnsi="Cambria"/>
                <w:color w:val="000000"/>
                <w:sz w:val="16"/>
                <w:szCs w:val="16"/>
              </w:rPr>
              <w:t>508</w:t>
            </w:r>
            <w:r>
              <w:rPr>
                <w:rFonts w:ascii="Cambria" w:hAnsi="Cambria"/>
                <w:color w:val="000000"/>
                <w:sz w:val="16"/>
                <w:szCs w:val="16"/>
              </w:rPr>
              <w:t>,</w:t>
            </w:r>
            <w:r w:rsidRPr="00494120">
              <w:rPr>
                <w:rFonts w:ascii="Cambria" w:hAnsi="Cambria"/>
                <w:color w:val="000000"/>
                <w:sz w:val="16"/>
                <w:szCs w:val="16"/>
              </w:rPr>
              <w:t>788 (2</w:t>
            </w:r>
            <w:r>
              <w:rPr>
                <w:rFonts w:ascii="Cambria" w:hAnsi="Cambria"/>
                <w:color w:val="000000"/>
                <w:sz w:val="16"/>
                <w:szCs w:val="16"/>
              </w:rPr>
              <w:t>,</w:t>
            </w:r>
            <w:r w:rsidRPr="00494120">
              <w:rPr>
                <w:rFonts w:ascii="Cambria" w:hAnsi="Cambria"/>
                <w:color w:val="000000"/>
                <w:sz w:val="16"/>
                <w:szCs w:val="16"/>
              </w:rPr>
              <w:t>032</w:t>
            </w:r>
            <w:r>
              <w:rPr>
                <w:rFonts w:ascii="Cambria" w:hAnsi="Cambria"/>
                <w:color w:val="000000"/>
                <w:sz w:val="16"/>
                <w:szCs w:val="16"/>
              </w:rPr>
              <w:t>,</w:t>
            </w:r>
            <w:r w:rsidRPr="00494120">
              <w:rPr>
                <w:rFonts w:ascii="Cambria" w:hAnsi="Cambria"/>
                <w:color w:val="000000"/>
                <w:sz w:val="16"/>
                <w:szCs w:val="16"/>
              </w:rPr>
              <w:t>118-2</w:t>
            </w:r>
            <w:r>
              <w:rPr>
                <w:rFonts w:ascii="Cambria" w:hAnsi="Cambria"/>
                <w:color w:val="000000"/>
                <w:sz w:val="16"/>
                <w:szCs w:val="16"/>
              </w:rPr>
              <w:t>,</w:t>
            </w:r>
            <w:r w:rsidRPr="00494120">
              <w:rPr>
                <w:rFonts w:ascii="Cambria" w:hAnsi="Cambria"/>
                <w:color w:val="000000"/>
                <w:sz w:val="16"/>
                <w:szCs w:val="16"/>
              </w:rPr>
              <w:t>985</w:t>
            </w:r>
            <w:r>
              <w:rPr>
                <w:rFonts w:ascii="Cambria" w:hAnsi="Cambria"/>
                <w:color w:val="000000"/>
                <w:sz w:val="16"/>
                <w:szCs w:val="16"/>
              </w:rPr>
              <w:t>,</w:t>
            </w:r>
            <w:r w:rsidRPr="00494120">
              <w:rPr>
                <w:rFonts w:ascii="Cambria" w:hAnsi="Cambria"/>
                <w:color w:val="000000"/>
                <w:sz w:val="16"/>
                <w:szCs w:val="16"/>
              </w:rPr>
              <w:t>458)</w:t>
            </w:r>
          </w:p>
        </w:tc>
      </w:tr>
      <w:tr w:rsidR="00494120" w:rsidRPr="008C0B40" w14:paraId="0F8478ED" w14:textId="77777777" w:rsidTr="00494120">
        <w:tc>
          <w:tcPr>
            <w:tcW w:w="2340" w:type="dxa"/>
            <w:shd w:val="clear" w:color="auto" w:fill="D9D9D9" w:themeFill="background1" w:themeFillShade="D9"/>
          </w:tcPr>
          <w:p w14:paraId="0FBD9E68" w14:textId="77777777" w:rsidR="00494120" w:rsidRPr="00673376" w:rsidRDefault="00494120" w:rsidP="00494120">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7872C71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230 (4</w:t>
            </w:r>
            <w:r>
              <w:rPr>
                <w:rFonts w:ascii="Cambria" w:hAnsi="Cambria"/>
                <w:color w:val="000000"/>
                <w:sz w:val="16"/>
                <w:szCs w:val="16"/>
              </w:rPr>
              <w:t>,</w:t>
            </w:r>
            <w:r w:rsidRPr="00494120">
              <w:rPr>
                <w:rFonts w:ascii="Cambria" w:hAnsi="Cambria"/>
                <w:color w:val="000000"/>
                <w:sz w:val="16"/>
                <w:szCs w:val="16"/>
              </w:rPr>
              <w:t>132-6</w:t>
            </w:r>
            <w:r>
              <w:rPr>
                <w:rFonts w:ascii="Cambria" w:hAnsi="Cambria"/>
                <w:color w:val="000000"/>
                <w:sz w:val="16"/>
                <w:szCs w:val="16"/>
              </w:rPr>
              <w:t>,</w:t>
            </w:r>
            <w:r w:rsidRPr="00494120">
              <w:rPr>
                <w:rFonts w:ascii="Cambria" w:hAnsi="Cambria"/>
                <w:color w:val="000000"/>
                <w:sz w:val="16"/>
                <w:szCs w:val="16"/>
              </w:rPr>
              <w:t>329)</w:t>
            </w:r>
          </w:p>
        </w:tc>
        <w:tc>
          <w:tcPr>
            <w:tcW w:w="2655" w:type="dxa"/>
            <w:shd w:val="clear" w:color="auto" w:fill="D9D9D9" w:themeFill="background1" w:themeFillShade="D9"/>
            <w:vAlign w:val="center"/>
          </w:tcPr>
          <w:p w14:paraId="664C5F8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353</w:t>
            </w:r>
            <w:r>
              <w:rPr>
                <w:rFonts w:ascii="Cambria" w:hAnsi="Cambria"/>
                <w:color w:val="000000"/>
                <w:sz w:val="16"/>
                <w:szCs w:val="16"/>
              </w:rPr>
              <w:t>,</w:t>
            </w:r>
            <w:r w:rsidRPr="00494120">
              <w:rPr>
                <w:rFonts w:ascii="Cambria" w:hAnsi="Cambria"/>
                <w:color w:val="000000"/>
                <w:sz w:val="16"/>
                <w:szCs w:val="16"/>
              </w:rPr>
              <w:t>918 (279</w:t>
            </w:r>
            <w:r>
              <w:rPr>
                <w:rFonts w:ascii="Cambria" w:hAnsi="Cambria"/>
                <w:color w:val="000000"/>
                <w:sz w:val="16"/>
                <w:szCs w:val="16"/>
              </w:rPr>
              <w:t>,</w:t>
            </w:r>
            <w:r w:rsidRPr="00494120">
              <w:rPr>
                <w:rFonts w:ascii="Cambria" w:hAnsi="Cambria"/>
                <w:color w:val="000000"/>
                <w:sz w:val="16"/>
                <w:szCs w:val="16"/>
              </w:rPr>
              <w:t>595-428</w:t>
            </w:r>
            <w:r>
              <w:rPr>
                <w:rFonts w:ascii="Cambria" w:hAnsi="Cambria"/>
                <w:color w:val="000000"/>
                <w:sz w:val="16"/>
                <w:szCs w:val="16"/>
              </w:rPr>
              <w:t>,</w:t>
            </w:r>
            <w:r w:rsidRPr="00494120">
              <w:rPr>
                <w:rFonts w:ascii="Cambria" w:hAnsi="Cambria"/>
                <w:color w:val="000000"/>
                <w:sz w:val="16"/>
                <w:szCs w:val="16"/>
              </w:rPr>
              <w:t>241)</w:t>
            </w:r>
          </w:p>
        </w:tc>
        <w:tc>
          <w:tcPr>
            <w:tcW w:w="2655" w:type="dxa"/>
            <w:shd w:val="clear" w:color="auto" w:fill="D9D9D9" w:themeFill="background1" w:themeFillShade="D9"/>
            <w:vAlign w:val="center"/>
          </w:tcPr>
          <w:p w14:paraId="1AF96AED"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14</w:t>
            </w:r>
            <w:r>
              <w:rPr>
                <w:rFonts w:ascii="Cambria" w:hAnsi="Cambria"/>
                <w:color w:val="000000"/>
                <w:sz w:val="16"/>
                <w:szCs w:val="16"/>
              </w:rPr>
              <w:t>,</w:t>
            </w:r>
            <w:r w:rsidRPr="00494120">
              <w:rPr>
                <w:rFonts w:ascii="Cambria" w:hAnsi="Cambria"/>
                <w:color w:val="000000"/>
                <w:sz w:val="16"/>
                <w:szCs w:val="16"/>
              </w:rPr>
              <w:t>873 (11</w:t>
            </w:r>
            <w:r>
              <w:rPr>
                <w:rFonts w:ascii="Cambria" w:hAnsi="Cambria"/>
                <w:color w:val="000000"/>
                <w:sz w:val="16"/>
                <w:szCs w:val="16"/>
              </w:rPr>
              <w:t>,</w:t>
            </w:r>
            <w:r w:rsidRPr="00494120">
              <w:rPr>
                <w:rFonts w:ascii="Cambria" w:hAnsi="Cambria"/>
                <w:color w:val="000000"/>
                <w:sz w:val="16"/>
                <w:szCs w:val="16"/>
              </w:rPr>
              <w:t>750-17</w:t>
            </w:r>
            <w:r>
              <w:rPr>
                <w:rFonts w:ascii="Cambria" w:hAnsi="Cambria"/>
                <w:color w:val="000000"/>
                <w:sz w:val="16"/>
                <w:szCs w:val="16"/>
              </w:rPr>
              <w:t>,</w:t>
            </w:r>
            <w:r w:rsidRPr="00494120">
              <w:rPr>
                <w:rFonts w:ascii="Cambria" w:hAnsi="Cambria"/>
                <w:color w:val="000000"/>
                <w:sz w:val="16"/>
                <w:szCs w:val="16"/>
              </w:rPr>
              <w:t>997)</w:t>
            </w:r>
          </w:p>
        </w:tc>
        <w:tc>
          <w:tcPr>
            <w:tcW w:w="2655" w:type="dxa"/>
            <w:shd w:val="clear" w:color="auto" w:fill="D9D9D9" w:themeFill="background1" w:themeFillShade="D9"/>
            <w:vAlign w:val="center"/>
          </w:tcPr>
          <w:p w14:paraId="6D87D85E"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w:t>
            </w:r>
            <w:r>
              <w:rPr>
                <w:rFonts w:ascii="Cambria" w:hAnsi="Cambria"/>
                <w:color w:val="000000"/>
                <w:sz w:val="16"/>
                <w:szCs w:val="16"/>
              </w:rPr>
              <w:t>,</w:t>
            </w:r>
            <w:r w:rsidRPr="00494120">
              <w:rPr>
                <w:rFonts w:ascii="Cambria" w:hAnsi="Cambria"/>
                <w:color w:val="000000"/>
                <w:sz w:val="16"/>
                <w:szCs w:val="16"/>
              </w:rPr>
              <w:t>006</w:t>
            </w:r>
            <w:r>
              <w:rPr>
                <w:rFonts w:ascii="Cambria" w:hAnsi="Cambria"/>
                <w:color w:val="000000"/>
                <w:sz w:val="16"/>
                <w:szCs w:val="16"/>
              </w:rPr>
              <w:t>,</w:t>
            </w:r>
            <w:r w:rsidRPr="00494120">
              <w:rPr>
                <w:rFonts w:ascii="Cambria" w:hAnsi="Cambria"/>
                <w:color w:val="000000"/>
                <w:sz w:val="16"/>
                <w:szCs w:val="16"/>
              </w:rPr>
              <w:t>417 (795</w:t>
            </w:r>
            <w:r>
              <w:rPr>
                <w:rFonts w:ascii="Cambria" w:hAnsi="Cambria"/>
                <w:color w:val="000000"/>
                <w:sz w:val="16"/>
                <w:szCs w:val="16"/>
              </w:rPr>
              <w:t>,</w:t>
            </w:r>
            <w:r w:rsidRPr="00494120">
              <w:rPr>
                <w:rFonts w:ascii="Cambria" w:hAnsi="Cambria"/>
                <w:color w:val="000000"/>
                <w:sz w:val="16"/>
                <w:szCs w:val="16"/>
              </w:rPr>
              <w:t>069-1</w:t>
            </w:r>
            <w:r>
              <w:rPr>
                <w:rFonts w:ascii="Cambria" w:hAnsi="Cambria"/>
                <w:color w:val="000000"/>
                <w:sz w:val="16"/>
                <w:szCs w:val="16"/>
              </w:rPr>
              <w:t>,</w:t>
            </w:r>
            <w:r w:rsidRPr="00494120">
              <w:rPr>
                <w:rFonts w:ascii="Cambria" w:hAnsi="Cambria"/>
                <w:color w:val="000000"/>
                <w:sz w:val="16"/>
                <w:szCs w:val="16"/>
              </w:rPr>
              <w:t>217</w:t>
            </w:r>
            <w:r>
              <w:rPr>
                <w:rFonts w:ascii="Cambria" w:hAnsi="Cambria"/>
                <w:color w:val="000000"/>
                <w:sz w:val="16"/>
                <w:szCs w:val="16"/>
              </w:rPr>
              <w:t>,</w:t>
            </w:r>
            <w:r w:rsidRPr="00494120">
              <w:rPr>
                <w:rFonts w:ascii="Cambria" w:hAnsi="Cambria"/>
                <w:color w:val="000000"/>
                <w:sz w:val="16"/>
                <w:szCs w:val="16"/>
              </w:rPr>
              <w:t>765)</w:t>
            </w:r>
          </w:p>
        </w:tc>
      </w:tr>
      <w:tr w:rsidR="00494120" w:rsidRPr="008C0B40" w14:paraId="576D6582" w14:textId="77777777" w:rsidTr="00494120">
        <w:tc>
          <w:tcPr>
            <w:tcW w:w="2340" w:type="dxa"/>
            <w:shd w:val="clear" w:color="auto" w:fill="auto"/>
          </w:tcPr>
          <w:p w14:paraId="681FC96D" w14:textId="77777777" w:rsidR="00494120" w:rsidRPr="00673376" w:rsidRDefault="00494120" w:rsidP="00494120">
            <w:pPr>
              <w:jc w:val="both"/>
              <w:rPr>
                <w:rFonts w:ascii="Cambria" w:hAnsi="Cambria"/>
                <w:sz w:val="16"/>
                <w:szCs w:val="16"/>
              </w:rPr>
            </w:pPr>
            <w:r>
              <w:rPr>
                <w:rFonts w:ascii="Cambria" w:hAnsi="Cambria"/>
                <w:sz w:val="16"/>
                <w:szCs w:val="16"/>
              </w:rPr>
              <w:t xml:space="preserve">    PTB</w:t>
            </w:r>
          </w:p>
        </w:tc>
        <w:tc>
          <w:tcPr>
            <w:tcW w:w="2655" w:type="dxa"/>
            <w:shd w:val="clear" w:color="auto" w:fill="auto"/>
            <w:vAlign w:val="center"/>
          </w:tcPr>
          <w:p w14:paraId="267F56AE"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w:t>
            </w:r>
            <w:r>
              <w:rPr>
                <w:rFonts w:ascii="Cambria" w:hAnsi="Cambria"/>
                <w:color w:val="000000"/>
                <w:sz w:val="16"/>
                <w:szCs w:val="16"/>
              </w:rPr>
              <w:t>,</w:t>
            </w:r>
            <w:r w:rsidRPr="00494120">
              <w:rPr>
                <w:rFonts w:ascii="Cambria" w:hAnsi="Cambria"/>
                <w:color w:val="000000"/>
                <w:sz w:val="16"/>
                <w:szCs w:val="16"/>
              </w:rPr>
              <w:t>104 (3</w:t>
            </w:r>
            <w:r>
              <w:rPr>
                <w:rFonts w:ascii="Cambria" w:hAnsi="Cambria"/>
                <w:color w:val="000000"/>
                <w:sz w:val="16"/>
                <w:szCs w:val="16"/>
              </w:rPr>
              <w:t>,</w:t>
            </w:r>
            <w:r w:rsidRPr="00494120">
              <w:rPr>
                <w:rFonts w:ascii="Cambria" w:hAnsi="Cambria"/>
                <w:color w:val="000000"/>
                <w:sz w:val="16"/>
                <w:szCs w:val="16"/>
              </w:rPr>
              <w:t>471-6</w:t>
            </w:r>
            <w:r>
              <w:rPr>
                <w:rFonts w:ascii="Cambria" w:hAnsi="Cambria"/>
                <w:color w:val="000000"/>
                <w:sz w:val="16"/>
                <w:szCs w:val="16"/>
              </w:rPr>
              <w:t>,</w:t>
            </w:r>
            <w:r w:rsidRPr="00494120">
              <w:rPr>
                <w:rFonts w:ascii="Cambria" w:hAnsi="Cambria"/>
                <w:color w:val="000000"/>
                <w:sz w:val="16"/>
                <w:szCs w:val="16"/>
              </w:rPr>
              <w:t>737)</w:t>
            </w:r>
          </w:p>
        </w:tc>
        <w:tc>
          <w:tcPr>
            <w:tcW w:w="2655" w:type="dxa"/>
            <w:shd w:val="clear" w:color="auto" w:fill="auto"/>
            <w:vAlign w:val="center"/>
          </w:tcPr>
          <w:p w14:paraId="7E2D2341"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18</w:t>
            </w:r>
            <w:r>
              <w:rPr>
                <w:rFonts w:ascii="Cambria" w:hAnsi="Cambria"/>
                <w:color w:val="000000"/>
                <w:sz w:val="16"/>
                <w:szCs w:val="16"/>
              </w:rPr>
              <w:t>,</w:t>
            </w:r>
            <w:r w:rsidRPr="00494120">
              <w:rPr>
                <w:rFonts w:ascii="Cambria" w:hAnsi="Cambria"/>
                <w:color w:val="000000"/>
                <w:sz w:val="16"/>
                <w:szCs w:val="16"/>
              </w:rPr>
              <w:t>239 (12</w:t>
            </w:r>
            <w:r>
              <w:rPr>
                <w:rFonts w:ascii="Cambria" w:hAnsi="Cambria"/>
                <w:color w:val="000000"/>
                <w:sz w:val="16"/>
                <w:szCs w:val="16"/>
              </w:rPr>
              <w:t>,</w:t>
            </w:r>
            <w:r w:rsidRPr="00494120">
              <w:rPr>
                <w:rFonts w:ascii="Cambria" w:hAnsi="Cambria"/>
                <w:color w:val="000000"/>
                <w:sz w:val="16"/>
                <w:szCs w:val="16"/>
              </w:rPr>
              <w:t>403-24</w:t>
            </w:r>
            <w:r>
              <w:rPr>
                <w:rFonts w:ascii="Cambria" w:hAnsi="Cambria"/>
                <w:color w:val="000000"/>
                <w:sz w:val="16"/>
                <w:szCs w:val="16"/>
              </w:rPr>
              <w:t>,</w:t>
            </w:r>
            <w:r w:rsidRPr="00494120">
              <w:rPr>
                <w:rFonts w:ascii="Cambria" w:hAnsi="Cambria"/>
                <w:color w:val="000000"/>
                <w:sz w:val="16"/>
                <w:szCs w:val="16"/>
              </w:rPr>
              <w:t>075)</w:t>
            </w:r>
          </w:p>
        </w:tc>
        <w:tc>
          <w:tcPr>
            <w:tcW w:w="2655" w:type="dxa"/>
            <w:vAlign w:val="center"/>
          </w:tcPr>
          <w:p w14:paraId="24AE70D9"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14</w:t>
            </w:r>
            <w:r>
              <w:rPr>
                <w:rFonts w:ascii="Cambria" w:hAnsi="Cambria"/>
                <w:color w:val="000000"/>
                <w:sz w:val="16"/>
                <w:szCs w:val="16"/>
              </w:rPr>
              <w:t>,</w:t>
            </w:r>
            <w:r w:rsidRPr="00494120">
              <w:rPr>
                <w:rFonts w:ascii="Cambria" w:hAnsi="Cambria"/>
                <w:color w:val="000000"/>
                <w:sz w:val="16"/>
                <w:szCs w:val="16"/>
              </w:rPr>
              <w:t>522 (9</w:t>
            </w:r>
            <w:r>
              <w:rPr>
                <w:rFonts w:ascii="Cambria" w:hAnsi="Cambria"/>
                <w:color w:val="000000"/>
                <w:sz w:val="16"/>
                <w:szCs w:val="16"/>
              </w:rPr>
              <w:t>,</w:t>
            </w:r>
            <w:r w:rsidRPr="00494120">
              <w:rPr>
                <w:rFonts w:ascii="Cambria" w:hAnsi="Cambria"/>
                <w:color w:val="000000"/>
                <w:sz w:val="16"/>
                <w:szCs w:val="16"/>
              </w:rPr>
              <w:t>875-19</w:t>
            </w:r>
            <w:r>
              <w:rPr>
                <w:rFonts w:ascii="Cambria" w:hAnsi="Cambria"/>
                <w:color w:val="000000"/>
                <w:sz w:val="16"/>
                <w:szCs w:val="16"/>
              </w:rPr>
              <w:t>,</w:t>
            </w:r>
            <w:r w:rsidRPr="00494120">
              <w:rPr>
                <w:rFonts w:ascii="Cambria" w:hAnsi="Cambria"/>
                <w:color w:val="000000"/>
                <w:sz w:val="16"/>
                <w:szCs w:val="16"/>
              </w:rPr>
              <w:t>169)</w:t>
            </w:r>
          </w:p>
        </w:tc>
        <w:tc>
          <w:tcPr>
            <w:tcW w:w="2655" w:type="dxa"/>
            <w:shd w:val="clear" w:color="auto" w:fill="auto"/>
            <w:vAlign w:val="center"/>
          </w:tcPr>
          <w:p w14:paraId="532BEE9A"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51</w:t>
            </w:r>
            <w:r>
              <w:rPr>
                <w:rFonts w:ascii="Cambria" w:hAnsi="Cambria"/>
                <w:color w:val="000000"/>
                <w:sz w:val="16"/>
                <w:szCs w:val="16"/>
              </w:rPr>
              <w:t>,</w:t>
            </w:r>
            <w:r w:rsidRPr="00494120">
              <w:rPr>
                <w:rFonts w:ascii="Cambria" w:hAnsi="Cambria"/>
                <w:color w:val="000000"/>
                <w:sz w:val="16"/>
                <w:szCs w:val="16"/>
              </w:rPr>
              <w:t>895 (35</w:t>
            </w:r>
            <w:r>
              <w:rPr>
                <w:rFonts w:ascii="Cambria" w:hAnsi="Cambria"/>
                <w:color w:val="000000"/>
                <w:sz w:val="16"/>
                <w:szCs w:val="16"/>
              </w:rPr>
              <w:t>,</w:t>
            </w:r>
            <w:r w:rsidRPr="00494120">
              <w:rPr>
                <w:rFonts w:ascii="Cambria" w:hAnsi="Cambria"/>
                <w:color w:val="000000"/>
                <w:sz w:val="16"/>
                <w:szCs w:val="16"/>
              </w:rPr>
              <w:t>289-68</w:t>
            </w:r>
            <w:r>
              <w:rPr>
                <w:rFonts w:ascii="Cambria" w:hAnsi="Cambria"/>
                <w:color w:val="000000"/>
                <w:sz w:val="16"/>
                <w:szCs w:val="16"/>
              </w:rPr>
              <w:t>,</w:t>
            </w:r>
            <w:r w:rsidRPr="00494120">
              <w:rPr>
                <w:rFonts w:ascii="Cambria" w:hAnsi="Cambria"/>
                <w:color w:val="000000"/>
                <w:sz w:val="16"/>
                <w:szCs w:val="16"/>
              </w:rPr>
              <w:t>501)</w:t>
            </w:r>
          </w:p>
        </w:tc>
      </w:tr>
      <w:tr w:rsidR="00494120" w:rsidRPr="008C0B40" w14:paraId="28E51A2C" w14:textId="77777777" w:rsidTr="00494120">
        <w:tc>
          <w:tcPr>
            <w:tcW w:w="2340" w:type="dxa"/>
            <w:shd w:val="clear" w:color="auto" w:fill="D9D9D9" w:themeFill="background1" w:themeFillShade="D9"/>
          </w:tcPr>
          <w:p w14:paraId="1ADC04B8" w14:textId="77777777" w:rsidR="00494120" w:rsidRPr="00673376" w:rsidRDefault="00494120" w:rsidP="00494120">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05ADCE2E"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4</w:t>
            </w:r>
            <w:r>
              <w:rPr>
                <w:rFonts w:ascii="Cambria" w:hAnsi="Cambria"/>
                <w:color w:val="000000"/>
                <w:sz w:val="16"/>
                <w:szCs w:val="16"/>
              </w:rPr>
              <w:t>,</w:t>
            </w:r>
            <w:r w:rsidRPr="00494120">
              <w:rPr>
                <w:rFonts w:ascii="Cambria" w:hAnsi="Cambria"/>
                <w:color w:val="000000"/>
                <w:sz w:val="16"/>
                <w:szCs w:val="16"/>
              </w:rPr>
              <w:t>709 (3</w:t>
            </w:r>
            <w:r>
              <w:rPr>
                <w:rFonts w:ascii="Cambria" w:hAnsi="Cambria"/>
                <w:color w:val="000000"/>
                <w:sz w:val="16"/>
                <w:szCs w:val="16"/>
              </w:rPr>
              <w:t>,</w:t>
            </w:r>
            <w:r w:rsidRPr="00494120">
              <w:rPr>
                <w:rFonts w:ascii="Cambria" w:hAnsi="Cambria"/>
                <w:color w:val="000000"/>
                <w:sz w:val="16"/>
                <w:szCs w:val="16"/>
              </w:rPr>
              <w:t>579-5</w:t>
            </w:r>
            <w:r>
              <w:rPr>
                <w:rFonts w:ascii="Cambria" w:hAnsi="Cambria"/>
                <w:color w:val="000000"/>
                <w:sz w:val="16"/>
                <w:szCs w:val="16"/>
              </w:rPr>
              <w:t>,</w:t>
            </w:r>
            <w:r w:rsidRPr="00494120">
              <w:rPr>
                <w:rFonts w:ascii="Cambria" w:hAnsi="Cambria"/>
                <w:color w:val="000000"/>
                <w:sz w:val="16"/>
                <w:szCs w:val="16"/>
              </w:rPr>
              <w:t>839)</w:t>
            </w:r>
          </w:p>
        </w:tc>
        <w:tc>
          <w:tcPr>
            <w:tcW w:w="2655" w:type="dxa"/>
            <w:shd w:val="clear" w:color="auto" w:fill="D9D9D9" w:themeFill="background1" w:themeFillShade="D9"/>
            <w:vAlign w:val="center"/>
          </w:tcPr>
          <w:p w14:paraId="77CB6B30"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659</w:t>
            </w:r>
            <w:r>
              <w:rPr>
                <w:rFonts w:ascii="Cambria" w:hAnsi="Cambria"/>
                <w:color w:val="000000"/>
                <w:sz w:val="16"/>
                <w:szCs w:val="16"/>
              </w:rPr>
              <w:t>,</w:t>
            </w:r>
            <w:r w:rsidRPr="00494120">
              <w:rPr>
                <w:rFonts w:ascii="Cambria" w:hAnsi="Cambria"/>
                <w:color w:val="000000"/>
                <w:sz w:val="16"/>
                <w:szCs w:val="16"/>
              </w:rPr>
              <w:t>121 (500</w:t>
            </w:r>
            <w:r>
              <w:rPr>
                <w:rFonts w:ascii="Cambria" w:hAnsi="Cambria"/>
                <w:color w:val="000000"/>
                <w:sz w:val="16"/>
                <w:szCs w:val="16"/>
              </w:rPr>
              <w:t>,</w:t>
            </w:r>
            <w:r w:rsidRPr="00494120">
              <w:rPr>
                <w:rFonts w:ascii="Cambria" w:hAnsi="Cambria"/>
                <w:color w:val="000000"/>
                <w:sz w:val="16"/>
                <w:szCs w:val="16"/>
              </w:rPr>
              <w:t>932-817</w:t>
            </w:r>
            <w:r>
              <w:rPr>
                <w:rFonts w:ascii="Cambria" w:hAnsi="Cambria"/>
                <w:color w:val="000000"/>
                <w:sz w:val="16"/>
                <w:szCs w:val="16"/>
              </w:rPr>
              <w:t>,</w:t>
            </w:r>
            <w:r w:rsidRPr="00494120">
              <w:rPr>
                <w:rFonts w:ascii="Cambria" w:hAnsi="Cambria"/>
                <w:color w:val="000000"/>
                <w:sz w:val="16"/>
                <w:szCs w:val="16"/>
              </w:rPr>
              <w:t>310)</w:t>
            </w:r>
          </w:p>
        </w:tc>
        <w:tc>
          <w:tcPr>
            <w:tcW w:w="2655" w:type="dxa"/>
            <w:shd w:val="clear" w:color="auto" w:fill="D9D9D9" w:themeFill="background1" w:themeFillShade="D9"/>
            <w:vAlign w:val="center"/>
          </w:tcPr>
          <w:p w14:paraId="51DBFE48"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13</w:t>
            </w:r>
            <w:r>
              <w:rPr>
                <w:rFonts w:ascii="Cambria" w:hAnsi="Cambria"/>
                <w:color w:val="000000"/>
                <w:sz w:val="16"/>
                <w:szCs w:val="16"/>
              </w:rPr>
              <w:t>,</w:t>
            </w:r>
            <w:r w:rsidRPr="00494120">
              <w:rPr>
                <w:rFonts w:ascii="Cambria" w:hAnsi="Cambria"/>
                <w:color w:val="000000"/>
                <w:sz w:val="16"/>
                <w:szCs w:val="16"/>
              </w:rPr>
              <w:t>538 (10</w:t>
            </w:r>
            <w:r>
              <w:rPr>
                <w:rFonts w:ascii="Cambria" w:hAnsi="Cambria"/>
                <w:color w:val="000000"/>
                <w:sz w:val="16"/>
                <w:szCs w:val="16"/>
              </w:rPr>
              <w:t>,</w:t>
            </w:r>
            <w:r w:rsidRPr="00494120">
              <w:rPr>
                <w:rFonts w:ascii="Cambria" w:hAnsi="Cambria"/>
                <w:color w:val="000000"/>
                <w:sz w:val="16"/>
                <w:szCs w:val="16"/>
              </w:rPr>
              <w:t>289-16</w:t>
            </w:r>
            <w:r>
              <w:rPr>
                <w:rFonts w:ascii="Cambria" w:hAnsi="Cambria"/>
                <w:color w:val="000000"/>
                <w:sz w:val="16"/>
                <w:szCs w:val="16"/>
              </w:rPr>
              <w:t>,</w:t>
            </w:r>
            <w:r w:rsidRPr="00494120">
              <w:rPr>
                <w:rFonts w:ascii="Cambria" w:hAnsi="Cambria"/>
                <w:color w:val="000000"/>
                <w:sz w:val="16"/>
                <w:szCs w:val="16"/>
              </w:rPr>
              <w:t>787)</w:t>
            </w:r>
          </w:p>
        </w:tc>
        <w:tc>
          <w:tcPr>
            <w:tcW w:w="2655" w:type="dxa"/>
            <w:shd w:val="clear" w:color="auto" w:fill="D9D9D9" w:themeFill="background1" w:themeFillShade="D9"/>
            <w:vAlign w:val="center"/>
          </w:tcPr>
          <w:p w14:paraId="7FB6F51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w:t>
            </w:r>
            <w:r>
              <w:rPr>
                <w:rFonts w:ascii="Cambria" w:hAnsi="Cambria"/>
                <w:color w:val="000000"/>
                <w:sz w:val="16"/>
                <w:szCs w:val="16"/>
              </w:rPr>
              <w:t>,</w:t>
            </w:r>
            <w:r w:rsidRPr="00494120">
              <w:rPr>
                <w:rFonts w:ascii="Cambria" w:hAnsi="Cambria"/>
                <w:color w:val="000000"/>
                <w:sz w:val="16"/>
                <w:szCs w:val="16"/>
              </w:rPr>
              <w:t>894</w:t>
            </w:r>
            <w:r>
              <w:rPr>
                <w:rFonts w:ascii="Cambria" w:hAnsi="Cambria"/>
                <w:color w:val="000000"/>
                <w:sz w:val="16"/>
                <w:szCs w:val="16"/>
              </w:rPr>
              <w:t>,</w:t>
            </w:r>
            <w:r w:rsidRPr="00494120">
              <w:rPr>
                <w:rFonts w:ascii="Cambria" w:hAnsi="Cambria"/>
                <w:color w:val="000000"/>
                <w:sz w:val="16"/>
                <w:szCs w:val="16"/>
              </w:rPr>
              <w:t>995 (1</w:t>
            </w:r>
            <w:r>
              <w:rPr>
                <w:rFonts w:ascii="Cambria" w:hAnsi="Cambria"/>
                <w:color w:val="000000"/>
                <w:sz w:val="16"/>
                <w:szCs w:val="16"/>
              </w:rPr>
              <w:t>,</w:t>
            </w:r>
            <w:r w:rsidRPr="00494120">
              <w:rPr>
                <w:rFonts w:ascii="Cambria" w:hAnsi="Cambria"/>
                <w:color w:val="000000"/>
                <w:sz w:val="16"/>
                <w:szCs w:val="16"/>
              </w:rPr>
              <w:t>440</w:t>
            </w:r>
            <w:r>
              <w:rPr>
                <w:rFonts w:ascii="Cambria" w:hAnsi="Cambria"/>
                <w:color w:val="000000"/>
                <w:sz w:val="16"/>
                <w:szCs w:val="16"/>
              </w:rPr>
              <w:t>,</w:t>
            </w:r>
            <w:r w:rsidRPr="00494120">
              <w:rPr>
                <w:rFonts w:ascii="Cambria" w:hAnsi="Cambria"/>
                <w:color w:val="000000"/>
                <w:sz w:val="16"/>
                <w:szCs w:val="16"/>
              </w:rPr>
              <w:t>196-2</w:t>
            </w:r>
            <w:r>
              <w:rPr>
                <w:rFonts w:ascii="Cambria" w:hAnsi="Cambria"/>
                <w:color w:val="000000"/>
                <w:sz w:val="16"/>
                <w:szCs w:val="16"/>
              </w:rPr>
              <w:t>,</w:t>
            </w:r>
            <w:r w:rsidRPr="00494120">
              <w:rPr>
                <w:rFonts w:ascii="Cambria" w:hAnsi="Cambria"/>
                <w:color w:val="000000"/>
                <w:sz w:val="16"/>
                <w:szCs w:val="16"/>
              </w:rPr>
              <w:t>349</w:t>
            </w:r>
            <w:r>
              <w:rPr>
                <w:rFonts w:ascii="Cambria" w:hAnsi="Cambria"/>
                <w:color w:val="000000"/>
                <w:sz w:val="16"/>
                <w:szCs w:val="16"/>
              </w:rPr>
              <w:t>,</w:t>
            </w:r>
            <w:r w:rsidRPr="00494120">
              <w:rPr>
                <w:rFonts w:ascii="Cambria" w:hAnsi="Cambria"/>
                <w:color w:val="000000"/>
                <w:sz w:val="16"/>
                <w:szCs w:val="16"/>
              </w:rPr>
              <w:t>794)</w:t>
            </w:r>
          </w:p>
        </w:tc>
      </w:tr>
      <w:tr w:rsidR="00494120" w:rsidRPr="008C0B40" w14:paraId="0762990E" w14:textId="77777777" w:rsidTr="00494120">
        <w:tc>
          <w:tcPr>
            <w:tcW w:w="2340" w:type="dxa"/>
            <w:tcBorders>
              <w:bottom w:val="single" w:sz="4" w:space="0" w:color="auto"/>
            </w:tcBorders>
            <w:shd w:val="clear" w:color="auto" w:fill="auto"/>
          </w:tcPr>
          <w:p w14:paraId="7829C10E" w14:textId="77777777" w:rsidR="00494120" w:rsidRPr="00673376" w:rsidRDefault="00494120" w:rsidP="00494120">
            <w:pPr>
              <w:jc w:val="both"/>
              <w:rPr>
                <w:rFonts w:ascii="Cambria" w:hAnsi="Cambria"/>
                <w:sz w:val="16"/>
                <w:szCs w:val="16"/>
              </w:rPr>
            </w:pPr>
            <w:r>
              <w:rPr>
                <w:rFonts w:ascii="Cambria" w:hAnsi="Cambria"/>
                <w:sz w:val="16"/>
                <w:szCs w:val="16"/>
              </w:rPr>
              <w:t>Total</w:t>
            </w:r>
            <w:r>
              <w:rPr>
                <w:rFonts w:ascii="Cambria" w:hAnsi="Cambria"/>
                <w:sz w:val="16"/>
                <w:szCs w:val="16"/>
                <w:vertAlign w:val="superscript"/>
              </w:rPr>
              <w:t>c</w:t>
            </w:r>
          </w:p>
        </w:tc>
        <w:tc>
          <w:tcPr>
            <w:tcW w:w="2655" w:type="dxa"/>
            <w:tcBorders>
              <w:bottom w:val="single" w:sz="4" w:space="0" w:color="auto"/>
            </w:tcBorders>
            <w:shd w:val="clear" w:color="auto" w:fill="auto"/>
            <w:vAlign w:val="center"/>
          </w:tcPr>
          <w:p w14:paraId="74E02354"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4</w:t>
            </w:r>
            <w:r>
              <w:rPr>
                <w:rFonts w:ascii="Cambria" w:hAnsi="Cambria"/>
                <w:color w:val="000000"/>
                <w:sz w:val="16"/>
                <w:szCs w:val="16"/>
              </w:rPr>
              <w:t>,</w:t>
            </w:r>
            <w:r w:rsidRPr="00494120">
              <w:rPr>
                <w:rFonts w:ascii="Cambria" w:hAnsi="Cambria"/>
                <w:color w:val="000000"/>
                <w:sz w:val="16"/>
                <w:szCs w:val="16"/>
              </w:rPr>
              <w:t>695 (3</w:t>
            </w:r>
            <w:r>
              <w:rPr>
                <w:rFonts w:ascii="Cambria" w:hAnsi="Cambria"/>
                <w:color w:val="000000"/>
                <w:sz w:val="16"/>
                <w:szCs w:val="16"/>
              </w:rPr>
              <w:t>,</w:t>
            </w:r>
            <w:r w:rsidRPr="00494120">
              <w:rPr>
                <w:rFonts w:ascii="Cambria" w:hAnsi="Cambria"/>
                <w:color w:val="000000"/>
                <w:sz w:val="16"/>
                <w:szCs w:val="16"/>
              </w:rPr>
              <w:t>590-5</w:t>
            </w:r>
            <w:r>
              <w:rPr>
                <w:rFonts w:ascii="Cambria" w:hAnsi="Cambria"/>
                <w:color w:val="000000"/>
                <w:sz w:val="16"/>
                <w:szCs w:val="16"/>
              </w:rPr>
              <w:t>,</w:t>
            </w:r>
            <w:r w:rsidRPr="00494120">
              <w:rPr>
                <w:rFonts w:ascii="Cambria" w:hAnsi="Cambria"/>
                <w:color w:val="000000"/>
                <w:sz w:val="16"/>
                <w:szCs w:val="16"/>
              </w:rPr>
              <w:t>800)</w:t>
            </w:r>
          </w:p>
        </w:tc>
        <w:tc>
          <w:tcPr>
            <w:tcW w:w="2655" w:type="dxa"/>
            <w:tcBorders>
              <w:bottom w:val="single" w:sz="4" w:space="0" w:color="auto"/>
            </w:tcBorders>
            <w:shd w:val="clear" w:color="auto" w:fill="auto"/>
            <w:vAlign w:val="center"/>
          </w:tcPr>
          <w:p w14:paraId="55B8476C"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w:t>
            </w:r>
            <w:r>
              <w:rPr>
                <w:rFonts w:ascii="Cambria" w:hAnsi="Cambria"/>
                <w:color w:val="000000"/>
                <w:sz w:val="16"/>
                <w:szCs w:val="16"/>
              </w:rPr>
              <w:t>,</w:t>
            </w:r>
            <w:r w:rsidRPr="00494120">
              <w:rPr>
                <w:rFonts w:ascii="Cambria" w:hAnsi="Cambria"/>
                <w:color w:val="000000"/>
                <w:sz w:val="16"/>
                <w:szCs w:val="16"/>
              </w:rPr>
              <w:t>153</w:t>
            </w:r>
            <w:r>
              <w:rPr>
                <w:rFonts w:ascii="Cambria" w:hAnsi="Cambria"/>
                <w:color w:val="000000"/>
                <w:sz w:val="16"/>
                <w:szCs w:val="16"/>
              </w:rPr>
              <w:t>,</w:t>
            </w:r>
            <w:r w:rsidRPr="00494120">
              <w:rPr>
                <w:rFonts w:ascii="Cambria" w:hAnsi="Cambria"/>
                <w:color w:val="000000"/>
                <w:sz w:val="16"/>
                <w:szCs w:val="16"/>
              </w:rPr>
              <w:t>606 (882</w:t>
            </w:r>
            <w:r>
              <w:rPr>
                <w:rFonts w:ascii="Cambria" w:hAnsi="Cambria"/>
                <w:color w:val="000000"/>
                <w:sz w:val="16"/>
                <w:szCs w:val="16"/>
              </w:rPr>
              <w:t>,</w:t>
            </w:r>
            <w:r w:rsidRPr="00494120">
              <w:rPr>
                <w:rFonts w:ascii="Cambria" w:hAnsi="Cambria"/>
                <w:color w:val="000000"/>
                <w:sz w:val="16"/>
                <w:szCs w:val="16"/>
              </w:rPr>
              <w:t>099-1</w:t>
            </w:r>
            <w:r>
              <w:rPr>
                <w:rFonts w:ascii="Cambria" w:hAnsi="Cambria"/>
                <w:color w:val="000000"/>
                <w:sz w:val="16"/>
                <w:szCs w:val="16"/>
              </w:rPr>
              <w:t>,</w:t>
            </w:r>
            <w:r w:rsidRPr="00494120">
              <w:rPr>
                <w:rFonts w:ascii="Cambria" w:hAnsi="Cambria"/>
                <w:color w:val="000000"/>
                <w:sz w:val="16"/>
                <w:szCs w:val="16"/>
              </w:rPr>
              <w:t>425</w:t>
            </w:r>
            <w:r>
              <w:rPr>
                <w:rFonts w:ascii="Cambria" w:hAnsi="Cambria"/>
                <w:color w:val="000000"/>
                <w:sz w:val="16"/>
                <w:szCs w:val="16"/>
              </w:rPr>
              <w:t>,</w:t>
            </w:r>
            <w:r w:rsidRPr="00494120">
              <w:rPr>
                <w:rFonts w:ascii="Cambria" w:hAnsi="Cambria"/>
                <w:color w:val="000000"/>
                <w:sz w:val="16"/>
                <w:szCs w:val="16"/>
              </w:rPr>
              <w:t>097)</w:t>
            </w:r>
          </w:p>
        </w:tc>
        <w:tc>
          <w:tcPr>
            <w:tcW w:w="2655" w:type="dxa"/>
            <w:tcBorders>
              <w:bottom w:val="single" w:sz="4" w:space="0" w:color="auto"/>
            </w:tcBorders>
            <w:vAlign w:val="center"/>
          </w:tcPr>
          <w:p w14:paraId="1998E875"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14</w:t>
            </w:r>
            <w:r>
              <w:rPr>
                <w:rFonts w:ascii="Cambria" w:hAnsi="Cambria"/>
                <w:color w:val="000000"/>
                <w:sz w:val="16"/>
                <w:szCs w:val="16"/>
              </w:rPr>
              <w:t>,</w:t>
            </w:r>
            <w:r w:rsidRPr="00494120">
              <w:rPr>
                <w:rFonts w:ascii="Cambria" w:hAnsi="Cambria"/>
                <w:color w:val="000000"/>
                <w:sz w:val="16"/>
                <w:szCs w:val="16"/>
              </w:rPr>
              <w:t>087 (10</w:t>
            </w:r>
            <w:r>
              <w:rPr>
                <w:rFonts w:ascii="Cambria" w:hAnsi="Cambria"/>
                <w:color w:val="000000"/>
                <w:sz w:val="16"/>
                <w:szCs w:val="16"/>
              </w:rPr>
              <w:t>,</w:t>
            </w:r>
            <w:r w:rsidRPr="00494120">
              <w:rPr>
                <w:rFonts w:ascii="Cambria" w:hAnsi="Cambria"/>
                <w:color w:val="000000"/>
                <w:sz w:val="16"/>
                <w:szCs w:val="16"/>
              </w:rPr>
              <w:t>731-17</w:t>
            </w:r>
            <w:r>
              <w:rPr>
                <w:rFonts w:ascii="Cambria" w:hAnsi="Cambria"/>
                <w:color w:val="000000"/>
                <w:sz w:val="16"/>
                <w:szCs w:val="16"/>
              </w:rPr>
              <w:t>,</w:t>
            </w:r>
            <w:r w:rsidRPr="00494120">
              <w:rPr>
                <w:rFonts w:ascii="Cambria" w:hAnsi="Cambria"/>
                <w:color w:val="000000"/>
                <w:sz w:val="16"/>
                <w:szCs w:val="16"/>
              </w:rPr>
              <w:t>442)</w:t>
            </w:r>
          </w:p>
        </w:tc>
        <w:tc>
          <w:tcPr>
            <w:tcW w:w="2655" w:type="dxa"/>
            <w:tcBorders>
              <w:bottom w:val="single" w:sz="4" w:space="0" w:color="auto"/>
            </w:tcBorders>
            <w:shd w:val="clear" w:color="auto" w:fill="auto"/>
            <w:vAlign w:val="center"/>
          </w:tcPr>
          <w:p w14:paraId="1A1A8B66" w14:textId="77777777" w:rsidR="00494120" w:rsidRPr="00494120" w:rsidRDefault="00494120" w:rsidP="00494120">
            <w:pPr>
              <w:jc w:val="center"/>
              <w:rPr>
                <w:rFonts w:ascii="Cambria" w:hAnsi="Cambria"/>
                <w:color w:val="000000"/>
                <w:sz w:val="16"/>
                <w:szCs w:val="16"/>
              </w:rPr>
            </w:pPr>
            <w:r w:rsidRPr="00494120">
              <w:rPr>
                <w:rFonts w:ascii="Cambria" w:hAnsi="Cambria"/>
                <w:color w:val="000000"/>
                <w:sz w:val="16"/>
                <w:szCs w:val="16"/>
              </w:rPr>
              <w:t>3</w:t>
            </w:r>
            <w:r>
              <w:rPr>
                <w:rFonts w:ascii="Cambria" w:hAnsi="Cambria"/>
                <w:color w:val="000000"/>
                <w:sz w:val="16"/>
                <w:szCs w:val="16"/>
              </w:rPr>
              <w:t>,</w:t>
            </w:r>
            <w:r w:rsidRPr="00494120">
              <w:rPr>
                <w:rFonts w:ascii="Cambria" w:hAnsi="Cambria"/>
                <w:color w:val="000000"/>
                <w:sz w:val="16"/>
                <w:szCs w:val="16"/>
              </w:rPr>
              <w:t>461</w:t>
            </w:r>
            <w:r>
              <w:rPr>
                <w:rFonts w:ascii="Cambria" w:hAnsi="Cambria"/>
                <w:color w:val="000000"/>
                <w:sz w:val="16"/>
                <w:szCs w:val="16"/>
              </w:rPr>
              <w:t>,</w:t>
            </w:r>
            <w:r w:rsidRPr="00494120">
              <w:rPr>
                <w:rFonts w:ascii="Cambria" w:hAnsi="Cambria"/>
                <w:color w:val="000000"/>
                <w:sz w:val="16"/>
                <w:szCs w:val="16"/>
              </w:rPr>
              <w:t>157 (2</w:t>
            </w:r>
            <w:r>
              <w:rPr>
                <w:rFonts w:ascii="Cambria" w:hAnsi="Cambria"/>
                <w:color w:val="000000"/>
                <w:sz w:val="16"/>
                <w:szCs w:val="16"/>
              </w:rPr>
              <w:t>,</w:t>
            </w:r>
            <w:r w:rsidRPr="00494120">
              <w:rPr>
                <w:rFonts w:ascii="Cambria" w:hAnsi="Cambria"/>
                <w:color w:val="000000"/>
                <w:sz w:val="16"/>
                <w:szCs w:val="16"/>
              </w:rPr>
              <w:t>636</w:t>
            </w:r>
            <w:r>
              <w:rPr>
                <w:rFonts w:ascii="Cambria" w:hAnsi="Cambria"/>
                <w:color w:val="000000"/>
                <w:sz w:val="16"/>
                <w:szCs w:val="16"/>
              </w:rPr>
              <w:t>,</w:t>
            </w:r>
            <w:r w:rsidRPr="00494120">
              <w:rPr>
                <w:rFonts w:ascii="Cambria" w:hAnsi="Cambria"/>
                <w:color w:val="000000"/>
                <w:sz w:val="16"/>
                <w:szCs w:val="16"/>
              </w:rPr>
              <w:t>471-4</w:t>
            </w:r>
            <w:r>
              <w:rPr>
                <w:rFonts w:ascii="Cambria" w:hAnsi="Cambria"/>
                <w:color w:val="000000"/>
                <w:sz w:val="16"/>
                <w:szCs w:val="16"/>
              </w:rPr>
              <w:t>,</w:t>
            </w:r>
            <w:r w:rsidRPr="00494120">
              <w:rPr>
                <w:rFonts w:ascii="Cambria" w:hAnsi="Cambria"/>
                <w:color w:val="000000"/>
                <w:sz w:val="16"/>
                <w:szCs w:val="16"/>
              </w:rPr>
              <w:t>285</w:t>
            </w:r>
            <w:r>
              <w:rPr>
                <w:rFonts w:ascii="Cambria" w:hAnsi="Cambria"/>
                <w:color w:val="000000"/>
                <w:sz w:val="16"/>
                <w:szCs w:val="16"/>
              </w:rPr>
              <w:t>,</w:t>
            </w:r>
            <w:r w:rsidRPr="00494120">
              <w:rPr>
                <w:rFonts w:ascii="Cambria" w:hAnsi="Cambria"/>
                <w:color w:val="000000"/>
                <w:sz w:val="16"/>
                <w:szCs w:val="16"/>
              </w:rPr>
              <w:t>304)</w:t>
            </w:r>
          </w:p>
        </w:tc>
      </w:tr>
    </w:tbl>
    <w:p w14:paraId="6C966F1F" w14:textId="77777777" w:rsidR="00DB6A32" w:rsidRDefault="00DB6A32" w:rsidP="00DB6A32">
      <w:pPr>
        <w:jc w:val="both"/>
        <w:rPr>
          <w:rFonts w:ascii="Cambria" w:hAnsi="Cambria"/>
          <w:sz w:val="20"/>
          <w:szCs w:val="20"/>
        </w:rPr>
      </w:pPr>
      <w:r>
        <w:rPr>
          <w:rFonts w:ascii="Cambria" w:hAnsi="Cambria"/>
          <w:sz w:val="20"/>
          <w:szCs w:val="20"/>
        </w:rPr>
        <w:t xml:space="preserve">Abbreviations: HIV: human immunodeficiency virus; </w:t>
      </w:r>
      <w:r w:rsidR="000015A7">
        <w:rPr>
          <w:rFonts w:ascii="Cambria" w:hAnsi="Cambria"/>
          <w:sz w:val="20"/>
          <w:szCs w:val="20"/>
        </w:rPr>
        <w:t>PTB</w:t>
      </w:r>
      <w:r>
        <w:rPr>
          <w:rFonts w:ascii="Cambria" w:hAnsi="Cambria"/>
          <w:sz w:val="20"/>
          <w:szCs w:val="20"/>
        </w:rPr>
        <w:t xml:space="preserve">: </w:t>
      </w:r>
      <w:r w:rsidR="000015A7">
        <w:rPr>
          <w:rFonts w:ascii="Cambria" w:hAnsi="Cambria"/>
          <w:sz w:val="20"/>
          <w:szCs w:val="20"/>
        </w:rPr>
        <w:t xml:space="preserve">pulmonary </w:t>
      </w:r>
      <w:r>
        <w:rPr>
          <w:rFonts w:ascii="Cambria" w:hAnsi="Cambria"/>
          <w:sz w:val="20"/>
          <w:szCs w:val="20"/>
        </w:rPr>
        <w:t xml:space="preserve">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6231EB93"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30275539" w14:textId="77777777" w:rsidR="00C4751B" w:rsidRDefault="00C4751B" w:rsidP="00C4751B">
      <w:pPr>
        <w:jc w:val="both"/>
        <w:rPr>
          <w:rFonts w:ascii="Cambria" w:hAnsi="Cambria"/>
          <w:sz w:val="20"/>
          <w:szCs w:val="20"/>
        </w:rPr>
      </w:pPr>
      <w:r>
        <w:rPr>
          <w:rFonts w:ascii="Cambria" w:hAnsi="Cambria"/>
          <w:sz w:val="20"/>
          <w:szCs w:val="20"/>
          <w:vertAlign w:val="superscript"/>
        </w:rPr>
        <w:t>a</w:t>
      </w:r>
      <w:r>
        <w:rPr>
          <w:rFonts w:ascii="Cambria" w:hAnsi="Cambria"/>
          <w:sz w:val="20"/>
          <w:szCs w:val="20"/>
        </w:rPr>
        <w:t xml:space="preserve"> Includes individuals with HIV and/or </w:t>
      </w:r>
      <w:r w:rsidR="000015A7">
        <w:rPr>
          <w:rFonts w:ascii="Cambria" w:hAnsi="Cambria"/>
          <w:sz w:val="20"/>
          <w:szCs w:val="20"/>
        </w:rPr>
        <w:t>PTB</w:t>
      </w:r>
      <w:r>
        <w:rPr>
          <w:rFonts w:ascii="Cambria" w:hAnsi="Cambria"/>
          <w:sz w:val="20"/>
          <w:szCs w:val="20"/>
        </w:rPr>
        <w:t xml:space="preserve"> and/or UMC.</w:t>
      </w:r>
    </w:p>
    <w:p w14:paraId="6FFD37FB" w14:textId="77777777" w:rsidR="00C4751B" w:rsidRDefault="00C4751B" w:rsidP="00C4751B">
      <w:pPr>
        <w:jc w:val="both"/>
        <w:rPr>
          <w:rFonts w:ascii="Cambria" w:hAnsi="Cambria"/>
          <w:sz w:val="20"/>
          <w:szCs w:val="20"/>
        </w:rPr>
      </w:pPr>
      <w:r>
        <w:rPr>
          <w:rFonts w:ascii="Cambria" w:hAnsi="Cambria"/>
          <w:sz w:val="20"/>
          <w:szCs w:val="20"/>
          <w:vertAlign w:val="superscript"/>
        </w:rPr>
        <w:t>b</w:t>
      </w:r>
      <w:r>
        <w:rPr>
          <w:rFonts w:ascii="Cambria" w:hAnsi="Cambria"/>
          <w:sz w:val="20"/>
          <w:szCs w:val="20"/>
        </w:rPr>
        <w:t xml:space="preserve"> The HIV, </w:t>
      </w:r>
      <w:r w:rsidR="000015A7">
        <w:rPr>
          <w:rFonts w:ascii="Cambria" w:hAnsi="Cambria"/>
          <w:sz w:val="20"/>
          <w:szCs w:val="20"/>
        </w:rPr>
        <w:t>PTB</w:t>
      </w:r>
      <w:r>
        <w:rPr>
          <w:rFonts w:ascii="Cambria" w:hAnsi="Cambria"/>
          <w:sz w:val="20"/>
          <w:szCs w:val="20"/>
        </w:rPr>
        <w:t xml:space="preserve"> and UMC categories are not mutually exclusive (e.g. the HIV category includes any individual with HIV within the specified age group, including individuals with tuberculosis co-infection and/or underlying medical conditions). </w:t>
      </w:r>
    </w:p>
    <w:p w14:paraId="605994F0" w14:textId="77777777" w:rsidR="00B04A9D" w:rsidRDefault="00C4751B" w:rsidP="00FA43C9">
      <w:pPr>
        <w:jc w:val="both"/>
        <w:rPr>
          <w:rFonts w:ascii="Cambria" w:hAnsi="Cambria"/>
          <w:b/>
        </w:rPr>
      </w:pPr>
      <w:r>
        <w:rPr>
          <w:rFonts w:ascii="Cambria" w:hAnsi="Cambria"/>
          <w:sz w:val="20"/>
          <w:szCs w:val="20"/>
          <w:vertAlign w:val="superscript"/>
        </w:rPr>
        <w:t>c</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w:t>
      </w:r>
      <w:r w:rsidR="000015A7">
        <w:rPr>
          <w:rFonts w:ascii="Cambria" w:hAnsi="Cambria"/>
          <w:sz w:val="20"/>
          <w:szCs w:val="20"/>
        </w:rPr>
        <w:t>PTB</w:t>
      </w:r>
      <w:r>
        <w:rPr>
          <w:rFonts w:ascii="Cambria" w:hAnsi="Cambria"/>
          <w:sz w:val="20"/>
          <w:szCs w:val="20"/>
        </w:rPr>
        <w:t xml:space="preserve"> and/or UMC; (iii) individuals aged ≥65 years; and (iv) pregnant women.</w:t>
      </w:r>
    </w:p>
    <w:p w14:paraId="67B3A5A9" w14:textId="77777777" w:rsidR="00B04A9D" w:rsidRDefault="00B04A9D">
      <w:pPr>
        <w:rPr>
          <w:rFonts w:ascii="Cambria" w:hAnsi="Cambria"/>
          <w:b/>
        </w:rPr>
      </w:pPr>
      <w:r>
        <w:rPr>
          <w:rFonts w:ascii="Cambria" w:hAnsi="Cambria"/>
          <w:b/>
        </w:rPr>
        <w:br w:type="page"/>
      </w:r>
    </w:p>
    <w:p w14:paraId="71E72280" w14:textId="77777777" w:rsidR="00CB55AE" w:rsidRDefault="00CB55AE" w:rsidP="00CB55AE">
      <w:pPr>
        <w:jc w:val="both"/>
        <w:rPr>
          <w:rFonts w:ascii="Cambria" w:hAnsi="Cambria"/>
          <w:b/>
        </w:rPr>
      </w:pPr>
      <w:r>
        <w:rPr>
          <w:rFonts w:ascii="Cambria" w:hAnsi="Cambria"/>
          <w:b/>
        </w:rPr>
        <w:lastRenderedPageBreak/>
        <w:t xml:space="preserve">Table S2: </w:t>
      </w:r>
      <w:r>
        <w:rPr>
          <w:rFonts w:ascii="Cambria" w:hAnsi="Cambria"/>
        </w:rPr>
        <w:t>Estimated mean annual rates and number of medically- and non-medically-attended influenza-associated severe-non-fatal illness among</w:t>
      </w:r>
      <w:r w:rsidRPr="00F20FFC">
        <w:rPr>
          <w:rFonts w:ascii="Cambria" w:hAnsi="Cambria"/>
        </w:rPr>
        <w:t xml:space="preserve"> </w:t>
      </w:r>
      <w:r>
        <w:rPr>
          <w:rFonts w:ascii="Cambria" w:hAnsi="Cambria"/>
        </w:rPr>
        <w:t xml:space="preserve">potential target risk groups </w:t>
      </w:r>
      <w:r w:rsidRPr="00F20FFC">
        <w:rPr>
          <w:rFonts w:ascii="Cambria" w:hAnsi="Cambria"/>
        </w:rPr>
        <w:t>for influenza immunization in South Africa, 2013-2015</w:t>
      </w:r>
    </w:p>
    <w:p w14:paraId="4B238E19" w14:textId="77777777" w:rsidR="00CB55AE" w:rsidRDefault="00CB55AE" w:rsidP="00CB55AE">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CB55AE" w:rsidRPr="00F20FFC" w14:paraId="7560386B" w14:textId="77777777" w:rsidTr="003B584A">
        <w:tc>
          <w:tcPr>
            <w:tcW w:w="2340" w:type="dxa"/>
            <w:vMerge w:val="restart"/>
            <w:tcBorders>
              <w:top w:val="single" w:sz="4" w:space="0" w:color="auto"/>
            </w:tcBorders>
            <w:vAlign w:val="center"/>
          </w:tcPr>
          <w:p w14:paraId="2E0F29D4" w14:textId="77777777" w:rsidR="00CB55AE" w:rsidRPr="00F20FFC" w:rsidRDefault="00CB55AE" w:rsidP="003B584A">
            <w:pPr>
              <w:jc w:val="center"/>
              <w:rPr>
                <w:rFonts w:ascii="Cambria" w:hAnsi="Cambria"/>
                <w:b/>
                <w:sz w:val="16"/>
                <w:szCs w:val="16"/>
              </w:rPr>
            </w:pPr>
            <w:r>
              <w:rPr>
                <w:rFonts w:ascii="Cambria" w:hAnsi="Cambria"/>
                <w:b/>
                <w:sz w:val="16"/>
                <w:szCs w:val="16"/>
              </w:rPr>
              <w:t>Risk groups</w:t>
            </w:r>
          </w:p>
        </w:tc>
        <w:tc>
          <w:tcPr>
            <w:tcW w:w="5310" w:type="dxa"/>
            <w:gridSpan w:val="2"/>
            <w:tcBorders>
              <w:top w:val="single" w:sz="4" w:space="0" w:color="auto"/>
              <w:bottom w:val="single" w:sz="4" w:space="0" w:color="auto"/>
            </w:tcBorders>
            <w:vAlign w:val="center"/>
          </w:tcPr>
          <w:p w14:paraId="16C46E34" w14:textId="77777777" w:rsidR="00CB55AE" w:rsidRPr="00F20FFC" w:rsidRDefault="00CB55AE" w:rsidP="003B584A">
            <w:pPr>
              <w:jc w:val="center"/>
              <w:rPr>
                <w:rFonts w:ascii="Cambria" w:hAnsi="Cambria"/>
                <w:b/>
                <w:sz w:val="16"/>
                <w:szCs w:val="16"/>
              </w:rPr>
            </w:pPr>
            <w:r>
              <w:rPr>
                <w:rFonts w:ascii="Cambria" w:hAnsi="Cambria"/>
                <w:b/>
                <w:sz w:val="16"/>
                <w:szCs w:val="16"/>
              </w:rPr>
              <w:t>Medically-attended illness</w:t>
            </w:r>
          </w:p>
        </w:tc>
        <w:tc>
          <w:tcPr>
            <w:tcW w:w="5310" w:type="dxa"/>
            <w:gridSpan w:val="2"/>
            <w:tcBorders>
              <w:top w:val="single" w:sz="4" w:space="0" w:color="auto"/>
              <w:bottom w:val="single" w:sz="4" w:space="0" w:color="auto"/>
            </w:tcBorders>
          </w:tcPr>
          <w:p w14:paraId="08C47F9C" w14:textId="77777777" w:rsidR="00CB55AE" w:rsidRPr="00F20FFC" w:rsidRDefault="00CB55AE" w:rsidP="003B584A">
            <w:pPr>
              <w:jc w:val="center"/>
              <w:rPr>
                <w:rFonts w:ascii="Cambria" w:hAnsi="Cambria"/>
                <w:b/>
                <w:sz w:val="16"/>
                <w:szCs w:val="16"/>
              </w:rPr>
            </w:pPr>
            <w:r>
              <w:rPr>
                <w:rFonts w:ascii="Cambria" w:hAnsi="Cambria"/>
                <w:b/>
                <w:sz w:val="16"/>
                <w:szCs w:val="16"/>
              </w:rPr>
              <w:t>Non-medically-attended illness</w:t>
            </w:r>
          </w:p>
        </w:tc>
      </w:tr>
      <w:tr w:rsidR="00CB55AE" w:rsidRPr="00F20FFC" w14:paraId="70C6E4F3" w14:textId="77777777" w:rsidTr="003B584A">
        <w:tc>
          <w:tcPr>
            <w:tcW w:w="2340" w:type="dxa"/>
            <w:vMerge/>
            <w:tcBorders>
              <w:bottom w:val="single" w:sz="4" w:space="0" w:color="auto"/>
            </w:tcBorders>
            <w:vAlign w:val="center"/>
          </w:tcPr>
          <w:p w14:paraId="07615C48" w14:textId="77777777" w:rsidR="00CB55AE" w:rsidRDefault="00CB55AE" w:rsidP="003B584A">
            <w:pPr>
              <w:jc w:val="center"/>
              <w:rPr>
                <w:rFonts w:ascii="Cambria" w:hAnsi="Cambria"/>
                <w:b/>
                <w:sz w:val="16"/>
                <w:szCs w:val="16"/>
              </w:rPr>
            </w:pPr>
          </w:p>
        </w:tc>
        <w:tc>
          <w:tcPr>
            <w:tcW w:w="2655" w:type="dxa"/>
            <w:tcBorders>
              <w:top w:val="single" w:sz="4" w:space="0" w:color="auto"/>
              <w:bottom w:val="single" w:sz="4" w:space="0" w:color="auto"/>
            </w:tcBorders>
            <w:vAlign w:val="center"/>
          </w:tcPr>
          <w:p w14:paraId="3D1DEFED" w14:textId="77777777" w:rsidR="00CB55AE" w:rsidRDefault="00CB55AE" w:rsidP="003B584A">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408A32A9" w14:textId="77777777" w:rsidR="00CB55AE" w:rsidRDefault="00CB55AE" w:rsidP="003B584A">
            <w:pPr>
              <w:jc w:val="center"/>
              <w:rPr>
                <w:rFonts w:ascii="Cambria" w:hAnsi="Cambria"/>
                <w:b/>
                <w:sz w:val="16"/>
                <w:szCs w:val="16"/>
              </w:rPr>
            </w:pPr>
            <w:r>
              <w:rPr>
                <w:rFonts w:ascii="Cambria" w:hAnsi="Cambria"/>
                <w:b/>
                <w:sz w:val="16"/>
                <w:szCs w:val="16"/>
              </w:rPr>
              <w:t>Number (95% CI)</w:t>
            </w:r>
          </w:p>
        </w:tc>
        <w:tc>
          <w:tcPr>
            <w:tcW w:w="2655" w:type="dxa"/>
            <w:tcBorders>
              <w:top w:val="single" w:sz="4" w:space="0" w:color="auto"/>
              <w:bottom w:val="single" w:sz="4" w:space="0" w:color="auto"/>
            </w:tcBorders>
            <w:vAlign w:val="center"/>
          </w:tcPr>
          <w:p w14:paraId="10C655E3" w14:textId="77777777" w:rsidR="00CB55AE" w:rsidRDefault="00CB55AE" w:rsidP="003B584A">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23D9ACCC" w14:textId="77777777" w:rsidR="00CB55AE" w:rsidRDefault="00CB55AE" w:rsidP="003B584A">
            <w:pPr>
              <w:jc w:val="center"/>
              <w:rPr>
                <w:rFonts w:ascii="Cambria" w:hAnsi="Cambria"/>
                <w:b/>
                <w:sz w:val="16"/>
                <w:szCs w:val="16"/>
              </w:rPr>
            </w:pPr>
            <w:r>
              <w:rPr>
                <w:rFonts w:ascii="Cambria" w:hAnsi="Cambria"/>
                <w:b/>
                <w:sz w:val="16"/>
                <w:szCs w:val="16"/>
              </w:rPr>
              <w:t>Number (95% CI)</w:t>
            </w:r>
          </w:p>
        </w:tc>
      </w:tr>
      <w:tr w:rsidR="00807818" w:rsidRPr="008C0B40" w14:paraId="42FAA768" w14:textId="77777777" w:rsidTr="00807818">
        <w:tc>
          <w:tcPr>
            <w:tcW w:w="2340" w:type="dxa"/>
            <w:tcBorders>
              <w:top w:val="single" w:sz="4" w:space="0" w:color="auto"/>
            </w:tcBorders>
            <w:shd w:val="clear" w:color="auto" w:fill="D9D9D9" w:themeFill="background1" w:themeFillShade="D9"/>
          </w:tcPr>
          <w:p w14:paraId="194A2C20" w14:textId="77777777" w:rsidR="00807818" w:rsidRPr="00673376" w:rsidRDefault="00807818" w:rsidP="00807818">
            <w:pPr>
              <w:jc w:val="both"/>
              <w:rPr>
                <w:rFonts w:ascii="Cambria" w:hAnsi="Cambria"/>
                <w:sz w:val="16"/>
                <w:szCs w:val="16"/>
              </w:rPr>
            </w:pPr>
            <w:r w:rsidRPr="00673376">
              <w:rPr>
                <w:rFonts w:ascii="Cambria" w:hAnsi="Cambria"/>
                <w:sz w:val="16"/>
                <w:szCs w:val="16"/>
              </w:rPr>
              <w:t>Children aged 6-59 months</w:t>
            </w:r>
            <w:r w:rsidRPr="00334ADC">
              <w:rPr>
                <w:rFonts w:ascii="Cambria" w:hAnsi="Cambria"/>
                <w:sz w:val="16"/>
                <w:szCs w:val="16"/>
                <w:vertAlign w:val="superscript"/>
              </w:rPr>
              <w:t>a</w:t>
            </w:r>
          </w:p>
        </w:tc>
        <w:tc>
          <w:tcPr>
            <w:tcW w:w="2655" w:type="dxa"/>
            <w:tcBorders>
              <w:top w:val="single" w:sz="4" w:space="0" w:color="auto"/>
            </w:tcBorders>
            <w:shd w:val="clear" w:color="auto" w:fill="D9D9D9" w:themeFill="background1" w:themeFillShade="D9"/>
            <w:vAlign w:val="center"/>
          </w:tcPr>
          <w:p w14:paraId="4D8B8631"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234 (168-299)</w:t>
            </w:r>
          </w:p>
        </w:tc>
        <w:tc>
          <w:tcPr>
            <w:tcW w:w="2655" w:type="dxa"/>
            <w:tcBorders>
              <w:top w:val="single" w:sz="4" w:space="0" w:color="auto"/>
            </w:tcBorders>
            <w:shd w:val="clear" w:color="auto" w:fill="D9D9D9" w:themeFill="background1" w:themeFillShade="D9"/>
            <w:vAlign w:val="center"/>
          </w:tcPr>
          <w:p w14:paraId="7CA7D2F9" w14:textId="77777777" w:rsidR="00807818" w:rsidRPr="00807818" w:rsidRDefault="00807818" w:rsidP="00807818">
            <w:pPr>
              <w:jc w:val="center"/>
              <w:rPr>
                <w:rFonts w:ascii="Cambria" w:hAnsi="Cambria"/>
                <w:color w:val="000000"/>
                <w:sz w:val="16"/>
                <w:szCs w:val="16"/>
              </w:rPr>
            </w:pPr>
            <w:r>
              <w:rPr>
                <w:rFonts w:ascii="Cambria" w:hAnsi="Cambria"/>
                <w:color w:val="000000"/>
                <w:sz w:val="16"/>
                <w:szCs w:val="16"/>
              </w:rPr>
              <w:t>12,171</w:t>
            </w:r>
            <w:r w:rsidRPr="00807818">
              <w:rPr>
                <w:rFonts w:ascii="Cambria" w:hAnsi="Cambria"/>
                <w:color w:val="000000"/>
                <w:sz w:val="16"/>
                <w:szCs w:val="16"/>
              </w:rPr>
              <w:t xml:space="preserve"> (8</w:t>
            </w:r>
            <w:r>
              <w:rPr>
                <w:rFonts w:ascii="Cambria" w:hAnsi="Cambria"/>
                <w:color w:val="000000"/>
                <w:sz w:val="16"/>
                <w:szCs w:val="16"/>
              </w:rPr>
              <w:t>,</w:t>
            </w:r>
            <w:r w:rsidRPr="00807818">
              <w:rPr>
                <w:rFonts w:ascii="Cambria" w:hAnsi="Cambria"/>
                <w:color w:val="000000"/>
                <w:sz w:val="16"/>
                <w:szCs w:val="16"/>
              </w:rPr>
              <w:t>763-15</w:t>
            </w:r>
            <w:r>
              <w:rPr>
                <w:rFonts w:ascii="Cambria" w:hAnsi="Cambria"/>
                <w:color w:val="000000"/>
                <w:sz w:val="16"/>
                <w:szCs w:val="16"/>
              </w:rPr>
              <w:t>,</w:t>
            </w:r>
            <w:r w:rsidRPr="00807818">
              <w:rPr>
                <w:rFonts w:ascii="Cambria" w:hAnsi="Cambria"/>
                <w:color w:val="000000"/>
                <w:sz w:val="16"/>
                <w:szCs w:val="16"/>
              </w:rPr>
              <w:t>579)</w:t>
            </w:r>
          </w:p>
        </w:tc>
        <w:tc>
          <w:tcPr>
            <w:tcW w:w="2655" w:type="dxa"/>
            <w:tcBorders>
              <w:top w:val="single" w:sz="4" w:space="0" w:color="auto"/>
            </w:tcBorders>
            <w:shd w:val="clear" w:color="auto" w:fill="D9D9D9" w:themeFill="background1" w:themeFillShade="D9"/>
            <w:vAlign w:val="center"/>
          </w:tcPr>
          <w:p w14:paraId="4D559E1B"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274 (197-351)</w:t>
            </w:r>
          </w:p>
        </w:tc>
        <w:tc>
          <w:tcPr>
            <w:tcW w:w="2655" w:type="dxa"/>
            <w:tcBorders>
              <w:top w:val="single" w:sz="4" w:space="0" w:color="auto"/>
            </w:tcBorders>
            <w:shd w:val="clear" w:color="auto" w:fill="D9D9D9" w:themeFill="background1" w:themeFillShade="D9"/>
            <w:vAlign w:val="center"/>
          </w:tcPr>
          <w:p w14:paraId="689F5131"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14</w:t>
            </w:r>
            <w:r>
              <w:rPr>
                <w:rFonts w:ascii="Cambria" w:hAnsi="Cambria"/>
                <w:color w:val="000000"/>
                <w:sz w:val="16"/>
                <w:szCs w:val="16"/>
              </w:rPr>
              <w:t>,</w:t>
            </w:r>
            <w:r w:rsidRPr="00807818">
              <w:rPr>
                <w:rFonts w:ascii="Cambria" w:hAnsi="Cambria"/>
                <w:color w:val="000000"/>
                <w:sz w:val="16"/>
                <w:szCs w:val="16"/>
              </w:rPr>
              <w:t>258 (10</w:t>
            </w:r>
            <w:r>
              <w:rPr>
                <w:rFonts w:ascii="Cambria" w:hAnsi="Cambria"/>
                <w:color w:val="000000"/>
                <w:sz w:val="16"/>
                <w:szCs w:val="16"/>
              </w:rPr>
              <w:t>,</w:t>
            </w:r>
            <w:r w:rsidRPr="00807818">
              <w:rPr>
                <w:rFonts w:ascii="Cambria" w:hAnsi="Cambria"/>
                <w:color w:val="000000"/>
                <w:sz w:val="16"/>
                <w:szCs w:val="16"/>
              </w:rPr>
              <w:t>266-18</w:t>
            </w:r>
            <w:r>
              <w:rPr>
                <w:rFonts w:ascii="Cambria" w:hAnsi="Cambria"/>
                <w:color w:val="000000"/>
                <w:sz w:val="16"/>
                <w:szCs w:val="16"/>
              </w:rPr>
              <w:t>,</w:t>
            </w:r>
            <w:r w:rsidRPr="00807818">
              <w:rPr>
                <w:rFonts w:ascii="Cambria" w:hAnsi="Cambria"/>
                <w:color w:val="000000"/>
                <w:sz w:val="16"/>
                <w:szCs w:val="16"/>
              </w:rPr>
              <w:t>250)</w:t>
            </w:r>
          </w:p>
        </w:tc>
      </w:tr>
      <w:tr w:rsidR="00807818" w:rsidRPr="008C0B40" w14:paraId="32E19855" w14:textId="77777777" w:rsidTr="00807818">
        <w:tc>
          <w:tcPr>
            <w:tcW w:w="2340" w:type="dxa"/>
          </w:tcPr>
          <w:p w14:paraId="24F51C1F" w14:textId="77777777" w:rsidR="00807818" w:rsidRPr="00673376" w:rsidRDefault="00807818" w:rsidP="00807818">
            <w:pPr>
              <w:jc w:val="both"/>
              <w:rPr>
                <w:rFonts w:ascii="Cambria" w:hAnsi="Cambria"/>
                <w:sz w:val="16"/>
                <w:szCs w:val="16"/>
              </w:rPr>
            </w:pPr>
            <w:r w:rsidRPr="00673376">
              <w:rPr>
                <w:rFonts w:ascii="Cambria" w:hAnsi="Cambria"/>
                <w:sz w:val="16"/>
                <w:szCs w:val="16"/>
              </w:rPr>
              <w:t>Individua</w:t>
            </w:r>
            <w:r>
              <w:rPr>
                <w:rFonts w:ascii="Cambria" w:hAnsi="Cambria"/>
                <w:sz w:val="16"/>
                <w:szCs w:val="16"/>
              </w:rPr>
              <w:t>ls aged 5-64 years with HIV and/or PTB and/or UMC (excluding pregnant women)</w:t>
            </w:r>
            <w:r>
              <w:rPr>
                <w:rFonts w:ascii="Cambria" w:hAnsi="Cambria"/>
                <w:sz w:val="16"/>
                <w:szCs w:val="16"/>
                <w:vertAlign w:val="superscript"/>
              </w:rPr>
              <w:t>b</w:t>
            </w:r>
            <w:r>
              <w:rPr>
                <w:rFonts w:ascii="Cambria" w:hAnsi="Cambria"/>
                <w:sz w:val="16"/>
                <w:szCs w:val="16"/>
              </w:rPr>
              <w:t xml:space="preserve"> </w:t>
            </w:r>
          </w:p>
        </w:tc>
        <w:tc>
          <w:tcPr>
            <w:tcW w:w="2655" w:type="dxa"/>
            <w:vAlign w:val="center"/>
          </w:tcPr>
          <w:p w14:paraId="6A4494D8"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147 (116-178)</w:t>
            </w:r>
          </w:p>
        </w:tc>
        <w:tc>
          <w:tcPr>
            <w:tcW w:w="2655" w:type="dxa"/>
            <w:vAlign w:val="center"/>
          </w:tcPr>
          <w:p w14:paraId="640F1C86"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22</w:t>
            </w:r>
            <w:r>
              <w:rPr>
                <w:rFonts w:ascii="Cambria" w:hAnsi="Cambria"/>
                <w:color w:val="000000"/>
                <w:sz w:val="16"/>
                <w:szCs w:val="16"/>
              </w:rPr>
              <w:t>,</w:t>
            </w:r>
            <w:r w:rsidRPr="00807818">
              <w:rPr>
                <w:rFonts w:ascii="Cambria" w:hAnsi="Cambria"/>
                <w:color w:val="000000"/>
                <w:sz w:val="16"/>
                <w:szCs w:val="16"/>
              </w:rPr>
              <w:t>712 (17</w:t>
            </w:r>
            <w:r>
              <w:rPr>
                <w:rFonts w:ascii="Cambria" w:hAnsi="Cambria"/>
                <w:color w:val="000000"/>
                <w:sz w:val="16"/>
                <w:szCs w:val="16"/>
              </w:rPr>
              <w:t>,</w:t>
            </w:r>
            <w:r w:rsidRPr="00807818">
              <w:rPr>
                <w:rFonts w:ascii="Cambria" w:hAnsi="Cambria"/>
                <w:color w:val="000000"/>
                <w:sz w:val="16"/>
                <w:szCs w:val="16"/>
              </w:rPr>
              <w:t>942-27</w:t>
            </w:r>
            <w:r>
              <w:rPr>
                <w:rFonts w:ascii="Cambria" w:hAnsi="Cambria"/>
                <w:color w:val="000000"/>
                <w:sz w:val="16"/>
                <w:szCs w:val="16"/>
              </w:rPr>
              <w:t>,</w:t>
            </w:r>
            <w:r w:rsidRPr="00807818">
              <w:rPr>
                <w:rFonts w:ascii="Cambria" w:hAnsi="Cambria"/>
                <w:color w:val="000000"/>
                <w:sz w:val="16"/>
                <w:szCs w:val="16"/>
              </w:rPr>
              <w:t>482)</w:t>
            </w:r>
          </w:p>
        </w:tc>
        <w:tc>
          <w:tcPr>
            <w:tcW w:w="2655" w:type="dxa"/>
            <w:vAlign w:val="center"/>
          </w:tcPr>
          <w:p w14:paraId="32C63CC3"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196 (154-237)</w:t>
            </w:r>
          </w:p>
        </w:tc>
        <w:tc>
          <w:tcPr>
            <w:tcW w:w="2655" w:type="dxa"/>
            <w:vAlign w:val="center"/>
          </w:tcPr>
          <w:p w14:paraId="7A15D6E2"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30</w:t>
            </w:r>
            <w:r>
              <w:rPr>
                <w:rFonts w:ascii="Cambria" w:hAnsi="Cambria"/>
                <w:color w:val="000000"/>
                <w:sz w:val="16"/>
                <w:szCs w:val="16"/>
              </w:rPr>
              <w:t>,</w:t>
            </w:r>
            <w:r w:rsidRPr="00807818">
              <w:rPr>
                <w:rFonts w:ascii="Cambria" w:hAnsi="Cambria"/>
                <w:color w:val="000000"/>
                <w:sz w:val="16"/>
                <w:szCs w:val="16"/>
              </w:rPr>
              <w:t>163 (23</w:t>
            </w:r>
            <w:r>
              <w:rPr>
                <w:rFonts w:ascii="Cambria" w:hAnsi="Cambria"/>
                <w:color w:val="000000"/>
                <w:sz w:val="16"/>
                <w:szCs w:val="16"/>
              </w:rPr>
              <w:t>,</w:t>
            </w:r>
            <w:r w:rsidRPr="00807818">
              <w:rPr>
                <w:rFonts w:ascii="Cambria" w:hAnsi="Cambria"/>
                <w:color w:val="000000"/>
                <w:sz w:val="16"/>
                <w:szCs w:val="16"/>
              </w:rPr>
              <w:t>829-36</w:t>
            </w:r>
            <w:r>
              <w:rPr>
                <w:rFonts w:ascii="Cambria" w:hAnsi="Cambria"/>
                <w:color w:val="000000"/>
                <w:sz w:val="16"/>
                <w:szCs w:val="16"/>
              </w:rPr>
              <w:t>,</w:t>
            </w:r>
            <w:r w:rsidRPr="00807818">
              <w:rPr>
                <w:rFonts w:ascii="Cambria" w:hAnsi="Cambria"/>
                <w:color w:val="000000"/>
                <w:sz w:val="16"/>
                <w:szCs w:val="16"/>
              </w:rPr>
              <w:t>497)</w:t>
            </w:r>
          </w:p>
        </w:tc>
      </w:tr>
      <w:tr w:rsidR="00807818" w:rsidRPr="008C0B40" w14:paraId="64E1697D" w14:textId="77777777" w:rsidTr="00807818">
        <w:tc>
          <w:tcPr>
            <w:tcW w:w="2340" w:type="dxa"/>
            <w:shd w:val="clear" w:color="auto" w:fill="D9D9D9" w:themeFill="background1" w:themeFillShade="D9"/>
          </w:tcPr>
          <w:p w14:paraId="139DD504" w14:textId="77777777" w:rsidR="00807818" w:rsidRPr="00673376" w:rsidRDefault="00807818" w:rsidP="00807818">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2901AFA7"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296 (222-370)</w:t>
            </w:r>
          </w:p>
        </w:tc>
        <w:tc>
          <w:tcPr>
            <w:tcW w:w="2655" w:type="dxa"/>
            <w:shd w:val="clear" w:color="auto" w:fill="D9D9D9" w:themeFill="background1" w:themeFillShade="D9"/>
            <w:vAlign w:val="center"/>
          </w:tcPr>
          <w:p w14:paraId="40BC7229"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19</w:t>
            </w:r>
            <w:r>
              <w:rPr>
                <w:rFonts w:ascii="Cambria" w:hAnsi="Cambria"/>
                <w:color w:val="000000"/>
                <w:sz w:val="16"/>
                <w:szCs w:val="16"/>
              </w:rPr>
              <w:t>,</w:t>
            </w:r>
            <w:r w:rsidRPr="00807818">
              <w:rPr>
                <w:rFonts w:ascii="Cambria" w:hAnsi="Cambria"/>
                <w:color w:val="000000"/>
                <w:sz w:val="16"/>
                <w:szCs w:val="16"/>
              </w:rPr>
              <w:t>047 (14</w:t>
            </w:r>
            <w:r>
              <w:rPr>
                <w:rFonts w:ascii="Cambria" w:hAnsi="Cambria"/>
                <w:color w:val="000000"/>
                <w:sz w:val="16"/>
                <w:szCs w:val="16"/>
              </w:rPr>
              <w:t>,</w:t>
            </w:r>
            <w:r w:rsidRPr="00807818">
              <w:rPr>
                <w:rFonts w:ascii="Cambria" w:hAnsi="Cambria"/>
                <w:color w:val="000000"/>
                <w:sz w:val="16"/>
                <w:szCs w:val="16"/>
              </w:rPr>
              <w:t>285-23</w:t>
            </w:r>
            <w:r>
              <w:rPr>
                <w:rFonts w:ascii="Cambria" w:hAnsi="Cambria"/>
                <w:color w:val="000000"/>
                <w:sz w:val="16"/>
                <w:szCs w:val="16"/>
              </w:rPr>
              <w:t>,</w:t>
            </w:r>
            <w:r w:rsidRPr="00807818">
              <w:rPr>
                <w:rFonts w:ascii="Cambria" w:hAnsi="Cambria"/>
                <w:color w:val="000000"/>
                <w:sz w:val="16"/>
                <w:szCs w:val="16"/>
              </w:rPr>
              <w:t>809)</w:t>
            </w:r>
          </w:p>
        </w:tc>
        <w:tc>
          <w:tcPr>
            <w:tcW w:w="2655" w:type="dxa"/>
            <w:shd w:val="clear" w:color="auto" w:fill="D9D9D9" w:themeFill="background1" w:themeFillShade="D9"/>
            <w:vAlign w:val="center"/>
          </w:tcPr>
          <w:p w14:paraId="1874563B"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393 (295-491)</w:t>
            </w:r>
          </w:p>
        </w:tc>
        <w:tc>
          <w:tcPr>
            <w:tcW w:w="2655" w:type="dxa"/>
            <w:shd w:val="clear" w:color="auto" w:fill="D9D9D9" w:themeFill="background1" w:themeFillShade="D9"/>
            <w:vAlign w:val="center"/>
          </w:tcPr>
          <w:p w14:paraId="421CC5EA"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25</w:t>
            </w:r>
            <w:r>
              <w:rPr>
                <w:rFonts w:ascii="Cambria" w:hAnsi="Cambria"/>
                <w:color w:val="000000"/>
                <w:sz w:val="16"/>
                <w:szCs w:val="16"/>
              </w:rPr>
              <w:t>,</w:t>
            </w:r>
            <w:r w:rsidRPr="00807818">
              <w:rPr>
                <w:rFonts w:ascii="Cambria" w:hAnsi="Cambria"/>
                <w:color w:val="000000"/>
                <w:sz w:val="16"/>
                <w:szCs w:val="16"/>
              </w:rPr>
              <w:t>258 (18</w:t>
            </w:r>
            <w:r>
              <w:rPr>
                <w:rFonts w:ascii="Cambria" w:hAnsi="Cambria"/>
                <w:color w:val="000000"/>
                <w:sz w:val="16"/>
                <w:szCs w:val="16"/>
              </w:rPr>
              <w:t>,</w:t>
            </w:r>
            <w:r w:rsidRPr="00807818">
              <w:rPr>
                <w:rFonts w:ascii="Cambria" w:hAnsi="Cambria"/>
                <w:color w:val="000000"/>
                <w:sz w:val="16"/>
                <w:szCs w:val="16"/>
              </w:rPr>
              <w:t>944-31</w:t>
            </w:r>
            <w:r>
              <w:rPr>
                <w:rFonts w:ascii="Cambria" w:hAnsi="Cambria"/>
                <w:color w:val="000000"/>
                <w:sz w:val="16"/>
                <w:szCs w:val="16"/>
              </w:rPr>
              <w:t>,</w:t>
            </w:r>
            <w:r w:rsidRPr="00807818">
              <w:rPr>
                <w:rFonts w:ascii="Cambria" w:hAnsi="Cambria"/>
                <w:color w:val="000000"/>
                <w:sz w:val="16"/>
                <w:szCs w:val="16"/>
              </w:rPr>
              <w:t>573)</w:t>
            </w:r>
          </w:p>
        </w:tc>
      </w:tr>
      <w:tr w:rsidR="00807818" w:rsidRPr="008C0B40" w14:paraId="33598A99" w14:textId="77777777" w:rsidTr="00807818">
        <w:tc>
          <w:tcPr>
            <w:tcW w:w="2340" w:type="dxa"/>
          </w:tcPr>
          <w:p w14:paraId="3698C531" w14:textId="77777777" w:rsidR="00807818" w:rsidRPr="00673376" w:rsidRDefault="00807818" w:rsidP="00807818">
            <w:pPr>
              <w:jc w:val="both"/>
              <w:rPr>
                <w:rFonts w:ascii="Cambria" w:hAnsi="Cambria"/>
                <w:sz w:val="16"/>
                <w:szCs w:val="16"/>
              </w:rPr>
            </w:pPr>
            <w:r>
              <w:rPr>
                <w:rFonts w:ascii="Cambria" w:hAnsi="Cambria"/>
                <w:sz w:val="16"/>
                <w:szCs w:val="16"/>
              </w:rPr>
              <w:t xml:space="preserve">    PTB</w:t>
            </w:r>
          </w:p>
        </w:tc>
        <w:tc>
          <w:tcPr>
            <w:tcW w:w="2655" w:type="dxa"/>
            <w:vAlign w:val="center"/>
          </w:tcPr>
          <w:p w14:paraId="1DD1A80B"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354 (220-489)</w:t>
            </w:r>
          </w:p>
        </w:tc>
        <w:tc>
          <w:tcPr>
            <w:tcW w:w="2655" w:type="dxa"/>
            <w:vAlign w:val="center"/>
          </w:tcPr>
          <w:p w14:paraId="0F286D2A"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w:t>
            </w:r>
            <w:r>
              <w:rPr>
                <w:rFonts w:ascii="Cambria" w:hAnsi="Cambria"/>
                <w:color w:val="000000"/>
                <w:sz w:val="16"/>
                <w:szCs w:val="16"/>
              </w:rPr>
              <w:t>,</w:t>
            </w:r>
            <w:r w:rsidRPr="00807818">
              <w:rPr>
                <w:rFonts w:ascii="Cambria" w:hAnsi="Cambria"/>
                <w:color w:val="000000"/>
                <w:sz w:val="16"/>
                <w:szCs w:val="16"/>
              </w:rPr>
              <w:t>179 (731-1</w:t>
            </w:r>
            <w:r>
              <w:rPr>
                <w:rFonts w:ascii="Cambria" w:hAnsi="Cambria"/>
                <w:color w:val="000000"/>
                <w:sz w:val="16"/>
                <w:szCs w:val="16"/>
              </w:rPr>
              <w:t>,</w:t>
            </w:r>
            <w:r w:rsidRPr="00807818">
              <w:rPr>
                <w:rFonts w:ascii="Cambria" w:hAnsi="Cambria"/>
                <w:color w:val="000000"/>
                <w:sz w:val="16"/>
                <w:szCs w:val="16"/>
              </w:rPr>
              <w:t>627)</w:t>
            </w:r>
          </w:p>
        </w:tc>
        <w:tc>
          <w:tcPr>
            <w:tcW w:w="2655" w:type="dxa"/>
            <w:vAlign w:val="center"/>
          </w:tcPr>
          <w:p w14:paraId="1CF09C75"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470 (291-648)</w:t>
            </w:r>
          </w:p>
        </w:tc>
        <w:tc>
          <w:tcPr>
            <w:tcW w:w="2655" w:type="dxa"/>
            <w:vAlign w:val="center"/>
          </w:tcPr>
          <w:p w14:paraId="55AEF0D2"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w:t>
            </w:r>
            <w:r>
              <w:rPr>
                <w:rFonts w:ascii="Cambria" w:hAnsi="Cambria"/>
                <w:color w:val="000000"/>
                <w:sz w:val="16"/>
                <w:szCs w:val="16"/>
              </w:rPr>
              <w:t>,</w:t>
            </w:r>
            <w:r w:rsidRPr="00807818">
              <w:rPr>
                <w:rFonts w:ascii="Cambria" w:hAnsi="Cambria"/>
                <w:color w:val="000000"/>
                <w:sz w:val="16"/>
                <w:szCs w:val="16"/>
              </w:rPr>
              <w:t>563 (969-2</w:t>
            </w:r>
            <w:r>
              <w:rPr>
                <w:rFonts w:ascii="Cambria" w:hAnsi="Cambria"/>
                <w:color w:val="000000"/>
                <w:sz w:val="16"/>
                <w:szCs w:val="16"/>
              </w:rPr>
              <w:t>,</w:t>
            </w:r>
            <w:r w:rsidRPr="00807818">
              <w:rPr>
                <w:rFonts w:ascii="Cambria" w:hAnsi="Cambria"/>
                <w:color w:val="000000"/>
                <w:sz w:val="16"/>
                <w:szCs w:val="16"/>
              </w:rPr>
              <w:t>157)</w:t>
            </w:r>
          </w:p>
        </w:tc>
      </w:tr>
      <w:tr w:rsidR="00807818" w:rsidRPr="008C0B40" w14:paraId="24995EED" w14:textId="77777777" w:rsidTr="00807818">
        <w:tc>
          <w:tcPr>
            <w:tcW w:w="2340" w:type="dxa"/>
            <w:shd w:val="clear" w:color="auto" w:fill="D9D9D9" w:themeFill="background1" w:themeFillShade="D9"/>
          </w:tcPr>
          <w:p w14:paraId="0D26CF0D" w14:textId="77777777" w:rsidR="00807818" w:rsidRPr="00673376" w:rsidRDefault="00807818" w:rsidP="00807818">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24E1D36E"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112 (83-142)</w:t>
            </w:r>
          </w:p>
        </w:tc>
        <w:tc>
          <w:tcPr>
            <w:tcW w:w="2655" w:type="dxa"/>
            <w:shd w:val="clear" w:color="auto" w:fill="D9D9D9" w:themeFill="background1" w:themeFillShade="D9"/>
            <w:vAlign w:val="center"/>
          </w:tcPr>
          <w:p w14:paraId="0678F529"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12</w:t>
            </w:r>
            <w:r>
              <w:rPr>
                <w:rFonts w:ascii="Cambria" w:hAnsi="Cambria"/>
                <w:color w:val="000000"/>
                <w:sz w:val="16"/>
                <w:szCs w:val="16"/>
              </w:rPr>
              <w:t>,</w:t>
            </w:r>
            <w:r w:rsidRPr="00807818">
              <w:rPr>
                <w:rFonts w:ascii="Cambria" w:hAnsi="Cambria"/>
                <w:color w:val="000000"/>
                <w:sz w:val="16"/>
                <w:szCs w:val="16"/>
              </w:rPr>
              <w:t>951 (9</w:t>
            </w:r>
            <w:r>
              <w:rPr>
                <w:rFonts w:ascii="Cambria" w:hAnsi="Cambria"/>
                <w:color w:val="000000"/>
                <w:sz w:val="16"/>
                <w:szCs w:val="16"/>
              </w:rPr>
              <w:t>,</w:t>
            </w:r>
            <w:r w:rsidRPr="00807818">
              <w:rPr>
                <w:rFonts w:ascii="Cambria" w:hAnsi="Cambria"/>
                <w:color w:val="000000"/>
                <w:sz w:val="16"/>
                <w:szCs w:val="16"/>
              </w:rPr>
              <w:t>584-16</w:t>
            </w:r>
            <w:r>
              <w:rPr>
                <w:rFonts w:ascii="Cambria" w:hAnsi="Cambria"/>
                <w:color w:val="000000"/>
                <w:sz w:val="16"/>
                <w:szCs w:val="16"/>
              </w:rPr>
              <w:t>,</w:t>
            </w:r>
            <w:r w:rsidRPr="00807818">
              <w:rPr>
                <w:rFonts w:ascii="Cambria" w:hAnsi="Cambria"/>
                <w:color w:val="000000"/>
                <w:sz w:val="16"/>
                <w:szCs w:val="16"/>
              </w:rPr>
              <w:t>318)</w:t>
            </w:r>
          </w:p>
        </w:tc>
        <w:tc>
          <w:tcPr>
            <w:tcW w:w="2655" w:type="dxa"/>
            <w:shd w:val="clear" w:color="auto" w:fill="D9D9D9" w:themeFill="background1" w:themeFillShade="D9"/>
            <w:vAlign w:val="center"/>
          </w:tcPr>
          <w:p w14:paraId="6961E355"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149 (110-188)</w:t>
            </w:r>
          </w:p>
        </w:tc>
        <w:tc>
          <w:tcPr>
            <w:tcW w:w="2655" w:type="dxa"/>
            <w:shd w:val="clear" w:color="auto" w:fill="D9D9D9" w:themeFill="background1" w:themeFillShade="D9"/>
            <w:vAlign w:val="center"/>
          </w:tcPr>
          <w:p w14:paraId="6B5B31FB"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17</w:t>
            </w:r>
            <w:r>
              <w:rPr>
                <w:rFonts w:ascii="Cambria" w:hAnsi="Cambria"/>
                <w:color w:val="000000"/>
                <w:sz w:val="16"/>
                <w:szCs w:val="16"/>
              </w:rPr>
              <w:t>,</w:t>
            </w:r>
            <w:r w:rsidRPr="00807818">
              <w:rPr>
                <w:rFonts w:ascii="Cambria" w:hAnsi="Cambria"/>
                <w:color w:val="000000"/>
                <w:sz w:val="16"/>
                <w:szCs w:val="16"/>
              </w:rPr>
              <w:t>175 (12</w:t>
            </w:r>
            <w:r>
              <w:rPr>
                <w:rFonts w:ascii="Cambria" w:hAnsi="Cambria"/>
                <w:color w:val="000000"/>
                <w:sz w:val="16"/>
                <w:szCs w:val="16"/>
              </w:rPr>
              <w:t>,</w:t>
            </w:r>
            <w:r w:rsidRPr="00807818">
              <w:rPr>
                <w:rFonts w:ascii="Cambria" w:hAnsi="Cambria"/>
                <w:color w:val="000000"/>
                <w:sz w:val="16"/>
                <w:szCs w:val="16"/>
              </w:rPr>
              <w:t>710-21</w:t>
            </w:r>
            <w:r>
              <w:rPr>
                <w:rFonts w:ascii="Cambria" w:hAnsi="Cambria"/>
                <w:color w:val="000000"/>
                <w:sz w:val="16"/>
                <w:szCs w:val="16"/>
              </w:rPr>
              <w:t>,</w:t>
            </w:r>
            <w:r w:rsidRPr="00807818">
              <w:rPr>
                <w:rFonts w:ascii="Cambria" w:hAnsi="Cambria"/>
                <w:color w:val="000000"/>
                <w:sz w:val="16"/>
                <w:szCs w:val="16"/>
              </w:rPr>
              <w:t>641)</w:t>
            </w:r>
          </w:p>
        </w:tc>
      </w:tr>
      <w:tr w:rsidR="00807818" w:rsidRPr="008C0B40" w14:paraId="10138A19" w14:textId="77777777" w:rsidTr="00807818">
        <w:tc>
          <w:tcPr>
            <w:tcW w:w="2340" w:type="dxa"/>
          </w:tcPr>
          <w:p w14:paraId="2ADB5D93" w14:textId="77777777" w:rsidR="00807818" w:rsidRPr="00673376" w:rsidRDefault="00807818" w:rsidP="00807818">
            <w:pPr>
              <w:jc w:val="both"/>
              <w:rPr>
                <w:rFonts w:ascii="Cambria" w:hAnsi="Cambria"/>
                <w:sz w:val="16"/>
                <w:szCs w:val="16"/>
              </w:rPr>
            </w:pPr>
            <w:r w:rsidRPr="00673376">
              <w:rPr>
                <w:rFonts w:ascii="Cambria" w:hAnsi="Cambria"/>
                <w:sz w:val="16"/>
                <w:szCs w:val="16"/>
              </w:rPr>
              <w:t>Individuals aged ≥65 years</w:t>
            </w:r>
            <w:r w:rsidRPr="00334ADC">
              <w:rPr>
                <w:rFonts w:ascii="Cambria" w:hAnsi="Cambria"/>
                <w:sz w:val="16"/>
                <w:szCs w:val="16"/>
                <w:vertAlign w:val="superscript"/>
              </w:rPr>
              <w:t>a</w:t>
            </w:r>
          </w:p>
        </w:tc>
        <w:tc>
          <w:tcPr>
            <w:tcW w:w="2655" w:type="dxa"/>
            <w:vAlign w:val="center"/>
          </w:tcPr>
          <w:p w14:paraId="3CA1A213"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329 (144-570)</w:t>
            </w:r>
          </w:p>
        </w:tc>
        <w:tc>
          <w:tcPr>
            <w:tcW w:w="2655" w:type="dxa"/>
            <w:vAlign w:val="center"/>
          </w:tcPr>
          <w:p w14:paraId="1FD38C4B"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9</w:t>
            </w:r>
            <w:r>
              <w:rPr>
                <w:rFonts w:ascii="Cambria" w:hAnsi="Cambria"/>
                <w:color w:val="000000"/>
                <w:sz w:val="16"/>
                <w:szCs w:val="16"/>
              </w:rPr>
              <w:t>,</w:t>
            </w:r>
            <w:r w:rsidRPr="00807818">
              <w:rPr>
                <w:rFonts w:ascii="Cambria" w:hAnsi="Cambria"/>
                <w:color w:val="000000"/>
                <w:sz w:val="16"/>
                <w:szCs w:val="16"/>
              </w:rPr>
              <w:t>921 (4</w:t>
            </w:r>
            <w:r>
              <w:rPr>
                <w:rFonts w:ascii="Cambria" w:hAnsi="Cambria"/>
                <w:color w:val="000000"/>
                <w:sz w:val="16"/>
                <w:szCs w:val="16"/>
              </w:rPr>
              <w:t>,</w:t>
            </w:r>
            <w:r w:rsidRPr="00807818">
              <w:rPr>
                <w:rFonts w:ascii="Cambria" w:hAnsi="Cambria"/>
                <w:color w:val="000000"/>
                <w:sz w:val="16"/>
                <w:szCs w:val="16"/>
              </w:rPr>
              <w:t>342-17</w:t>
            </w:r>
            <w:r>
              <w:rPr>
                <w:rFonts w:ascii="Cambria" w:hAnsi="Cambria"/>
                <w:color w:val="000000"/>
                <w:sz w:val="16"/>
                <w:szCs w:val="16"/>
              </w:rPr>
              <w:t>,</w:t>
            </w:r>
            <w:r w:rsidRPr="00807818">
              <w:rPr>
                <w:rFonts w:ascii="Cambria" w:hAnsi="Cambria"/>
                <w:color w:val="000000"/>
                <w:sz w:val="16"/>
                <w:szCs w:val="16"/>
              </w:rPr>
              <w:t>175)</w:t>
            </w:r>
          </w:p>
        </w:tc>
        <w:tc>
          <w:tcPr>
            <w:tcW w:w="2655" w:type="dxa"/>
            <w:vAlign w:val="center"/>
          </w:tcPr>
          <w:p w14:paraId="11B9E779"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433 (180-787)</w:t>
            </w:r>
          </w:p>
        </w:tc>
        <w:tc>
          <w:tcPr>
            <w:tcW w:w="2655" w:type="dxa"/>
            <w:vAlign w:val="center"/>
          </w:tcPr>
          <w:p w14:paraId="23F1D8B6"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13</w:t>
            </w:r>
            <w:r>
              <w:rPr>
                <w:rFonts w:ascii="Cambria" w:hAnsi="Cambria"/>
                <w:color w:val="000000"/>
                <w:sz w:val="16"/>
                <w:szCs w:val="16"/>
              </w:rPr>
              <w:t>,</w:t>
            </w:r>
            <w:r w:rsidRPr="00807818">
              <w:rPr>
                <w:rFonts w:ascii="Cambria" w:hAnsi="Cambria"/>
                <w:color w:val="000000"/>
                <w:sz w:val="16"/>
                <w:szCs w:val="16"/>
              </w:rPr>
              <w:t>045 (5</w:t>
            </w:r>
            <w:r>
              <w:rPr>
                <w:rFonts w:ascii="Cambria" w:hAnsi="Cambria"/>
                <w:color w:val="000000"/>
                <w:sz w:val="16"/>
                <w:szCs w:val="16"/>
              </w:rPr>
              <w:t>,</w:t>
            </w:r>
            <w:r w:rsidRPr="00807818">
              <w:rPr>
                <w:rFonts w:ascii="Cambria" w:hAnsi="Cambria"/>
                <w:color w:val="000000"/>
                <w:sz w:val="16"/>
                <w:szCs w:val="16"/>
              </w:rPr>
              <w:t>428-23</w:t>
            </w:r>
            <w:r>
              <w:rPr>
                <w:rFonts w:ascii="Cambria" w:hAnsi="Cambria"/>
                <w:color w:val="000000"/>
                <w:sz w:val="16"/>
                <w:szCs w:val="16"/>
              </w:rPr>
              <w:t>,</w:t>
            </w:r>
            <w:r w:rsidRPr="00807818">
              <w:rPr>
                <w:rFonts w:ascii="Cambria" w:hAnsi="Cambria"/>
                <w:color w:val="000000"/>
                <w:sz w:val="16"/>
                <w:szCs w:val="16"/>
              </w:rPr>
              <w:t>717)</w:t>
            </w:r>
          </w:p>
        </w:tc>
      </w:tr>
      <w:tr w:rsidR="00807818" w:rsidRPr="008C0B40" w14:paraId="657E1298" w14:textId="77777777" w:rsidTr="00807818">
        <w:tc>
          <w:tcPr>
            <w:tcW w:w="2340" w:type="dxa"/>
            <w:shd w:val="clear" w:color="auto" w:fill="D9D9D9" w:themeFill="background1" w:themeFillShade="D9"/>
          </w:tcPr>
          <w:p w14:paraId="58A59B9A" w14:textId="77777777" w:rsidR="00807818" w:rsidRPr="00673376" w:rsidRDefault="00807818" w:rsidP="00807818">
            <w:pPr>
              <w:jc w:val="both"/>
              <w:rPr>
                <w:rFonts w:ascii="Cambria" w:hAnsi="Cambria"/>
                <w:sz w:val="16"/>
                <w:szCs w:val="16"/>
              </w:rPr>
            </w:pPr>
            <w:r w:rsidRPr="00673376">
              <w:rPr>
                <w:rFonts w:ascii="Cambria" w:hAnsi="Cambria"/>
                <w:sz w:val="16"/>
                <w:szCs w:val="16"/>
              </w:rPr>
              <w:t>Pregnant women</w:t>
            </w:r>
            <w:r w:rsidRPr="00334ADC">
              <w:rPr>
                <w:rFonts w:ascii="Cambria" w:hAnsi="Cambria"/>
                <w:sz w:val="16"/>
                <w:szCs w:val="16"/>
                <w:vertAlign w:val="superscript"/>
              </w:rPr>
              <w:t>a</w:t>
            </w:r>
          </w:p>
        </w:tc>
        <w:tc>
          <w:tcPr>
            <w:tcW w:w="2655" w:type="dxa"/>
            <w:shd w:val="clear" w:color="auto" w:fill="D9D9D9" w:themeFill="background1" w:themeFillShade="D9"/>
            <w:vAlign w:val="center"/>
          </w:tcPr>
          <w:p w14:paraId="644F3776"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425 (310-540)</w:t>
            </w:r>
          </w:p>
        </w:tc>
        <w:tc>
          <w:tcPr>
            <w:tcW w:w="2655" w:type="dxa"/>
            <w:shd w:val="clear" w:color="auto" w:fill="D9D9D9" w:themeFill="background1" w:themeFillShade="D9"/>
            <w:vAlign w:val="center"/>
          </w:tcPr>
          <w:p w14:paraId="4E0FA5DF"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w:t>
            </w:r>
            <w:r>
              <w:rPr>
                <w:rFonts w:ascii="Cambria" w:hAnsi="Cambria"/>
                <w:color w:val="000000"/>
                <w:sz w:val="16"/>
                <w:szCs w:val="16"/>
              </w:rPr>
              <w:t>,</w:t>
            </w:r>
            <w:r w:rsidRPr="00807818">
              <w:rPr>
                <w:rFonts w:ascii="Cambria" w:hAnsi="Cambria"/>
                <w:color w:val="000000"/>
                <w:sz w:val="16"/>
                <w:szCs w:val="16"/>
              </w:rPr>
              <w:t>936 (2</w:t>
            </w:r>
            <w:r>
              <w:rPr>
                <w:rFonts w:ascii="Cambria" w:hAnsi="Cambria"/>
                <w:color w:val="000000"/>
                <w:sz w:val="16"/>
                <w:szCs w:val="16"/>
              </w:rPr>
              <w:t>,</w:t>
            </w:r>
            <w:r w:rsidRPr="00807818">
              <w:rPr>
                <w:rFonts w:ascii="Cambria" w:hAnsi="Cambria"/>
                <w:color w:val="000000"/>
                <w:sz w:val="16"/>
                <w:szCs w:val="16"/>
              </w:rPr>
              <w:t>873-4</w:t>
            </w:r>
            <w:r>
              <w:rPr>
                <w:rFonts w:ascii="Cambria" w:hAnsi="Cambria"/>
                <w:color w:val="000000"/>
                <w:sz w:val="16"/>
                <w:szCs w:val="16"/>
              </w:rPr>
              <w:t>,</w:t>
            </w:r>
            <w:r w:rsidRPr="00807818">
              <w:rPr>
                <w:rFonts w:ascii="Cambria" w:hAnsi="Cambria"/>
                <w:color w:val="000000"/>
                <w:sz w:val="16"/>
                <w:szCs w:val="16"/>
              </w:rPr>
              <w:t>999)</w:t>
            </w:r>
          </w:p>
        </w:tc>
        <w:tc>
          <w:tcPr>
            <w:tcW w:w="2655" w:type="dxa"/>
            <w:shd w:val="clear" w:color="auto" w:fill="D9D9D9" w:themeFill="background1" w:themeFillShade="D9"/>
            <w:vAlign w:val="center"/>
          </w:tcPr>
          <w:p w14:paraId="495B4D74"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544 (397-691)</w:t>
            </w:r>
          </w:p>
        </w:tc>
        <w:tc>
          <w:tcPr>
            <w:tcW w:w="2655" w:type="dxa"/>
            <w:shd w:val="clear" w:color="auto" w:fill="D9D9D9" w:themeFill="background1" w:themeFillShade="D9"/>
            <w:vAlign w:val="center"/>
          </w:tcPr>
          <w:p w14:paraId="4EB73521"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5</w:t>
            </w:r>
            <w:r>
              <w:rPr>
                <w:rFonts w:ascii="Cambria" w:hAnsi="Cambria"/>
                <w:color w:val="000000"/>
                <w:sz w:val="16"/>
                <w:szCs w:val="16"/>
              </w:rPr>
              <w:t>,</w:t>
            </w:r>
            <w:r w:rsidRPr="00807818">
              <w:rPr>
                <w:rFonts w:ascii="Cambria" w:hAnsi="Cambria"/>
                <w:color w:val="000000"/>
                <w:sz w:val="16"/>
                <w:szCs w:val="16"/>
              </w:rPr>
              <w:t>038 (3</w:t>
            </w:r>
            <w:r>
              <w:rPr>
                <w:rFonts w:ascii="Cambria" w:hAnsi="Cambria"/>
                <w:color w:val="000000"/>
                <w:sz w:val="16"/>
                <w:szCs w:val="16"/>
              </w:rPr>
              <w:t>,</w:t>
            </w:r>
            <w:r w:rsidRPr="00807818">
              <w:rPr>
                <w:rFonts w:ascii="Cambria" w:hAnsi="Cambria"/>
                <w:color w:val="000000"/>
                <w:sz w:val="16"/>
                <w:szCs w:val="16"/>
              </w:rPr>
              <w:t>678-6</w:t>
            </w:r>
            <w:r>
              <w:rPr>
                <w:rFonts w:ascii="Cambria" w:hAnsi="Cambria"/>
                <w:color w:val="000000"/>
                <w:sz w:val="16"/>
                <w:szCs w:val="16"/>
              </w:rPr>
              <w:t>,</w:t>
            </w:r>
            <w:r w:rsidRPr="00807818">
              <w:rPr>
                <w:rFonts w:ascii="Cambria" w:hAnsi="Cambria"/>
                <w:color w:val="000000"/>
                <w:sz w:val="16"/>
                <w:szCs w:val="16"/>
              </w:rPr>
              <w:t>398)</w:t>
            </w:r>
          </w:p>
        </w:tc>
      </w:tr>
      <w:tr w:rsidR="00807818" w:rsidRPr="008C0B40" w14:paraId="0D36BEBC" w14:textId="77777777" w:rsidTr="00807818">
        <w:tc>
          <w:tcPr>
            <w:tcW w:w="2340" w:type="dxa"/>
            <w:shd w:val="clear" w:color="auto" w:fill="auto"/>
          </w:tcPr>
          <w:p w14:paraId="309C48BB" w14:textId="77777777" w:rsidR="00807818" w:rsidRPr="00673376" w:rsidRDefault="00807818" w:rsidP="00807818">
            <w:pPr>
              <w:jc w:val="both"/>
              <w:rPr>
                <w:rFonts w:ascii="Cambria" w:hAnsi="Cambria"/>
                <w:sz w:val="16"/>
                <w:szCs w:val="16"/>
              </w:rPr>
            </w:pPr>
            <w:r w:rsidRPr="00673376">
              <w:rPr>
                <w:rFonts w:ascii="Cambria" w:hAnsi="Cambria"/>
                <w:sz w:val="16"/>
                <w:szCs w:val="16"/>
              </w:rPr>
              <w:t>Individuals aged ≥6 months</w:t>
            </w:r>
            <w:r>
              <w:rPr>
                <w:rFonts w:ascii="Cambria" w:hAnsi="Cambria"/>
                <w:sz w:val="16"/>
                <w:szCs w:val="16"/>
              </w:rPr>
              <w:t xml:space="preserve"> with HIV and/or PTB and/or UMC (including pregnant women)</w:t>
            </w:r>
            <w:r>
              <w:rPr>
                <w:rFonts w:ascii="Cambria" w:hAnsi="Cambria"/>
                <w:sz w:val="16"/>
                <w:szCs w:val="16"/>
                <w:vertAlign w:val="superscript"/>
              </w:rPr>
              <w:t>b</w:t>
            </w:r>
          </w:p>
        </w:tc>
        <w:tc>
          <w:tcPr>
            <w:tcW w:w="2655" w:type="dxa"/>
            <w:shd w:val="clear" w:color="auto" w:fill="auto"/>
            <w:vAlign w:val="center"/>
          </w:tcPr>
          <w:p w14:paraId="769EFCE8"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204 (165-242)</w:t>
            </w:r>
          </w:p>
        </w:tc>
        <w:tc>
          <w:tcPr>
            <w:tcW w:w="2655" w:type="dxa"/>
            <w:shd w:val="clear" w:color="auto" w:fill="auto"/>
            <w:vAlign w:val="center"/>
          </w:tcPr>
          <w:p w14:paraId="4C593B5A"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36</w:t>
            </w:r>
            <w:r>
              <w:rPr>
                <w:rFonts w:ascii="Cambria" w:hAnsi="Cambria"/>
                <w:color w:val="000000"/>
                <w:sz w:val="16"/>
                <w:szCs w:val="16"/>
              </w:rPr>
              <w:t>,</w:t>
            </w:r>
            <w:r w:rsidRPr="00807818">
              <w:rPr>
                <w:rFonts w:ascii="Cambria" w:hAnsi="Cambria"/>
                <w:color w:val="000000"/>
                <w:sz w:val="16"/>
                <w:szCs w:val="16"/>
              </w:rPr>
              <w:t>851 (29</w:t>
            </w:r>
            <w:r>
              <w:rPr>
                <w:rFonts w:ascii="Cambria" w:hAnsi="Cambria"/>
                <w:color w:val="000000"/>
                <w:sz w:val="16"/>
                <w:szCs w:val="16"/>
              </w:rPr>
              <w:t>,</w:t>
            </w:r>
            <w:r w:rsidRPr="00807818">
              <w:rPr>
                <w:rFonts w:ascii="Cambria" w:hAnsi="Cambria"/>
                <w:color w:val="000000"/>
                <w:sz w:val="16"/>
                <w:szCs w:val="16"/>
              </w:rPr>
              <w:t>849-43</w:t>
            </w:r>
            <w:r>
              <w:rPr>
                <w:rFonts w:ascii="Cambria" w:hAnsi="Cambria"/>
                <w:color w:val="000000"/>
                <w:sz w:val="16"/>
                <w:szCs w:val="16"/>
              </w:rPr>
              <w:t>,</w:t>
            </w:r>
            <w:r w:rsidRPr="00807818">
              <w:rPr>
                <w:rFonts w:ascii="Cambria" w:hAnsi="Cambria"/>
                <w:color w:val="000000"/>
                <w:sz w:val="16"/>
                <w:szCs w:val="16"/>
              </w:rPr>
              <w:t>853)</w:t>
            </w:r>
          </w:p>
        </w:tc>
        <w:tc>
          <w:tcPr>
            <w:tcW w:w="2655" w:type="dxa"/>
            <w:vAlign w:val="center"/>
          </w:tcPr>
          <w:p w14:paraId="1646DB44"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266 (215-316)</w:t>
            </w:r>
          </w:p>
        </w:tc>
        <w:tc>
          <w:tcPr>
            <w:tcW w:w="2655" w:type="dxa"/>
            <w:shd w:val="clear" w:color="auto" w:fill="auto"/>
            <w:vAlign w:val="center"/>
          </w:tcPr>
          <w:p w14:paraId="375684F0"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48</w:t>
            </w:r>
            <w:r>
              <w:rPr>
                <w:rFonts w:ascii="Cambria" w:hAnsi="Cambria"/>
                <w:color w:val="000000"/>
                <w:sz w:val="16"/>
                <w:szCs w:val="16"/>
              </w:rPr>
              <w:t>,</w:t>
            </w:r>
            <w:r w:rsidRPr="00807818">
              <w:rPr>
                <w:rFonts w:ascii="Cambria" w:hAnsi="Cambria"/>
                <w:color w:val="000000"/>
                <w:sz w:val="16"/>
                <w:szCs w:val="16"/>
              </w:rPr>
              <w:t>121 (38</w:t>
            </w:r>
            <w:r>
              <w:rPr>
                <w:rFonts w:ascii="Cambria" w:hAnsi="Cambria"/>
                <w:color w:val="000000"/>
                <w:sz w:val="16"/>
                <w:szCs w:val="16"/>
              </w:rPr>
              <w:t>,</w:t>
            </w:r>
            <w:r w:rsidRPr="00807818">
              <w:rPr>
                <w:rFonts w:ascii="Cambria" w:hAnsi="Cambria"/>
                <w:color w:val="000000"/>
                <w:sz w:val="16"/>
                <w:szCs w:val="16"/>
              </w:rPr>
              <w:t>978-57</w:t>
            </w:r>
            <w:r>
              <w:rPr>
                <w:rFonts w:ascii="Cambria" w:hAnsi="Cambria"/>
                <w:color w:val="000000"/>
                <w:sz w:val="16"/>
                <w:szCs w:val="16"/>
              </w:rPr>
              <w:t>,</w:t>
            </w:r>
            <w:r w:rsidRPr="00807818">
              <w:rPr>
                <w:rFonts w:ascii="Cambria" w:hAnsi="Cambria"/>
                <w:color w:val="000000"/>
                <w:sz w:val="16"/>
                <w:szCs w:val="16"/>
              </w:rPr>
              <w:t>264)</w:t>
            </w:r>
          </w:p>
        </w:tc>
      </w:tr>
      <w:tr w:rsidR="00807818" w:rsidRPr="008C0B40" w14:paraId="0415E8F5" w14:textId="77777777" w:rsidTr="00807818">
        <w:tc>
          <w:tcPr>
            <w:tcW w:w="2340" w:type="dxa"/>
            <w:shd w:val="clear" w:color="auto" w:fill="D9D9D9" w:themeFill="background1" w:themeFillShade="D9"/>
          </w:tcPr>
          <w:p w14:paraId="083FFA15" w14:textId="77777777" w:rsidR="00807818" w:rsidRPr="00673376" w:rsidRDefault="00807818" w:rsidP="00807818">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1969AB8F"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338 (267-409)</w:t>
            </w:r>
          </w:p>
        </w:tc>
        <w:tc>
          <w:tcPr>
            <w:tcW w:w="2655" w:type="dxa"/>
            <w:shd w:val="clear" w:color="auto" w:fill="D9D9D9" w:themeFill="background1" w:themeFillShade="D9"/>
            <w:vAlign w:val="center"/>
          </w:tcPr>
          <w:p w14:paraId="05E73BB5"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22</w:t>
            </w:r>
            <w:r>
              <w:rPr>
                <w:rFonts w:ascii="Cambria" w:hAnsi="Cambria"/>
                <w:color w:val="000000"/>
                <w:sz w:val="16"/>
                <w:szCs w:val="16"/>
              </w:rPr>
              <w:t>,</w:t>
            </w:r>
            <w:r w:rsidRPr="00807818">
              <w:rPr>
                <w:rFonts w:ascii="Cambria" w:hAnsi="Cambria"/>
                <w:color w:val="000000"/>
                <w:sz w:val="16"/>
                <w:szCs w:val="16"/>
              </w:rPr>
              <w:t>900 (18</w:t>
            </w:r>
            <w:r>
              <w:rPr>
                <w:rFonts w:ascii="Cambria" w:hAnsi="Cambria"/>
                <w:color w:val="000000"/>
                <w:sz w:val="16"/>
                <w:szCs w:val="16"/>
              </w:rPr>
              <w:t>,</w:t>
            </w:r>
            <w:r w:rsidRPr="00807818">
              <w:rPr>
                <w:rFonts w:ascii="Cambria" w:hAnsi="Cambria"/>
                <w:color w:val="000000"/>
                <w:sz w:val="16"/>
                <w:szCs w:val="16"/>
              </w:rPr>
              <w:t>091-27</w:t>
            </w:r>
            <w:r>
              <w:rPr>
                <w:rFonts w:ascii="Cambria" w:hAnsi="Cambria"/>
                <w:color w:val="000000"/>
                <w:sz w:val="16"/>
                <w:szCs w:val="16"/>
              </w:rPr>
              <w:t>,</w:t>
            </w:r>
            <w:r w:rsidRPr="00807818">
              <w:rPr>
                <w:rFonts w:ascii="Cambria" w:hAnsi="Cambria"/>
                <w:color w:val="000000"/>
                <w:sz w:val="16"/>
                <w:szCs w:val="16"/>
              </w:rPr>
              <w:t>709)</w:t>
            </w:r>
          </w:p>
        </w:tc>
        <w:tc>
          <w:tcPr>
            <w:tcW w:w="2655" w:type="dxa"/>
            <w:shd w:val="clear" w:color="auto" w:fill="D9D9D9" w:themeFill="background1" w:themeFillShade="D9"/>
            <w:vAlign w:val="center"/>
          </w:tcPr>
          <w:p w14:paraId="12EA4F6C"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445 (352-539)</w:t>
            </w:r>
          </w:p>
        </w:tc>
        <w:tc>
          <w:tcPr>
            <w:tcW w:w="2655" w:type="dxa"/>
            <w:shd w:val="clear" w:color="auto" w:fill="D9D9D9" w:themeFill="background1" w:themeFillShade="D9"/>
            <w:vAlign w:val="center"/>
          </w:tcPr>
          <w:p w14:paraId="41F58C58"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30</w:t>
            </w:r>
            <w:r>
              <w:rPr>
                <w:rFonts w:ascii="Cambria" w:hAnsi="Cambria"/>
                <w:color w:val="000000"/>
                <w:sz w:val="16"/>
                <w:szCs w:val="16"/>
              </w:rPr>
              <w:t>,</w:t>
            </w:r>
            <w:r w:rsidRPr="00807818">
              <w:rPr>
                <w:rFonts w:ascii="Cambria" w:hAnsi="Cambria"/>
                <w:color w:val="000000"/>
                <w:sz w:val="16"/>
                <w:szCs w:val="16"/>
              </w:rPr>
              <w:t>143 (23</w:t>
            </w:r>
            <w:r>
              <w:rPr>
                <w:rFonts w:ascii="Cambria" w:hAnsi="Cambria"/>
                <w:color w:val="000000"/>
                <w:sz w:val="16"/>
                <w:szCs w:val="16"/>
              </w:rPr>
              <w:t>,</w:t>
            </w:r>
            <w:r w:rsidRPr="00807818">
              <w:rPr>
                <w:rFonts w:ascii="Cambria" w:hAnsi="Cambria"/>
                <w:color w:val="000000"/>
                <w:sz w:val="16"/>
                <w:szCs w:val="16"/>
              </w:rPr>
              <w:t>813-36</w:t>
            </w:r>
            <w:r>
              <w:rPr>
                <w:rFonts w:ascii="Cambria" w:hAnsi="Cambria"/>
                <w:color w:val="000000"/>
                <w:sz w:val="16"/>
                <w:szCs w:val="16"/>
              </w:rPr>
              <w:t>,</w:t>
            </w:r>
            <w:r w:rsidRPr="00807818">
              <w:rPr>
                <w:rFonts w:ascii="Cambria" w:hAnsi="Cambria"/>
                <w:color w:val="000000"/>
                <w:sz w:val="16"/>
                <w:szCs w:val="16"/>
              </w:rPr>
              <w:t>473)</w:t>
            </w:r>
          </w:p>
        </w:tc>
      </w:tr>
      <w:tr w:rsidR="00807818" w:rsidRPr="008C0B40" w14:paraId="66A12FF2" w14:textId="77777777" w:rsidTr="00807818">
        <w:tc>
          <w:tcPr>
            <w:tcW w:w="2340" w:type="dxa"/>
            <w:shd w:val="clear" w:color="auto" w:fill="auto"/>
          </w:tcPr>
          <w:p w14:paraId="5796C270" w14:textId="77777777" w:rsidR="00807818" w:rsidRPr="00673376" w:rsidRDefault="00807818" w:rsidP="00807818">
            <w:pPr>
              <w:jc w:val="both"/>
              <w:rPr>
                <w:rFonts w:ascii="Cambria" w:hAnsi="Cambria"/>
                <w:sz w:val="16"/>
                <w:szCs w:val="16"/>
              </w:rPr>
            </w:pPr>
            <w:r>
              <w:rPr>
                <w:rFonts w:ascii="Cambria" w:hAnsi="Cambria"/>
                <w:sz w:val="16"/>
                <w:szCs w:val="16"/>
              </w:rPr>
              <w:t xml:space="preserve">    PTB</w:t>
            </w:r>
          </w:p>
        </w:tc>
        <w:tc>
          <w:tcPr>
            <w:tcW w:w="2655" w:type="dxa"/>
            <w:shd w:val="clear" w:color="auto" w:fill="auto"/>
            <w:vAlign w:val="center"/>
          </w:tcPr>
          <w:p w14:paraId="4DAE2ECF"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482 (328-636)</w:t>
            </w:r>
          </w:p>
        </w:tc>
        <w:tc>
          <w:tcPr>
            <w:tcW w:w="2655" w:type="dxa"/>
            <w:shd w:val="clear" w:color="auto" w:fill="auto"/>
            <w:vAlign w:val="center"/>
          </w:tcPr>
          <w:p w14:paraId="2E469929"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17</w:t>
            </w:r>
            <w:r>
              <w:rPr>
                <w:rFonts w:ascii="Cambria" w:hAnsi="Cambria"/>
                <w:color w:val="000000"/>
                <w:sz w:val="16"/>
                <w:szCs w:val="16"/>
              </w:rPr>
              <w:t>,</w:t>
            </w:r>
            <w:r w:rsidRPr="00807818">
              <w:rPr>
                <w:rFonts w:ascii="Cambria" w:hAnsi="Cambria"/>
                <w:color w:val="000000"/>
                <w:sz w:val="16"/>
                <w:szCs w:val="16"/>
              </w:rPr>
              <w:t>23 (1</w:t>
            </w:r>
            <w:r>
              <w:rPr>
                <w:rFonts w:ascii="Cambria" w:hAnsi="Cambria"/>
                <w:color w:val="000000"/>
                <w:sz w:val="16"/>
                <w:szCs w:val="16"/>
              </w:rPr>
              <w:t>,</w:t>
            </w:r>
            <w:r w:rsidRPr="00807818">
              <w:rPr>
                <w:rFonts w:ascii="Cambria" w:hAnsi="Cambria"/>
                <w:color w:val="000000"/>
                <w:sz w:val="16"/>
                <w:szCs w:val="16"/>
              </w:rPr>
              <w:t>172-2</w:t>
            </w:r>
            <w:r>
              <w:rPr>
                <w:rFonts w:ascii="Cambria" w:hAnsi="Cambria"/>
                <w:color w:val="000000"/>
                <w:sz w:val="16"/>
                <w:szCs w:val="16"/>
              </w:rPr>
              <w:t>,</w:t>
            </w:r>
            <w:r w:rsidRPr="00807818">
              <w:rPr>
                <w:rFonts w:ascii="Cambria" w:hAnsi="Cambria"/>
                <w:color w:val="000000"/>
                <w:sz w:val="16"/>
                <w:szCs w:val="16"/>
              </w:rPr>
              <w:t>274)</w:t>
            </w:r>
          </w:p>
        </w:tc>
        <w:tc>
          <w:tcPr>
            <w:tcW w:w="2655" w:type="dxa"/>
            <w:vAlign w:val="center"/>
          </w:tcPr>
          <w:p w14:paraId="656E8B31"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634 (432-837)</w:t>
            </w:r>
          </w:p>
        </w:tc>
        <w:tc>
          <w:tcPr>
            <w:tcW w:w="2655" w:type="dxa"/>
            <w:shd w:val="clear" w:color="auto" w:fill="auto"/>
            <w:vAlign w:val="center"/>
          </w:tcPr>
          <w:p w14:paraId="5CDEB3B6"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w:t>
            </w:r>
            <w:r>
              <w:rPr>
                <w:rFonts w:ascii="Cambria" w:hAnsi="Cambria"/>
                <w:color w:val="000000"/>
                <w:sz w:val="16"/>
                <w:szCs w:val="16"/>
              </w:rPr>
              <w:t>,</w:t>
            </w:r>
            <w:r w:rsidRPr="00807818">
              <w:rPr>
                <w:rFonts w:ascii="Cambria" w:hAnsi="Cambria"/>
                <w:color w:val="000000"/>
                <w:sz w:val="16"/>
                <w:szCs w:val="16"/>
              </w:rPr>
              <w:t>267 (1</w:t>
            </w:r>
            <w:r>
              <w:rPr>
                <w:rFonts w:ascii="Cambria" w:hAnsi="Cambria"/>
                <w:color w:val="000000"/>
                <w:sz w:val="16"/>
                <w:szCs w:val="16"/>
              </w:rPr>
              <w:t>,</w:t>
            </w:r>
            <w:r w:rsidRPr="00807818">
              <w:rPr>
                <w:rFonts w:ascii="Cambria" w:hAnsi="Cambria"/>
                <w:color w:val="000000"/>
                <w:sz w:val="16"/>
                <w:szCs w:val="16"/>
              </w:rPr>
              <w:t>542-2</w:t>
            </w:r>
            <w:r>
              <w:rPr>
                <w:rFonts w:ascii="Cambria" w:hAnsi="Cambria"/>
                <w:color w:val="000000"/>
                <w:sz w:val="16"/>
                <w:szCs w:val="16"/>
              </w:rPr>
              <w:t>,</w:t>
            </w:r>
            <w:r w:rsidRPr="00807818">
              <w:rPr>
                <w:rFonts w:ascii="Cambria" w:hAnsi="Cambria"/>
                <w:color w:val="000000"/>
                <w:sz w:val="16"/>
                <w:szCs w:val="16"/>
              </w:rPr>
              <w:t>992)</w:t>
            </w:r>
          </w:p>
        </w:tc>
      </w:tr>
      <w:tr w:rsidR="00807818" w:rsidRPr="008C0B40" w14:paraId="4C39F8B5" w14:textId="77777777" w:rsidTr="00807818">
        <w:tc>
          <w:tcPr>
            <w:tcW w:w="2340" w:type="dxa"/>
            <w:shd w:val="clear" w:color="auto" w:fill="D9D9D9" w:themeFill="background1" w:themeFillShade="D9"/>
          </w:tcPr>
          <w:p w14:paraId="50B94728" w14:textId="77777777" w:rsidR="00807818" w:rsidRPr="00673376" w:rsidRDefault="00807818" w:rsidP="00807818">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6EEBA71D"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179 (136-222)</w:t>
            </w:r>
          </w:p>
        </w:tc>
        <w:tc>
          <w:tcPr>
            <w:tcW w:w="2655" w:type="dxa"/>
            <w:shd w:val="clear" w:color="auto" w:fill="D9D9D9" w:themeFill="background1" w:themeFillShade="D9"/>
            <w:vAlign w:val="center"/>
          </w:tcPr>
          <w:p w14:paraId="6176FEB7"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25</w:t>
            </w:r>
            <w:r>
              <w:rPr>
                <w:rFonts w:ascii="Cambria" w:hAnsi="Cambria"/>
                <w:color w:val="000000"/>
                <w:sz w:val="16"/>
                <w:szCs w:val="16"/>
              </w:rPr>
              <w:t>,</w:t>
            </w:r>
            <w:r w:rsidRPr="00807818">
              <w:rPr>
                <w:rFonts w:ascii="Cambria" w:hAnsi="Cambria"/>
                <w:color w:val="000000"/>
                <w:sz w:val="16"/>
                <w:szCs w:val="16"/>
              </w:rPr>
              <w:t>080 (19</w:t>
            </w:r>
            <w:r>
              <w:rPr>
                <w:rFonts w:ascii="Cambria" w:hAnsi="Cambria"/>
                <w:color w:val="000000"/>
                <w:sz w:val="16"/>
                <w:szCs w:val="16"/>
              </w:rPr>
              <w:t>,</w:t>
            </w:r>
            <w:r w:rsidRPr="00807818">
              <w:rPr>
                <w:rFonts w:ascii="Cambria" w:hAnsi="Cambria"/>
                <w:color w:val="000000"/>
                <w:sz w:val="16"/>
                <w:szCs w:val="16"/>
              </w:rPr>
              <w:t>061-31</w:t>
            </w:r>
            <w:r>
              <w:rPr>
                <w:rFonts w:ascii="Cambria" w:hAnsi="Cambria"/>
                <w:color w:val="000000"/>
                <w:sz w:val="16"/>
                <w:szCs w:val="16"/>
              </w:rPr>
              <w:t>,</w:t>
            </w:r>
            <w:r w:rsidRPr="00807818">
              <w:rPr>
                <w:rFonts w:ascii="Cambria" w:hAnsi="Cambria"/>
                <w:color w:val="000000"/>
                <w:sz w:val="16"/>
                <w:szCs w:val="16"/>
              </w:rPr>
              <w:t>099)</w:t>
            </w:r>
          </w:p>
        </w:tc>
        <w:tc>
          <w:tcPr>
            <w:tcW w:w="2655" w:type="dxa"/>
            <w:shd w:val="clear" w:color="auto" w:fill="D9D9D9" w:themeFill="background1" w:themeFillShade="D9"/>
            <w:vAlign w:val="center"/>
          </w:tcPr>
          <w:p w14:paraId="2D16A400"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233 (177-289)</w:t>
            </w:r>
          </w:p>
        </w:tc>
        <w:tc>
          <w:tcPr>
            <w:tcW w:w="2655" w:type="dxa"/>
            <w:shd w:val="clear" w:color="auto" w:fill="D9D9D9" w:themeFill="background1" w:themeFillShade="D9"/>
            <w:vAlign w:val="center"/>
          </w:tcPr>
          <w:p w14:paraId="589E4E98"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32</w:t>
            </w:r>
            <w:r>
              <w:rPr>
                <w:rFonts w:ascii="Cambria" w:hAnsi="Cambria"/>
                <w:color w:val="000000"/>
                <w:sz w:val="16"/>
                <w:szCs w:val="16"/>
              </w:rPr>
              <w:t>,</w:t>
            </w:r>
            <w:r w:rsidRPr="00807818">
              <w:rPr>
                <w:rFonts w:ascii="Cambria" w:hAnsi="Cambria"/>
                <w:color w:val="000000"/>
                <w:sz w:val="16"/>
                <w:szCs w:val="16"/>
              </w:rPr>
              <w:t>621 (24</w:t>
            </w:r>
            <w:r>
              <w:rPr>
                <w:rFonts w:ascii="Cambria" w:hAnsi="Cambria"/>
                <w:color w:val="000000"/>
                <w:sz w:val="16"/>
                <w:szCs w:val="16"/>
              </w:rPr>
              <w:t>,</w:t>
            </w:r>
            <w:r w:rsidRPr="00807818">
              <w:rPr>
                <w:rFonts w:ascii="Cambria" w:hAnsi="Cambria"/>
                <w:color w:val="000000"/>
                <w:sz w:val="16"/>
                <w:szCs w:val="16"/>
              </w:rPr>
              <w:t>792-40</w:t>
            </w:r>
            <w:r>
              <w:rPr>
                <w:rFonts w:ascii="Cambria" w:hAnsi="Cambria"/>
                <w:color w:val="000000"/>
                <w:sz w:val="16"/>
                <w:szCs w:val="16"/>
              </w:rPr>
              <w:t>,</w:t>
            </w:r>
            <w:r w:rsidRPr="00807818">
              <w:rPr>
                <w:rFonts w:ascii="Cambria" w:hAnsi="Cambria"/>
                <w:color w:val="000000"/>
                <w:sz w:val="16"/>
                <w:szCs w:val="16"/>
              </w:rPr>
              <w:t>450)</w:t>
            </w:r>
          </w:p>
        </w:tc>
      </w:tr>
      <w:tr w:rsidR="00807818" w:rsidRPr="008C0B40" w14:paraId="18CBDC1C" w14:textId="77777777" w:rsidTr="00807818">
        <w:tc>
          <w:tcPr>
            <w:tcW w:w="2340" w:type="dxa"/>
            <w:tcBorders>
              <w:bottom w:val="single" w:sz="4" w:space="0" w:color="auto"/>
            </w:tcBorders>
            <w:shd w:val="clear" w:color="auto" w:fill="auto"/>
          </w:tcPr>
          <w:p w14:paraId="67070946" w14:textId="77777777" w:rsidR="00807818" w:rsidRPr="00673376" w:rsidRDefault="00807818" w:rsidP="00807818">
            <w:pPr>
              <w:jc w:val="both"/>
              <w:rPr>
                <w:rFonts w:ascii="Cambria" w:hAnsi="Cambria"/>
                <w:sz w:val="16"/>
                <w:szCs w:val="16"/>
              </w:rPr>
            </w:pPr>
            <w:r>
              <w:rPr>
                <w:rFonts w:ascii="Cambria" w:hAnsi="Cambria"/>
                <w:sz w:val="16"/>
                <w:szCs w:val="16"/>
              </w:rPr>
              <w:t>Total</w:t>
            </w:r>
            <w:r>
              <w:rPr>
                <w:rFonts w:ascii="Cambria" w:hAnsi="Cambria"/>
                <w:sz w:val="16"/>
                <w:szCs w:val="16"/>
                <w:vertAlign w:val="superscript"/>
              </w:rPr>
              <w:t>c</w:t>
            </w:r>
          </w:p>
        </w:tc>
        <w:tc>
          <w:tcPr>
            <w:tcW w:w="2655" w:type="dxa"/>
            <w:tcBorders>
              <w:bottom w:val="single" w:sz="4" w:space="0" w:color="auto"/>
            </w:tcBorders>
            <w:shd w:val="clear" w:color="auto" w:fill="auto"/>
            <w:vAlign w:val="center"/>
          </w:tcPr>
          <w:p w14:paraId="13FBB440"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198 (138-266)</w:t>
            </w:r>
          </w:p>
        </w:tc>
        <w:tc>
          <w:tcPr>
            <w:tcW w:w="2655" w:type="dxa"/>
            <w:tcBorders>
              <w:bottom w:val="single" w:sz="4" w:space="0" w:color="auto"/>
            </w:tcBorders>
            <w:shd w:val="clear" w:color="auto" w:fill="auto"/>
            <w:vAlign w:val="center"/>
          </w:tcPr>
          <w:p w14:paraId="3A3EAB5B"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48</w:t>
            </w:r>
            <w:r>
              <w:rPr>
                <w:rFonts w:ascii="Cambria" w:hAnsi="Cambria"/>
                <w:color w:val="000000"/>
                <w:sz w:val="16"/>
                <w:szCs w:val="16"/>
              </w:rPr>
              <w:t>,740</w:t>
            </w:r>
            <w:r w:rsidRPr="00807818">
              <w:rPr>
                <w:rFonts w:ascii="Cambria" w:hAnsi="Cambria"/>
                <w:color w:val="000000"/>
                <w:sz w:val="16"/>
                <w:szCs w:val="16"/>
              </w:rPr>
              <w:t xml:space="preserve"> (33</w:t>
            </w:r>
            <w:r>
              <w:rPr>
                <w:rFonts w:ascii="Cambria" w:hAnsi="Cambria"/>
                <w:color w:val="000000"/>
                <w:sz w:val="16"/>
                <w:szCs w:val="16"/>
              </w:rPr>
              <w:t>,</w:t>
            </w:r>
            <w:r w:rsidRPr="00807818">
              <w:rPr>
                <w:rFonts w:ascii="Cambria" w:hAnsi="Cambria"/>
                <w:color w:val="000000"/>
                <w:sz w:val="16"/>
                <w:szCs w:val="16"/>
              </w:rPr>
              <w:t>920-65</w:t>
            </w:r>
            <w:r>
              <w:rPr>
                <w:rFonts w:ascii="Cambria" w:hAnsi="Cambria"/>
                <w:color w:val="000000"/>
                <w:sz w:val="16"/>
                <w:szCs w:val="16"/>
              </w:rPr>
              <w:t>,</w:t>
            </w:r>
            <w:r w:rsidRPr="00807818">
              <w:rPr>
                <w:rFonts w:ascii="Cambria" w:hAnsi="Cambria"/>
                <w:color w:val="000000"/>
                <w:sz w:val="16"/>
                <w:szCs w:val="16"/>
              </w:rPr>
              <w:t>235)</w:t>
            </w:r>
          </w:p>
        </w:tc>
        <w:tc>
          <w:tcPr>
            <w:tcW w:w="2655" w:type="dxa"/>
            <w:tcBorders>
              <w:bottom w:val="single" w:sz="4" w:space="0" w:color="auto"/>
            </w:tcBorders>
            <w:vAlign w:val="center"/>
          </w:tcPr>
          <w:p w14:paraId="11408D11"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254 (176-345)</w:t>
            </w:r>
          </w:p>
        </w:tc>
        <w:tc>
          <w:tcPr>
            <w:tcW w:w="2655" w:type="dxa"/>
            <w:tcBorders>
              <w:bottom w:val="single" w:sz="4" w:space="0" w:color="auto"/>
            </w:tcBorders>
            <w:shd w:val="clear" w:color="auto" w:fill="auto"/>
            <w:vAlign w:val="center"/>
          </w:tcPr>
          <w:p w14:paraId="747071D5" w14:textId="77777777" w:rsidR="00807818" w:rsidRPr="00807818" w:rsidRDefault="00807818" w:rsidP="00807818">
            <w:pPr>
              <w:jc w:val="center"/>
              <w:rPr>
                <w:rFonts w:ascii="Cambria" w:hAnsi="Cambria"/>
                <w:color w:val="000000"/>
                <w:sz w:val="16"/>
                <w:szCs w:val="16"/>
              </w:rPr>
            </w:pPr>
            <w:r w:rsidRPr="00807818">
              <w:rPr>
                <w:rFonts w:ascii="Cambria" w:hAnsi="Cambria"/>
                <w:color w:val="000000"/>
                <w:sz w:val="16"/>
                <w:szCs w:val="16"/>
              </w:rPr>
              <w:t>62</w:t>
            </w:r>
            <w:r>
              <w:rPr>
                <w:rFonts w:ascii="Cambria" w:hAnsi="Cambria"/>
                <w:color w:val="000000"/>
                <w:sz w:val="16"/>
                <w:szCs w:val="16"/>
              </w:rPr>
              <w:t>,</w:t>
            </w:r>
            <w:r w:rsidRPr="00807818">
              <w:rPr>
                <w:rFonts w:ascii="Cambria" w:hAnsi="Cambria"/>
                <w:color w:val="000000"/>
                <w:sz w:val="16"/>
                <w:szCs w:val="16"/>
              </w:rPr>
              <w:t>504 (43</w:t>
            </w:r>
            <w:r>
              <w:rPr>
                <w:rFonts w:ascii="Cambria" w:hAnsi="Cambria"/>
                <w:color w:val="000000"/>
                <w:sz w:val="16"/>
                <w:szCs w:val="16"/>
              </w:rPr>
              <w:t>,</w:t>
            </w:r>
            <w:r w:rsidRPr="00807818">
              <w:rPr>
                <w:rFonts w:ascii="Cambria" w:hAnsi="Cambria"/>
                <w:color w:val="000000"/>
                <w:sz w:val="16"/>
                <w:szCs w:val="16"/>
              </w:rPr>
              <w:t>201-84</w:t>
            </w:r>
            <w:r>
              <w:rPr>
                <w:rFonts w:ascii="Cambria" w:hAnsi="Cambria"/>
                <w:color w:val="000000"/>
                <w:sz w:val="16"/>
                <w:szCs w:val="16"/>
              </w:rPr>
              <w:t>,</w:t>
            </w:r>
            <w:r w:rsidRPr="00807818">
              <w:rPr>
                <w:rFonts w:ascii="Cambria" w:hAnsi="Cambria"/>
                <w:color w:val="000000"/>
                <w:sz w:val="16"/>
                <w:szCs w:val="16"/>
              </w:rPr>
              <w:t>862)</w:t>
            </w:r>
          </w:p>
        </w:tc>
      </w:tr>
    </w:tbl>
    <w:p w14:paraId="5FC7EF05" w14:textId="77777777" w:rsidR="00DB6A32" w:rsidRDefault="00DB6A32" w:rsidP="00DB6A32">
      <w:pPr>
        <w:jc w:val="both"/>
        <w:rPr>
          <w:rFonts w:ascii="Cambria" w:hAnsi="Cambria"/>
          <w:sz w:val="20"/>
          <w:szCs w:val="20"/>
        </w:rPr>
      </w:pPr>
      <w:r>
        <w:rPr>
          <w:rFonts w:ascii="Cambria" w:hAnsi="Cambria"/>
          <w:sz w:val="20"/>
          <w:szCs w:val="20"/>
        </w:rPr>
        <w:t xml:space="preserve">Abbreviations: HIV: human immunodeficiency virus; </w:t>
      </w:r>
      <w:r w:rsidR="000015A7">
        <w:rPr>
          <w:rFonts w:ascii="Cambria" w:hAnsi="Cambria"/>
          <w:sz w:val="20"/>
          <w:szCs w:val="20"/>
        </w:rPr>
        <w:t>PTB</w:t>
      </w:r>
      <w:r>
        <w:rPr>
          <w:rFonts w:ascii="Cambria" w:hAnsi="Cambria"/>
          <w:sz w:val="20"/>
          <w:szCs w:val="20"/>
        </w:rPr>
        <w:t xml:space="preserve">: </w:t>
      </w:r>
      <w:r w:rsidR="000015A7">
        <w:rPr>
          <w:rFonts w:ascii="Cambria" w:hAnsi="Cambria"/>
          <w:sz w:val="20"/>
          <w:szCs w:val="20"/>
        </w:rPr>
        <w:t xml:space="preserve">pulmonary </w:t>
      </w:r>
      <w:r>
        <w:rPr>
          <w:rFonts w:ascii="Cambria" w:hAnsi="Cambria"/>
          <w:sz w:val="20"/>
          <w:szCs w:val="20"/>
        </w:rPr>
        <w:t xml:space="preserve">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14296C49"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142BDB5A" w14:textId="77777777" w:rsidR="00C4751B" w:rsidRDefault="00C4751B" w:rsidP="00C4751B">
      <w:pPr>
        <w:jc w:val="both"/>
        <w:rPr>
          <w:rFonts w:ascii="Cambria" w:hAnsi="Cambria"/>
          <w:sz w:val="20"/>
          <w:szCs w:val="20"/>
        </w:rPr>
      </w:pPr>
      <w:r>
        <w:rPr>
          <w:rFonts w:ascii="Cambria" w:hAnsi="Cambria"/>
          <w:sz w:val="20"/>
          <w:szCs w:val="20"/>
          <w:vertAlign w:val="superscript"/>
        </w:rPr>
        <w:t>a</w:t>
      </w:r>
      <w:r>
        <w:rPr>
          <w:rFonts w:ascii="Cambria" w:hAnsi="Cambria"/>
          <w:sz w:val="20"/>
          <w:szCs w:val="20"/>
        </w:rPr>
        <w:t xml:space="preserve"> Includes individuals with HIV and/or </w:t>
      </w:r>
      <w:r w:rsidR="000015A7">
        <w:rPr>
          <w:rFonts w:ascii="Cambria" w:hAnsi="Cambria"/>
          <w:sz w:val="20"/>
          <w:szCs w:val="20"/>
        </w:rPr>
        <w:t>PTB</w:t>
      </w:r>
      <w:r>
        <w:rPr>
          <w:rFonts w:ascii="Cambria" w:hAnsi="Cambria"/>
          <w:sz w:val="20"/>
          <w:szCs w:val="20"/>
        </w:rPr>
        <w:t xml:space="preserve"> and/or UMC.</w:t>
      </w:r>
    </w:p>
    <w:p w14:paraId="718AD353" w14:textId="77777777" w:rsidR="00C4751B" w:rsidRDefault="00C4751B" w:rsidP="00C4751B">
      <w:pPr>
        <w:jc w:val="both"/>
        <w:rPr>
          <w:rFonts w:ascii="Cambria" w:hAnsi="Cambria"/>
          <w:sz w:val="20"/>
          <w:szCs w:val="20"/>
        </w:rPr>
      </w:pPr>
      <w:r>
        <w:rPr>
          <w:rFonts w:ascii="Cambria" w:hAnsi="Cambria"/>
          <w:sz w:val="20"/>
          <w:szCs w:val="20"/>
          <w:vertAlign w:val="superscript"/>
        </w:rPr>
        <w:t>b</w:t>
      </w:r>
      <w:r>
        <w:rPr>
          <w:rFonts w:ascii="Cambria" w:hAnsi="Cambria"/>
          <w:sz w:val="20"/>
          <w:szCs w:val="20"/>
        </w:rPr>
        <w:t xml:space="preserve"> The HIV, </w:t>
      </w:r>
      <w:r w:rsidR="000015A7">
        <w:rPr>
          <w:rFonts w:ascii="Cambria" w:hAnsi="Cambria"/>
          <w:sz w:val="20"/>
          <w:szCs w:val="20"/>
        </w:rPr>
        <w:t>PTB</w:t>
      </w:r>
      <w:r>
        <w:rPr>
          <w:rFonts w:ascii="Cambria" w:hAnsi="Cambria"/>
          <w:sz w:val="20"/>
          <w:szCs w:val="20"/>
        </w:rPr>
        <w:t xml:space="preserve"> and UMC categories are not mutually exclusive (e.g. the HIV category includes any individual with HIV within the specified age group, including individuals with tuberculosis co-infection and/or underlying medical conditions). </w:t>
      </w:r>
    </w:p>
    <w:p w14:paraId="75DA09DD" w14:textId="77777777" w:rsidR="00C4751B" w:rsidRDefault="00C4751B" w:rsidP="00C4751B">
      <w:pPr>
        <w:jc w:val="both"/>
        <w:rPr>
          <w:rFonts w:ascii="Cambria" w:hAnsi="Cambria"/>
          <w:sz w:val="20"/>
          <w:szCs w:val="20"/>
        </w:rPr>
      </w:pPr>
      <w:r>
        <w:rPr>
          <w:rFonts w:ascii="Cambria" w:hAnsi="Cambria"/>
          <w:sz w:val="20"/>
          <w:szCs w:val="20"/>
          <w:vertAlign w:val="superscript"/>
        </w:rPr>
        <w:t>c</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w:t>
      </w:r>
      <w:r w:rsidR="000015A7">
        <w:rPr>
          <w:rFonts w:ascii="Cambria" w:hAnsi="Cambria"/>
          <w:sz w:val="20"/>
          <w:szCs w:val="20"/>
        </w:rPr>
        <w:t>PTB</w:t>
      </w:r>
      <w:r>
        <w:rPr>
          <w:rFonts w:ascii="Cambria" w:hAnsi="Cambria"/>
          <w:sz w:val="20"/>
          <w:szCs w:val="20"/>
        </w:rPr>
        <w:t xml:space="preserve"> and/or UMC; (iii) individuals aged ≥65 years; and (iv) pregnant women.</w:t>
      </w:r>
    </w:p>
    <w:p w14:paraId="48B96715" w14:textId="77777777" w:rsidR="00BD64A0" w:rsidRDefault="00BD64A0">
      <w:pPr>
        <w:rPr>
          <w:rFonts w:ascii="Cambria" w:hAnsi="Cambria"/>
          <w:b/>
        </w:rPr>
      </w:pPr>
      <w:r>
        <w:rPr>
          <w:rFonts w:ascii="Cambria" w:hAnsi="Cambria"/>
          <w:b/>
        </w:rPr>
        <w:br w:type="page"/>
      </w:r>
    </w:p>
    <w:p w14:paraId="0BB47DF4" w14:textId="77777777" w:rsidR="00CB55AE" w:rsidRDefault="00CB55AE" w:rsidP="00CB55AE">
      <w:pPr>
        <w:jc w:val="both"/>
        <w:rPr>
          <w:rFonts w:ascii="Cambria" w:hAnsi="Cambria"/>
          <w:b/>
        </w:rPr>
      </w:pPr>
      <w:r>
        <w:rPr>
          <w:rFonts w:ascii="Cambria" w:hAnsi="Cambria"/>
          <w:b/>
        </w:rPr>
        <w:lastRenderedPageBreak/>
        <w:t xml:space="preserve">Table S3: </w:t>
      </w:r>
      <w:r>
        <w:rPr>
          <w:rFonts w:ascii="Cambria" w:hAnsi="Cambria"/>
        </w:rPr>
        <w:t>Estimated mean annual rates and number of in- and out-of-hospital influenza-associated deaths among</w:t>
      </w:r>
      <w:r w:rsidRPr="00F20FFC">
        <w:rPr>
          <w:rFonts w:ascii="Cambria" w:hAnsi="Cambria"/>
        </w:rPr>
        <w:t xml:space="preserve"> </w:t>
      </w:r>
      <w:r>
        <w:rPr>
          <w:rFonts w:ascii="Cambria" w:hAnsi="Cambria"/>
        </w:rPr>
        <w:t xml:space="preserve">potential target risk groups </w:t>
      </w:r>
      <w:r w:rsidRPr="00F20FFC">
        <w:rPr>
          <w:rFonts w:ascii="Cambria" w:hAnsi="Cambria"/>
        </w:rPr>
        <w:t>for influenza immunization in South Africa, 2013-2015</w:t>
      </w:r>
    </w:p>
    <w:p w14:paraId="2650ADA5" w14:textId="77777777" w:rsidR="00CB55AE" w:rsidRDefault="00CB55AE" w:rsidP="00CB55AE">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CB55AE" w:rsidRPr="00F20FFC" w14:paraId="0EFEA82A" w14:textId="77777777" w:rsidTr="003B584A">
        <w:tc>
          <w:tcPr>
            <w:tcW w:w="2340" w:type="dxa"/>
            <w:vMerge w:val="restart"/>
            <w:tcBorders>
              <w:top w:val="single" w:sz="4" w:space="0" w:color="auto"/>
            </w:tcBorders>
            <w:vAlign w:val="center"/>
          </w:tcPr>
          <w:p w14:paraId="002248AB" w14:textId="77777777" w:rsidR="00CB55AE" w:rsidRPr="00F20FFC" w:rsidRDefault="00CB55AE" w:rsidP="003B584A">
            <w:pPr>
              <w:jc w:val="center"/>
              <w:rPr>
                <w:rFonts w:ascii="Cambria" w:hAnsi="Cambria"/>
                <w:b/>
                <w:sz w:val="16"/>
                <w:szCs w:val="16"/>
              </w:rPr>
            </w:pPr>
            <w:r>
              <w:rPr>
                <w:rFonts w:ascii="Cambria" w:hAnsi="Cambria"/>
                <w:b/>
                <w:sz w:val="16"/>
                <w:szCs w:val="16"/>
              </w:rPr>
              <w:t>Risk groups</w:t>
            </w:r>
          </w:p>
        </w:tc>
        <w:tc>
          <w:tcPr>
            <w:tcW w:w="5310" w:type="dxa"/>
            <w:gridSpan w:val="2"/>
            <w:tcBorders>
              <w:top w:val="single" w:sz="4" w:space="0" w:color="auto"/>
              <w:bottom w:val="single" w:sz="4" w:space="0" w:color="auto"/>
            </w:tcBorders>
            <w:vAlign w:val="center"/>
          </w:tcPr>
          <w:p w14:paraId="3E4A84AA" w14:textId="77777777" w:rsidR="00CB55AE" w:rsidRPr="00F20FFC" w:rsidRDefault="00CB55AE" w:rsidP="003B584A">
            <w:pPr>
              <w:jc w:val="center"/>
              <w:rPr>
                <w:rFonts w:ascii="Cambria" w:hAnsi="Cambria"/>
                <w:b/>
                <w:sz w:val="16"/>
                <w:szCs w:val="16"/>
              </w:rPr>
            </w:pPr>
            <w:r>
              <w:rPr>
                <w:rFonts w:ascii="Cambria" w:hAnsi="Cambria"/>
                <w:b/>
                <w:sz w:val="16"/>
                <w:szCs w:val="16"/>
              </w:rPr>
              <w:t>In-hospital deaths</w:t>
            </w:r>
          </w:p>
        </w:tc>
        <w:tc>
          <w:tcPr>
            <w:tcW w:w="5310" w:type="dxa"/>
            <w:gridSpan w:val="2"/>
            <w:tcBorders>
              <w:top w:val="single" w:sz="4" w:space="0" w:color="auto"/>
              <w:bottom w:val="single" w:sz="4" w:space="0" w:color="auto"/>
            </w:tcBorders>
          </w:tcPr>
          <w:p w14:paraId="4BD03E9B" w14:textId="77777777" w:rsidR="00CB55AE" w:rsidRPr="00F20FFC" w:rsidRDefault="00CB55AE" w:rsidP="003B584A">
            <w:pPr>
              <w:jc w:val="center"/>
              <w:rPr>
                <w:rFonts w:ascii="Cambria" w:hAnsi="Cambria"/>
                <w:b/>
                <w:sz w:val="16"/>
                <w:szCs w:val="16"/>
              </w:rPr>
            </w:pPr>
            <w:r>
              <w:rPr>
                <w:rFonts w:ascii="Cambria" w:hAnsi="Cambria"/>
                <w:b/>
                <w:sz w:val="16"/>
                <w:szCs w:val="16"/>
              </w:rPr>
              <w:t>Out-of-hospital deaths</w:t>
            </w:r>
          </w:p>
        </w:tc>
      </w:tr>
      <w:tr w:rsidR="00CB55AE" w:rsidRPr="00F20FFC" w14:paraId="45D552D7" w14:textId="77777777" w:rsidTr="003B584A">
        <w:tc>
          <w:tcPr>
            <w:tcW w:w="2340" w:type="dxa"/>
            <w:vMerge/>
            <w:tcBorders>
              <w:bottom w:val="single" w:sz="4" w:space="0" w:color="auto"/>
            </w:tcBorders>
            <w:vAlign w:val="center"/>
          </w:tcPr>
          <w:p w14:paraId="5A85FD4B" w14:textId="77777777" w:rsidR="00CB55AE" w:rsidRDefault="00CB55AE" w:rsidP="003B584A">
            <w:pPr>
              <w:jc w:val="center"/>
              <w:rPr>
                <w:rFonts w:ascii="Cambria" w:hAnsi="Cambria"/>
                <w:b/>
                <w:sz w:val="16"/>
                <w:szCs w:val="16"/>
              </w:rPr>
            </w:pPr>
          </w:p>
        </w:tc>
        <w:tc>
          <w:tcPr>
            <w:tcW w:w="2655" w:type="dxa"/>
            <w:tcBorders>
              <w:top w:val="single" w:sz="4" w:space="0" w:color="auto"/>
              <w:bottom w:val="single" w:sz="4" w:space="0" w:color="auto"/>
            </w:tcBorders>
            <w:vAlign w:val="center"/>
          </w:tcPr>
          <w:p w14:paraId="6152FC43" w14:textId="77777777" w:rsidR="00CB55AE" w:rsidRDefault="00CB55AE" w:rsidP="003B584A">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47A48442" w14:textId="77777777" w:rsidR="00CB55AE" w:rsidRDefault="00CB55AE" w:rsidP="003B584A">
            <w:pPr>
              <w:jc w:val="center"/>
              <w:rPr>
                <w:rFonts w:ascii="Cambria" w:hAnsi="Cambria"/>
                <w:b/>
                <w:sz w:val="16"/>
                <w:szCs w:val="16"/>
              </w:rPr>
            </w:pPr>
            <w:r>
              <w:rPr>
                <w:rFonts w:ascii="Cambria" w:hAnsi="Cambria"/>
                <w:b/>
                <w:sz w:val="16"/>
                <w:szCs w:val="16"/>
              </w:rPr>
              <w:t>Number (95% CI)</w:t>
            </w:r>
          </w:p>
        </w:tc>
        <w:tc>
          <w:tcPr>
            <w:tcW w:w="2655" w:type="dxa"/>
            <w:tcBorders>
              <w:top w:val="single" w:sz="4" w:space="0" w:color="auto"/>
              <w:bottom w:val="single" w:sz="4" w:space="0" w:color="auto"/>
            </w:tcBorders>
            <w:vAlign w:val="center"/>
          </w:tcPr>
          <w:p w14:paraId="0D72C3BA" w14:textId="77777777" w:rsidR="00CB55AE" w:rsidRDefault="00CB55AE" w:rsidP="003B584A">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06CB71B1" w14:textId="77777777" w:rsidR="00CB55AE" w:rsidRDefault="00CB55AE" w:rsidP="003B584A">
            <w:pPr>
              <w:jc w:val="center"/>
              <w:rPr>
                <w:rFonts w:ascii="Cambria" w:hAnsi="Cambria"/>
                <w:b/>
                <w:sz w:val="16"/>
                <w:szCs w:val="16"/>
              </w:rPr>
            </w:pPr>
            <w:r>
              <w:rPr>
                <w:rFonts w:ascii="Cambria" w:hAnsi="Cambria"/>
                <w:b/>
                <w:sz w:val="16"/>
                <w:szCs w:val="16"/>
              </w:rPr>
              <w:t>Number (95% CI)</w:t>
            </w:r>
          </w:p>
        </w:tc>
      </w:tr>
      <w:tr w:rsidR="00963986" w:rsidRPr="008C0B40" w14:paraId="08987A8E" w14:textId="77777777" w:rsidTr="00963986">
        <w:tc>
          <w:tcPr>
            <w:tcW w:w="2340" w:type="dxa"/>
            <w:tcBorders>
              <w:top w:val="single" w:sz="4" w:space="0" w:color="auto"/>
            </w:tcBorders>
            <w:shd w:val="clear" w:color="auto" w:fill="D9D9D9" w:themeFill="background1" w:themeFillShade="D9"/>
          </w:tcPr>
          <w:p w14:paraId="23D7DD25" w14:textId="77777777" w:rsidR="00963986" w:rsidRPr="00673376" w:rsidRDefault="00963986" w:rsidP="00963986">
            <w:pPr>
              <w:jc w:val="both"/>
              <w:rPr>
                <w:rFonts w:ascii="Cambria" w:hAnsi="Cambria"/>
                <w:sz w:val="16"/>
                <w:szCs w:val="16"/>
              </w:rPr>
            </w:pPr>
            <w:r w:rsidRPr="00673376">
              <w:rPr>
                <w:rFonts w:ascii="Cambria" w:hAnsi="Cambria"/>
                <w:sz w:val="16"/>
                <w:szCs w:val="16"/>
              </w:rPr>
              <w:t>Children aged 6-59 months</w:t>
            </w:r>
            <w:r w:rsidRPr="00334ADC">
              <w:rPr>
                <w:rFonts w:ascii="Cambria" w:hAnsi="Cambria"/>
                <w:sz w:val="16"/>
                <w:szCs w:val="16"/>
                <w:vertAlign w:val="superscript"/>
              </w:rPr>
              <w:t>a</w:t>
            </w:r>
          </w:p>
        </w:tc>
        <w:tc>
          <w:tcPr>
            <w:tcW w:w="2655" w:type="dxa"/>
            <w:tcBorders>
              <w:top w:val="single" w:sz="4" w:space="0" w:color="auto"/>
            </w:tcBorders>
            <w:shd w:val="clear" w:color="auto" w:fill="D9D9D9" w:themeFill="background1" w:themeFillShade="D9"/>
            <w:vAlign w:val="center"/>
          </w:tcPr>
          <w:p w14:paraId="2B4BA285"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8 (6-10)</w:t>
            </w:r>
          </w:p>
        </w:tc>
        <w:tc>
          <w:tcPr>
            <w:tcW w:w="2655" w:type="dxa"/>
            <w:tcBorders>
              <w:top w:val="single" w:sz="4" w:space="0" w:color="auto"/>
            </w:tcBorders>
            <w:shd w:val="clear" w:color="auto" w:fill="D9D9D9" w:themeFill="background1" w:themeFillShade="D9"/>
            <w:vAlign w:val="center"/>
          </w:tcPr>
          <w:p w14:paraId="0FA6862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167 (114-220)</w:t>
            </w:r>
          </w:p>
        </w:tc>
        <w:tc>
          <w:tcPr>
            <w:tcW w:w="2655" w:type="dxa"/>
            <w:tcBorders>
              <w:top w:val="single" w:sz="4" w:space="0" w:color="auto"/>
            </w:tcBorders>
            <w:shd w:val="clear" w:color="auto" w:fill="D9D9D9" w:themeFill="background1" w:themeFillShade="D9"/>
            <w:vAlign w:val="center"/>
          </w:tcPr>
          <w:p w14:paraId="02749A9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9 (6-11)</w:t>
            </w:r>
          </w:p>
        </w:tc>
        <w:tc>
          <w:tcPr>
            <w:tcW w:w="2655" w:type="dxa"/>
            <w:tcBorders>
              <w:top w:val="single" w:sz="4" w:space="0" w:color="auto"/>
            </w:tcBorders>
            <w:shd w:val="clear" w:color="auto" w:fill="D9D9D9" w:themeFill="background1" w:themeFillShade="D9"/>
            <w:vAlign w:val="center"/>
          </w:tcPr>
          <w:p w14:paraId="4E5AB32C"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458 (330-586)</w:t>
            </w:r>
          </w:p>
        </w:tc>
      </w:tr>
      <w:tr w:rsidR="00963986" w:rsidRPr="008C0B40" w14:paraId="3000C4AF" w14:textId="77777777" w:rsidTr="00963986">
        <w:tc>
          <w:tcPr>
            <w:tcW w:w="2340" w:type="dxa"/>
          </w:tcPr>
          <w:p w14:paraId="5CA23C5A" w14:textId="77777777" w:rsidR="00963986" w:rsidRPr="00673376" w:rsidRDefault="00963986" w:rsidP="00963986">
            <w:pPr>
              <w:jc w:val="both"/>
              <w:rPr>
                <w:rFonts w:ascii="Cambria" w:hAnsi="Cambria"/>
                <w:sz w:val="16"/>
                <w:szCs w:val="16"/>
              </w:rPr>
            </w:pPr>
            <w:r w:rsidRPr="00673376">
              <w:rPr>
                <w:rFonts w:ascii="Cambria" w:hAnsi="Cambria"/>
                <w:sz w:val="16"/>
                <w:szCs w:val="16"/>
              </w:rPr>
              <w:t>Individua</w:t>
            </w:r>
            <w:r>
              <w:rPr>
                <w:rFonts w:ascii="Cambria" w:hAnsi="Cambria"/>
                <w:sz w:val="16"/>
                <w:szCs w:val="16"/>
              </w:rPr>
              <w:t>ls aged 5-64 years with HIV and/or PTB and/or UMC (excluding pregnant women)</w:t>
            </w:r>
            <w:r>
              <w:rPr>
                <w:rFonts w:ascii="Cambria" w:hAnsi="Cambria"/>
                <w:sz w:val="16"/>
                <w:szCs w:val="16"/>
                <w:vertAlign w:val="superscript"/>
              </w:rPr>
              <w:t>b</w:t>
            </w:r>
            <w:r>
              <w:rPr>
                <w:rFonts w:ascii="Cambria" w:hAnsi="Cambria"/>
                <w:sz w:val="16"/>
                <w:szCs w:val="16"/>
              </w:rPr>
              <w:t xml:space="preserve"> </w:t>
            </w:r>
          </w:p>
        </w:tc>
        <w:tc>
          <w:tcPr>
            <w:tcW w:w="2655" w:type="dxa"/>
            <w:vAlign w:val="center"/>
          </w:tcPr>
          <w:p w14:paraId="56F22D5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15 (12-19)</w:t>
            </w:r>
          </w:p>
        </w:tc>
        <w:tc>
          <w:tcPr>
            <w:tcW w:w="2655" w:type="dxa"/>
            <w:vAlign w:val="center"/>
          </w:tcPr>
          <w:p w14:paraId="23C1A0D2"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410 (295-525)</w:t>
            </w:r>
          </w:p>
        </w:tc>
        <w:tc>
          <w:tcPr>
            <w:tcW w:w="2655" w:type="dxa"/>
            <w:vAlign w:val="center"/>
          </w:tcPr>
          <w:p w14:paraId="56435FB2"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22 (17-26)</w:t>
            </w:r>
          </w:p>
        </w:tc>
        <w:tc>
          <w:tcPr>
            <w:tcW w:w="2655" w:type="dxa"/>
            <w:vAlign w:val="center"/>
          </w:tcPr>
          <w:p w14:paraId="71BB0D79"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w:t>
            </w:r>
            <w:r>
              <w:rPr>
                <w:rFonts w:ascii="Cambria" w:hAnsi="Cambria"/>
                <w:color w:val="000000"/>
                <w:sz w:val="16"/>
                <w:szCs w:val="16"/>
              </w:rPr>
              <w:t>,</w:t>
            </w:r>
            <w:r w:rsidRPr="00963986">
              <w:rPr>
                <w:rFonts w:ascii="Cambria" w:hAnsi="Cambria"/>
                <w:color w:val="000000"/>
                <w:sz w:val="16"/>
                <w:szCs w:val="16"/>
              </w:rPr>
              <w:t>347 (2</w:t>
            </w:r>
            <w:r>
              <w:rPr>
                <w:rFonts w:ascii="Cambria" w:hAnsi="Cambria"/>
                <w:color w:val="000000"/>
                <w:sz w:val="16"/>
                <w:szCs w:val="16"/>
              </w:rPr>
              <w:t>,</w:t>
            </w:r>
            <w:r w:rsidRPr="00963986">
              <w:rPr>
                <w:rFonts w:ascii="Cambria" w:hAnsi="Cambria"/>
                <w:color w:val="000000"/>
                <w:sz w:val="16"/>
                <w:szCs w:val="16"/>
              </w:rPr>
              <w:t>644-4</w:t>
            </w:r>
            <w:r>
              <w:rPr>
                <w:rFonts w:ascii="Cambria" w:hAnsi="Cambria"/>
                <w:color w:val="000000"/>
                <w:sz w:val="16"/>
                <w:szCs w:val="16"/>
              </w:rPr>
              <w:t>,</w:t>
            </w:r>
            <w:r w:rsidRPr="00963986">
              <w:rPr>
                <w:rFonts w:ascii="Cambria" w:hAnsi="Cambria"/>
                <w:color w:val="000000"/>
                <w:sz w:val="16"/>
                <w:szCs w:val="16"/>
              </w:rPr>
              <w:t>050)</w:t>
            </w:r>
          </w:p>
        </w:tc>
      </w:tr>
      <w:tr w:rsidR="00963986" w:rsidRPr="008C0B40" w14:paraId="225BD3D2" w14:textId="77777777" w:rsidTr="00963986">
        <w:tc>
          <w:tcPr>
            <w:tcW w:w="2340" w:type="dxa"/>
            <w:shd w:val="clear" w:color="auto" w:fill="D9D9D9" w:themeFill="background1" w:themeFillShade="D9"/>
          </w:tcPr>
          <w:p w14:paraId="28862C71" w14:textId="77777777" w:rsidR="00963986" w:rsidRPr="00673376" w:rsidRDefault="00963986" w:rsidP="00963986">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3E63ADBD"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34 (25-42)</w:t>
            </w:r>
          </w:p>
        </w:tc>
        <w:tc>
          <w:tcPr>
            <w:tcW w:w="2655" w:type="dxa"/>
            <w:shd w:val="clear" w:color="auto" w:fill="D9D9D9" w:themeFill="background1" w:themeFillShade="D9"/>
            <w:vAlign w:val="center"/>
          </w:tcPr>
          <w:p w14:paraId="110CF877"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w:t>
            </w:r>
            <w:r>
              <w:rPr>
                <w:rFonts w:ascii="Cambria" w:hAnsi="Cambria"/>
                <w:color w:val="000000"/>
                <w:sz w:val="16"/>
                <w:szCs w:val="16"/>
              </w:rPr>
              <w:t>,</w:t>
            </w:r>
            <w:r w:rsidRPr="00963986">
              <w:rPr>
                <w:rFonts w:ascii="Cambria" w:hAnsi="Cambria"/>
                <w:color w:val="000000"/>
                <w:sz w:val="16"/>
                <w:szCs w:val="16"/>
              </w:rPr>
              <w:t>380 (1</w:t>
            </w:r>
            <w:r>
              <w:rPr>
                <w:rFonts w:ascii="Cambria" w:hAnsi="Cambria"/>
                <w:color w:val="000000"/>
                <w:sz w:val="16"/>
                <w:szCs w:val="16"/>
              </w:rPr>
              <w:t>,</w:t>
            </w:r>
            <w:r w:rsidRPr="00963986">
              <w:rPr>
                <w:rFonts w:ascii="Cambria" w:hAnsi="Cambria"/>
                <w:color w:val="000000"/>
                <w:sz w:val="16"/>
                <w:szCs w:val="16"/>
              </w:rPr>
              <w:t>880-2</w:t>
            </w:r>
            <w:r>
              <w:rPr>
                <w:rFonts w:ascii="Cambria" w:hAnsi="Cambria"/>
                <w:color w:val="000000"/>
                <w:sz w:val="16"/>
                <w:szCs w:val="16"/>
              </w:rPr>
              <w:t>,</w:t>
            </w:r>
            <w:r w:rsidRPr="00963986">
              <w:rPr>
                <w:rFonts w:ascii="Cambria" w:hAnsi="Cambria"/>
                <w:color w:val="000000"/>
                <w:sz w:val="16"/>
                <w:szCs w:val="16"/>
              </w:rPr>
              <w:t>880)</w:t>
            </w:r>
          </w:p>
        </w:tc>
        <w:tc>
          <w:tcPr>
            <w:tcW w:w="2655" w:type="dxa"/>
            <w:shd w:val="clear" w:color="auto" w:fill="D9D9D9" w:themeFill="background1" w:themeFillShade="D9"/>
            <w:vAlign w:val="center"/>
          </w:tcPr>
          <w:p w14:paraId="39A4A7AD"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47 (35-59)</w:t>
            </w:r>
          </w:p>
        </w:tc>
        <w:tc>
          <w:tcPr>
            <w:tcW w:w="2655" w:type="dxa"/>
            <w:shd w:val="clear" w:color="auto" w:fill="D9D9D9" w:themeFill="background1" w:themeFillShade="D9"/>
            <w:vAlign w:val="center"/>
          </w:tcPr>
          <w:p w14:paraId="7CC16565"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w:t>
            </w:r>
            <w:r>
              <w:rPr>
                <w:rFonts w:ascii="Cambria" w:hAnsi="Cambria"/>
                <w:color w:val="000000"/>
                <w:sz w:val="16"/>
                <w:szCs w:val="16"/>
              </w:rPr>
              <w:t>,</w:t>
            </w:r>
            <w:r w:rsidRPr="00963986">
              <w:rPr>
                <w:rFonts w:ascii="Cambria" w:hAnsi="Cambria"/>
                <w:color w:val="000000"/>
                <w:sz w:val="16"/>
                <w:szCs w:val="16"/>
              </w:rPr>
              <w:t>029 (2</w:t>
            </w:r>
            <w:r>
              <w:rPr>
                <w:rFonts w:ascii="Cambria" w:hAnsi="Cambria"/>
                <w:color w:val="000000"/>
                <w:sz w:val="16"/>
                <w:szCs w:val="16"/>
              </w:rPr>
              <w:t>,</w:t>
            </w:r>
            <w:r w:rsidRPr="00963986">
              <w:rPr>
                <w:rFonts w:ascii="Cambria" w:hAnsi="Cambria"/>
                <w:color w:val="000000"/>
                <w:sz w:val="16"/>
                <w:szCs w:val="16"/>
              </w:rPr>
              <w:t>272-3</w:t>
            </w:r>
            <w:r>
              <w:rPr>
                <w:rFonts w:ascii="Cambria" w:hAnsi="Cambria"/>
                <w:color w:val="000000"/>
                <w:sz w:val="16"/>
                <w:szCs w:val="16"/>
              </w:rPr>
              <w:t>,</w:t>
            </w:r>
            <w:r w:rsidRPr="00963986">
              <w:rPr>
                <w:rFonts w:ascii="Cambria" w:hAnsi="Cambria"/>
                <w:color w:val="000000"/>
                <w:sz w:val="16"/>
                <w:szCs w:val="16"/>
              </w:rPr>
              <w:t>786)</w:t>
            </w:r>
          </w:p>
        </w:tc>
      </w:tr>
      <w:tr w:rsidR="00963986" w:rsidRPr="008C0B40" w14:paraId="4AA58F44" w14:textId="77777777" w:rsidTr="00963986">
        <w:tc>
          <w:tcPr>
            <w:tcW w:w="2340" w:type="dxa"/>
          </w:tcPr>
          <w:p w14:paraId="37D9EA25" w14:textId="77777777" w:rsidR="00963986" w:rsidRPr="00673376" w:rsidRDefault="00963986" w:rsidP="00963986">
            <w:pPr>
              <w:jc w:val="both"/>
              <w:rPr>
                <w:rFonts w:ascii="Cambria" w:hAnsi="Cambria"/>
                <w:sz w:val="16"/>
                <w:szCs w:val="16"/>
              </w:rPr>
            </w:pPr>
            <w:r>
              <w:rPr>
                <w:rFonts w:ascii="Cambria" w:hAnsi="Cambria"/>
                <w:sz w:val="16"/>
                <w:szCs w:val="16"/>
              </w:rPr>
              <w:t xml:space="preserve">    PTB</w:t>
            </w:r>
          </w:p>
        </w:tc>
        <w:tc>
          <w:tcPr>
            <w:tcW w:w="2655" w:type="dxa"/>
            <w:vAlign w:val="center"/>
          </w:tcPr>
          <w:p w14:paraId="3DF85287"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57 (35-78)</w:t>
            </w:r>
          </w:p>
        </w:tc>
        <w:tc>
          <w:tcPr>
            <w:tcW w:w="2655" w:type="dxa"/>
            <w:vAlign w:val="center"/>
          </w:tcPr>
          <w:p w14:paraId="7A82CAA6"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w:t>
            </w:r>
            <w:r>
              <w:rPr>
                <w:rFonts w:ascii="Cambria" w:hAnsi="Cambria"/>
                <w:color w:val="000000"/>
                <w:sz w:val="16"/>
                <w:szCs w:val="16"/>
              </w:rPr>
              <w:t>,</w:t>
            </w:r>
            <w:r w:rsidRPr="00963986">
              <w:rPr>
                <w:rFonts w:ascii="Cambria" w:hAnsi="Cambria"/>
                <w:color w:val="000000"/>
                <w:sz w:val="16"/>
                <w:szCs w:val="16"/>
              </w:rPr>
              <w:t>155 (1</w:t>
            </w:r>
            <w:r>
              <w:rPr>
                <w:rFonts w:ascii="Cambria" w:hAnsi="Cambria"/>
                <w:color w:val="000000"/>
                <w:sz w:val="16"/>
                <w:szCs w:val="16"/>
              </w:rPr>
              <w:t>,</w:t>
            </w:r>
            <w:r w:rsidRPr="00963986">
              <w:rPr>
                <w:rFonts w:ascii="Cambria" w:hAnsi="Cambria"/>
                <w:color w:val="000000"/>
                <w:sz w:val="16"/>
                <w:szCs w:val="16"/>
              </w:rPr>
              <w:t>616-2</w:t>
            </w:r>
            <w:r>
              <w:rPr>
                <w:rFonts w:ascii="Cambria" w:hAnsi="Cambria"/>
                <w:color w:val="000000"/>
                <w:sz w:val="16"/>
                <w:szCs w:val="16"/>
              </w:rPr>
              <w:t>,</w:t>
            </w:r>
            <w:r w:rsidRPr="00963986">
              <w:rPr>
                <w:rFonts w:ascii="Cambria" w:hAnsi="Cambria"/>
                <w:color w:val="000000"/>
                <w:sz w:val="16"/>
                <w:szCs w:val="16"/>
              </w:rPr>
              <w:t>694)</w:t>
            </w:r>
          </w:p>
        </w:tc>
        <w:tc>
          <w:tcPr>
            <w:tcW w:w="2655" w:type="dxa"/>
            <w:vAlign w:val="center"/>
          </w:tcPr>
          <w:p w14:paraId="06A538B2"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80 (49-110)</w:t>
            </w:r>
          </w:p>
        </w:tc>
        <w:tc>
          <w:tcPr>
            <w:tcW w:w="2655" w:type="dxa"/>
            <w:vAlign w:val="center"/>
          </w:tcPr>
          <w:p w14:paraId="0B7CB7D8"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265 (164-366)</w:t>
            </w:r>
          </w:p>
        </w:tc>
      </w:tr>
      <w:tr w:rsidR="00963986" w:rsidRPr="008C0B40" w14:paraId="71BFB0AA" w14:textId="77777777" w:rsidTr="00963986">
        <w:tc>
          <w:tcPr>
            <w:tcW w:w="2340" w:type="dxa"/>
            <w:shd w:val="clear" w:color="auto" w:fill="D9D9D9" w:themeFill="background1" w:themeFillShade="D9"/>
          </w:tcPr>
          <w:p w14:paraId="4C760D94" w14:textId="77777777" w:rsidR="00963986" w:rsidRPr="00673376" w:rsidRDefault="00963986" w:rsidP="00963986">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67F3B37D"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12 (9-15)</w:t>
            </w:r>
          </w:p>
        </w:tc>
        <w:tc>
          <w:tcPr>
            <w:tcW w:w="2655" w:type="dxa"/>
            <w:shd w:val="clear" w:color="auto" w:fill="D9D9D9" w:themeFill="background1" w:themeFillShade="D9"/>
            <w:vAlign w:val="center"/>
          </w:tcPr>
          <w:p w14:paraId="0B39C29E"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188 (117-259)</w:t>
            </w:r>
          </w:p>
        </w:tc>
        <w:tc>
          <w:tcPr>
            <w:tcW w:w="2655" w:type="dxa"/>
            <w:shd w:val="clear" w:color="auto" w:fill="D9D9D9" w:themeFill="background1" w:themeFillShade="D9"/>
            <w:vAlign w:val="center"/>
          </w:tcPr>
          <w:p w14:paraId="41EBD2B5"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16 (12-21)</w:t>
            </w:r>
          </w:p>
        </w:tc>
        <w:tc>
          <w:tcPr>
            <w:tcW w:w="2655" w:type="dxa"/>
            <w:shd w:val="clear" w:color="auto" w:fill="D9D9D9" w:themeFill="background1" w:themeFillShade="D9"/>
            <w:vAlign w:val="center"/>
          </w:tcPr>
          <w:p w14:paraId="0EFF4326"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w:t>
            </w:r>
            <w:r>
              <w:rPr>
                <w:rFonts w:ascii="Cambria" w:hAnsi="Cambria"/>
                <w:color w:val="000000"/>
                <w:sz w:val="16"/>
                <w:szCs w:val="16"/>
              </w:rPr>
              <w:t>,</w:t>
            </w:r>
            <w:r w:rsidRPr="00963986">
              <w:rPr>
                <w:rFonts w:ascii="Cambria" w:hAnsi="Cambria"/>
                <w:color w:val="000000"/>
                <w:sz w:val="16"/>
                <w:szCs w:val="16"/>
              </w:rPr>
              <w:t>900 (1</w:t>
            </w:r>
            <w:r>
              <w:rPr>
                <w:rFonts w:ascii="Cambria" w:hAnsi="Cambria"/>
                <w:color w:val="000000"/>
                <w:sz w:val="16"/>
                <w:szCs w:val="16"/>
              </w:rPr>
              <w:t>,</w:t>
            </w:r>
            <w:r w:rsidRPr="00963986">
              <w:rPr>
                <w:rFonts w:ascii="Cambria" w:hAnsi="Cambria"/>
                <w:color w:val="000000"/>
                <w:sz w:val="16"/>
                <w:szCs w:val="16"/>
              </w:rPr>
              <w:t>406-2</w:t>
            </w:r>
            <w:r>
              <w:rPr>
                <w:rFonts w:ascii="Cambria" w:hAnsi="Cambria"/>
                <w:color w:val="000000"/>
                <w:sz w:val="16"/>
                <w:szCs w:val="16"/>
              </w:rPr>
              <w:t>,</w:t>
            </w:r>
            <w:r w:rsidRPr="00963986">
              <w:rPr>
                <w:rFonts w:ascii="Cambria" w:hAnsi="Cambria"/>
                <w:color w:val="000000"/>
                <w:sz w:val="16"/>
                <w:szCs w:val="16"/>
              </w:rPr>
              <w:t>394)</w:t>
            </w:r>
          </w:p>
        </w:tc>
      </w:tr>
      <w:tr w:rsidR="00963986" w:rsidRPr="008C0B40" w14:paraId="42FF6AB5" w14:textId="77777777" w:rsidTr="00963986">
        <w:tc>
          <w:tcPr>
            <w:tcW w:w="2340" w:type="dxa"/>
          </w:tcPr>
          <w:p w14:paraId="61E95BDF" w14:textId="77777777" w:rsidR="00963986" w:rsidRPr="00673376" w:rsidRDefault="00963986" w:rsidP="00963986">
            <w:pPr>
              <w:jc w:val="both"/>
              <w:rPr>
                <w:rFonts w:ascii="Cambria" w:hAnsi="Cambria"/>
                <w:sz w:val="16"/>
                <w:szCs w:val="16"/>
              </w:rPr>
            </w:pPr>
            <w:r w:rsidRPr="00673376">
              <w:rPr>
                <w:rFonts w:ascii="Cambria" w:hAnsi="Cambria"/>
                <w:sz w:val="16"/>
                <w:szCs w:val="16"/>
              </w:rPr>
              <w:t>Individuals aged ≥65 years</w:t>
            </w:r>
            <w:r w:rsidRPr="00334ADC">
              <w:rPr>
                <w:rFonts w:ascii="Cambria" w:hAnsi="Cambria"/>
                <w:sz w:val="16"/>
                <w:szCs w:val="16"/>
                <w:vertAlign w:val="superscript"/>
              </w:rPr>
              <w:t>a</w:t>
            </w:r>
          </w:p>
        </w:tc>
        <w:tc>
          <w:tcPr>
            <w:tcW w:w="2655" w:type="dxa"/>
            <w:vAlign w:val="center"/>
          </w:tcPr>
          <w:p w14:paraId="50766C6D"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60 (25-106)</w:t>
            </w:r>
          </w:p>
        </w:tc>
        <w:tc>
          <w:tcPr>
            <w:tcW w:w="2655" w:type="dxa"/>
            <w:vAlign w:val="center"/>
          </w:tcPr>
          <w:p w14:paraId="6A2A7972"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w:t>
            </w:r>
            <w:r>
              <w:rPr>
                <w:rFonts w:ascii="Cambria" w:hAnsi="Cambria"/>
                <w:color w:val="000000"/>
                <w:sz w:val="16"/>
                <w:szCs w:val="16"/>
              </w:rPr>
              <w:t>,</w:t>
            </w:r>
            <w:r w:rsidRPr="00963986">
              <w:rPr>
                <w:rFonts w:ascii="Cambria" w:hAnsi="Cambria"/>
                <w:color w:val="000000"/>
                <w:sz w:val="16"/>
                <w:szCs w:val="16"/>
              </w:rPr>
              <w:t>352 (1</w:t>
            </w:r>
            <w:r>
              <w:rPr>
                <w:rFonts w:ascii="Cambria" w:hAnsi="Cambria"/>
                <w:color w:val="000000"/>
                <w:sz w:val="16"/>
                <w:szCs w:val="16"/>
              </w:rPr>
              <w:t>,</w:t>
            </w:r>
            <w:r w:rsidRPr="00963986">
              <w:rPr>
                <w:rFonts w:ascii="Cambria" w:hAnsi="Cambria"/>
                <w:color w:val="000000"/>
                <w:sz w:val="16"/>
                <w:szCs w:val="16"/>
              </w:rPr>
              <w:t>000-1</w:t>
            </w:r>
            <w:r>
              <w:rPr>
                <w:rFonts w:ascii="Cambria" w:hAnsi="Cambria"/>
                <w:color w:val="000000"/>
                <w:sz w:val="16"/>
                <w:szCs w:val="16"/>
              </w:rPr>
              <w:t>,</w:t>
            </w:r>
            <w:r w:rsidRPr="00963986">
              <w:rPr>
                <w:rFonts w:ascii="Cambria" w:hAnsi="Cambria"/>
                <w:color w:val="000000"/>
                <w:sz w:val="16"/>
                <w:szCs w:val="16"/>
              </w:rPr>
              <w:t>704)</w:t>
            </w:r>
          </w:p>
        </w:tc>
        <w:tc>
          <w:tcPr>
            <w:tcW w:w="2655" w:type="dxa"/>
            <w:vAlign w:val="center"/>
          </w:tcPr>
          <w:p w14:paraId="7A82012C"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78 (32-142)</w:t>
            </w:r>
          </w:p>
        </w:tc>
        <w:tc>
          <w:tcPr>
            <w:tcW w:w="2655" w:type="dxa"/>
            <w:vAlign w:val="center"/>
          </w:tcPr>
          <w:p w14:paraId="6873F15D"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w:t>
            </w:r>
            <w:r>
              <w:rPr>
                <w:rFonts w:ascii="Cambria" w:hAnsi="Cambria"/>
                <w:color w:val="000000"/>
                <w:sz w:val="16"/>
                <w:szCs w:val="16"/>
              </w:rPr>
              <w:t>,</w:t>
            </w:r>
            <w:r w:rsidRPr="00963986">
              <w:rPr>
                <w:rFonts w:ascii="Cambria" w:hAnsi="Cambria"/>
                <w:color w:val="000000"/>
                <w:sz w:val="16"/>
                <w:szCs w:val="16"/>
              </w:rPr>
              <w:t>348 (950-4</w:t>
            </w:r>
            <w:r>
              <w:rPr>
                <w:rFonts w:ascii="Cambria" w:hAnsi="Cambria"/>
                <w:color w:val="000000"/>
                <w:sz w:val="16"/>
                <w:szCs w:val="16"/>
              </w:rPr>
              <w:t>,</w:t>
            </w:r>
            <w:r w:rsidRPr="00963986">
              <w:rPr>
                <w:rFonts w:ascii="Cambria" w:hAnsi="Cambria"/>
                <w:color w:val="000000"/>
                <w:sz w:val="16"/>
                <w:szCs w:val="16"/>
              </w:rPr>
              <w:t>296)</w:t>
            </w:r>
          </w:p>
        </w:tc>
      </w:tr>
      <w:tr w:rsidR="00963986" w:rsidRPr="008C0B40" w14:paraId="08008724" w14:textId="77777777" w:rsidTr="00963986">
        <w:tc>
          <w:tcPr>
            <w:tcW w:w="2340" w:type="dxa"/>
            <w:shd w:val="clear" w:color="auto" w:fill="D9D9D9" w:themeFill="background1" w:themeFillShade="D9"/>
          </w:tcPr>
          <w:p w14:paraId="5BAD6723" w14:textId="77777777" w:rsidR="00963986" w:rsidRPr="00673376" w:rsidRDefault="00963986" w:rsidP="00963986">
            <w:pPr>
              <w:jc w:val="both"/>
              <w:rPr>
                <w:rFonts w:ascii="Cambria" w:hAnsi="Cambria"/>
                <w:sz w:val="16"/>
                <w:szCs w:val="16"/>
              </w:rPr>
            </w:pPr>
            <w:r w:rsidRPr="00673376">
              <w:rPr>
                <w:rFonts w:ascii="Cambria" w:hAnsi="Cambria"/>
                <w:sz w:val="16"/>
                <w:szCs w:val="16"/>
              </w:rPr>
              <w:t>Pregnant women</w:t>
            </w:r>
            <w:r w:rsidRPr="00334ADC">
              <w:rPr>
                <w:rFonts w:ascii="Cambria" w:hAnsi="Cambria"/>
                <w:sz w:val="16"/>
                <w:szCs w:val="16"/>
                <w:vertAlign w:val="superscript"/>
              </w:rPr>
              <w:t>a</w:t>
            </w:r>
          </w:p>
        </w:tc>
        <w:tc>
          <w:tcPr>
            <w:tcW w:w="2655" w:type="dxa"/>
            <w:shd w:val="clear" w:color="auto" w:fill="D9D9D9" w:themeFill="background1" w:themeFillShade="D9"/>
            <w:vAlign w:val="center"/>
          </w:tcPr>
          <w:p w14:paraId="265A8B3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7 (5-9)</w:t>
            </w:r>
          </w:p>
        </w:tc>
        <w:tc>
          <w:tcPr>
            <w:tcW w:w="2655" w:type="dxa"/>
            <w:shd w:val="clear" w:color="auto" w:fill="D9D9D9" w:themeFill="background1" w:themeFillShade="D9"/>
            <w:vAlign w:val="center"/>
          </w:tcPr>
          <w:p w14:paraId="7A9AE310"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w:t>
            </w:r>
            <w:r>
              <w:rPr>
                <w:rFonts w:ascii="Cambria" w:hAnsi="Cambria"/>
                <w:color w:val="000000"/>
                <w:sz w:val="16"/>
                <w:szCs w:val="16"/>
              </w:rPr>
              <w:t>,</w:t>
            </w:r>
            <w:r w:rsidRPr="00963986">
              <w:rPr>
                <w:rFonts w:ascii="Cambria" w:hAnsi="Cambria"/>
                <w:color w:val="000000"/>
                <w:sz w:val="16"/>
                <w:szCs w:val="16"/>
              </w:rPr>
              <w:t>811 (759-3</w:t>
            </w:r>
            <w:r>
              <w:rPr>
                <w:rFonts w:ascii="Cambria" w:hAnsi="Cambria"/>
                <w:color w:val="000000"/>
                <w:sz w:val="16"/>
                <w:szCs w:val="16"/>
              </w:rPr>
              <w:t>,</w:t>
            </w:r>
            <w:r w:rsidRPr="00963986">
              <w:rPr>
                <w:rFonts w:ascii="Cambria" w:hAnsi="Cambria"/>
                <w:color w:val="000000"/>
                <w:sz w:val="16"/>
                <w:szCs w:val="16"/>
              </w:rPr>
              <w:t>197)</w:t>
            </w:r>
          </w:p>
        </w:tc>
        <w:tc>
          <w:tcPr>
            <w:tcW w:w="2655" w:type="dxa"/>
            <w:shd w:val="clear" w:color="auto" w:fill="D9D9D9" w:themeFill="background1" w:themeFillShade="D9"/>
            <w:vAlign w:val="center"/>
          </w:tcPr>
          <w:p w14:paraId="2305DE37"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9 (7-12)</w:t>
            </w:r>
          </w:p>
        </w:tc>
        <w:tc>
          <w:tcPr>
            <w:tcW w:w="2655" w:type="dxa"/>
            <w:shd w:val="clear" w:color="auto" w:fill="D9D9D9" w:themeFill="background1" w:themeFillShade="D9"/>
            <w:vAlign w:val="center"/>
          </w:tcPr>
          <w:p w14:paraId="332AB222"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85 (62-108)</w:t>
            </w:r>
          </w:p>
        </w:tc>
      </w:tr>
      <w:tr w:rsidR="00963986" w:rsidRPr="008C0B40" w14:paraId="0A782DA2" w14:textId="77777777" w:rsidTr="00963986">
        <w:tc>
          <w:tcPr>
            <w:tcW w:w="2340" w:type="dxa"/>
            <w:shd w:val="clear" w:color="auto" w:fill="auto"/>
          </w:tcPr>
          <w:p w14:paraId="174D19D1" w14:textId="77777777" w:rsidR="00963986" w:rsidRPr="00673376" w:rsidRDefault="00963986" w:rsidP="00963986">
            <w:pPr>
              <w:jc w:val="both"/>
              <w:rPr>
                <w:rFonts w:ascii="Cambria" w:hAnsi="Cambria"/>
                <w:sz w:val="16"/>
                <w:szCs w:val="16"/>
              </w:rPr>
            </w:pPr>
            <w:r w:rsidRPr="00673376">
              <w:rPr>
                <w:rFonts w:ascii="Cambria" w:hAnsi="Cambria"/>
                <w:sz w:val="16"/>
                <w:szCs w:val="16"/>
              </w:rPr>
              <w:t>Individuals aged ≥6 months</w:t>
            </w:r>
            <w:r>
              <w:rPr>
                <w:rFonts w:ascii="Cambria" w:hAnsi="Cambria"/>
                <w:sz w:val="16"/>
                <w:szCs w:val="16"/>
              </w:rPr>
              <w:t xml:space="preserve"> with HIV and/or PTB and/or UMC (including pregnant women)</w:t>
            </w:r>
            <w:r>
              <w:rPr>
                <w:rFonts w:ascii="Cambria" w:hAnsi="Cambria"/>
                <w:sz w:val="16"/>
                <w:szCs w:val="16"/>
                <w:vertAlign w:val="superscript"/>
              </w:rPr>
              <w:t>b</w:t>
            </w:r>
          </w:p>
        </w:tc>
        <w:tc>
          <w:tcPr>
            <w:tcW w:w="2655" w:type="dxa"/>
            <w:shd w:val="clear" w:color="auto" w:fill="auto"/>
            <w:vAlign w:val="center"/>
          </w:tcPr>
          <w:p w14:paraId="03E4211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21 (17-25)</w:t>
            </w:r>
          </w:p>
        </w:tc>
        <w:tc>
          <w:tcPr>
            <w:tcW w:w="2655" w:type="dxa"/>
            <w:shd w:val="clear" w:color="auto" w:fill="auto"/>
            <w:vAlign w:val="center"/>
          </w:tcPr>
          <w:p w14:paraId="61D58794"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64 (47-81)</w:t>
            </w:r>
          </w:p>
        </w:tc>
        <w:tc>
          <w:tcPr>
            <w:tcW w:w="2655" w:type="dxa"/>
            <w:vAlign w:val="center"/>
          </w:tcPr>
          <w:p w14:paraId="57BF230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28 (23-34)</w:t>
            </w:r>
          </w:p>
        </w:tc>
        <w:tc>
          <w:tcPr>
            <w:tcW w:w="2655" w:type="dxa"/>
            <w:shd w:val="clear" w:color="auto" w:fill="auto"/>
            <w:vAlign w:val="center"/>
          </w:tcPr>
          <w:p w14:paraId="5AAF19A8"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5</w:t>
            </w:r>
            <w:r>
              <w:rPr>
                <w:rFonts w:ascii="Cambria" w:hAnsi="Cambria"/>
                <w:color w:val="000000"/>
                <w:sz w:val="16"/>
                <w:szCs w:val="16"/>
              </w:rPr>
              <w:t>,</w:t>
            </w:r>
            <w:r w:rsidRPr="00963986">
              <w:rPr>
                <w:rFonts w:ascii="Cambria" w:hAnsi="Cambria"/>
                <w:color w:val="000000"/>
                <w:sz w:val="16"/>
                <w:szCs w:val="16"/>
              </w:rPr>
              <w:t>101 (4</w:t>
            </w:r>
            <w:r>
              <w:rPr>
                <w:rFonts w:ascii="Cambria" w:hAnsi="Cambria"/>
                <w:color w:val="000000"/>
                <w:sz w:val="16"/>
                <w:szCs w:val="16"/>
              </w:rPr>
              <w:t>,</w:t>
            </w:r>
            <w:r w:rsidRPr="00963986">
              <w:rPr>
                <w:rFonts w:ascii="Cambria" w:hAnsi="Cambria"/>
                <w:color w:val="000000"/>
                <w:sz w:val="16"/>
                <w:szCs w:val="16"/>
              </w:rPr>
              <w:t>132-6</w:t>
            </w:r>
            <w:r>
              <w:rPr>
                <w:rFonts w:ascii="Cambria" w:hAnsi="Cambria"/>
                <w:color w:val="000000"/>
                <w:sz w:val="16"/>
                <w:szCs w:val="16"/>
              </w:rPr>
              <w:t>,</w:t>
            </w:r>
            <w:r w:rsidRPr="00963986">
              <w:rPr>
                <w:rFonts w:ascii="Cambria" w:hAnsi="Cambria"/>
                <w:color w:val="000000"/>
                <w:sz w:val="16"/>
                <w:szCs w:val="16"/>
              </w:rPr>
              <w:t>070)</w:t>
            </w:r>
          </w:p>
        </w:tc>
      </w:tr>
      <w:tr w:rsidR="00963986" w:rsidRPr="008C0B40" w14:paraId="578A3F85" w14:textId="77777777" w:rsidTr="00963986">
        <w:tc>
          <w:tcPr>
            <w:tcW w:w="2340" w:type="dxa"/>
            <w:shd w:val="clear" w:color="auto" w:fill="D9D9D9" w:themeFill="background1" w:themeFillShade="D9"/>
          </w:tcPr>
          <w:p w14:paraId="3F7B4D09" w14:textId="77777777" w:rsidR="00963986" w:rsidRPr="00673376" w:rsidRDefault="00963986" w:rsidP="00963986">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78471A0C"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40 (32-49)</w:t>
            </w:r>
          </w:p>
        </w:tc>
        <w:tc>
          <w:tcPr>
            <w:tcW w:w="2655" w:type="dxa"/>
            <w:shd w:val="clear" w:color="auto" w:fill="D9D9D9" w:themeFill="background1" w:themeFillShade="D9"/>
            <w:vAlign w:val="center"/>
          </w:tcPr>
          <w:p w14:paraId="5ABF3F03"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w:t>
            </w:r>
            <w:r>
              <w:rPr>
                <w:rFonts w:ascii="Cambria" w:hAnsi="Cambria"/>
                <w:color w:val="000000"/>
                <w:sz w:val="16"/>
                <w:szCs w:val="16"/>
              </w:rPr>
              <w:t>,</w:t>
            </w:r>
            <w:r w:rsidRPr="00963986">
              <w:rPr>
                <w:rFonts w:ascii="Cambria" w:hAnsi="Cambria"/>
                <w:color w:val="000000"/>
                <w:sz w:val="16"/>
                <w:szCs w:val="16"/>
              </w:rPr>
              <w:t>763 (3</w:t>
            </w:r>
            <w:r>
              <w:rPr>
                <w:rFonts w:ascii="Cambria" w:hAnsi="Cambria"/>
                <w:color w:val="000000"/>
                <w:sz w:val="16"/>
                <w:szCs w:val="16"/>
              </w:rPr>
              <w:t>,</w:t>
            </w:r>
            <w:r w:rsidRPr="00963986">
              <w:rPr>
                <w:rFonts w:ascii="Cambria" w:hAnsi="Cambria"/>
                <w:color w:val="000000"/>
                <w:sz w:val="16"/>
                <w:szCs w:val="16"/>
              </w:rPr>
              <w:t>048-4</w:t>
            </w:r>
            <w:r>
              <w:rPr>
                <w:rFonts w:ascii="Cambria" w:hAnsi="Cambria"/>
                <w:color w:val="000000"/>
                <w:sz w:val="16"/>
                <w:szCs w:val="16"/>
              </w:rPr>
              <w:t>,</w:t>
            </w:r>
            <w:r w:rsidRPr="00963986">
              <w:rPr>
                <w:rFonts w:ascii="Cambria" w:hAnsi="Cambria"/>
                <w:color w:val="000000"/>
                <w:sz w:val="16"/>
                <w:szCs w:val="16"/>
              </w:rPr>
              <w:t>478)</w:t>
            </w:r>
          </w:p>
        </w:tc>
        <w:tc>
          <w:tcPr>
            <w:tcW w:w="2655" w:type="dxa"/>
            <w:shd w:val="clear" w:color="auto" w:fill="D9D9D9" w:themeFill="background1" w:themeFillShade="D9"/>
            <w:vAlign w:val="center"/>
          </w:tcPr>
          <w:p w14:paraId="75E12B48"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55 (44-67)</w:t>
            </w:r>
          </w:p>
        </w:tc>
        <w:tc>
          <w:tcPr>
            <w:tcW w:w="2655" w:type="dxa"/>
            <w:shd w:val="clear" w:color="auto" w:fill="D9D9D9" w:themeFill="background1" w:themeFillShade="D9"/>
            <w:vAlign w:val="center"/>
          </w:tcPr>
          <w:p w14:paraId="5A465726"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w:t>
            </w:r>
            <w:r>
              <w:rPr>
                <w:rFonts w:ascii="Cambria" w:hAnsi="Cambria"/>
                <w:color w:val="000000"/>
                <w:sz w:val="16"/>
                <w:szCs w:val="16"/>
              </w:rPr>
              <w:t>,</w:t>
            </w:r>
            <w:r w:rsidRPr="00963986">
              <w:rPr>
                <w:rFonts w:ascii="Cambria" w:hAnsi="Cambria"/>
                <w:color w:val="000000"/>
                <w:sz w:val="16"/>
                <w:szCs w:val="16"/>
              </w:rPr>
              <w:t>748 (2</w:t>
            </w:r>
            <w:r>
              <w:rPr>
                <w:rFonts w:ascii="Cambria" w:hAnsi="Cambria"/>
                <w:color w:val="000000"/>
                <w:sz w:val="16"/>
                <w:szCs w:val="16"/>
              </w:rPr>
              <w:t>,</w:t>
            </w:r>
            <w:r w:rsidRPr="00963986">
              <w:rPr>
                <w:rFonts w:ascii="Cambria" w:hAnsi="Cambria"/>
                <w:color w:val="000000"/>
                <w:sz w:val="16"/>
                <w:szCs w:val="16"/>
              </w:rPr>
              <w:t>961-4</w:t>
            </w:r>
            <w:r>
              <w:rPr>
                <w:rFonts w:ascii="Cambria" w:hAnsi="Cambria"/>
                <w:color w:val="000000"/>
                <w:sz w:val="16"/>
                <w:szCs w:val="16"/>
              </w:rPr>
              <w:t>,</w:t>
            </w:r>
            <w:r w:rsidRPr="00963986">
              <w:rPr>
                <w:rFonts w:ascii="Cambria" w:hAnsi="Cambria"/>
                <w:color w:val="000000"/>
                <w:sz w:val="16"/>
                <w:szCs w:val="16"/>
              </w:rPr>
              <w:t>535)</w:t>
            </w:r>
          </w:p>
        </w:tc>
      </w:tr>
      <w:tr w:rsidR="00963986" w:rsidRPr="008C0B40" w14:paraId="29A561D8" w14:textId="77777777" w:rsidTr="00963986">
        <w:tc>
          <w:tcPr>
            <w:tcW w:w="2340" w:type="dxa"/>
            <w:shd w:val="clear" w:color="auto" w:fill="auto"/>
          </w:tcPr>
          <w:p w14:paraId="6DB3AEAD" w14:textId="77777777" w:rsidR="00963986" w:rsidRPr="00673376" w:rsidRDefault="00963986" w:rsidP="00963986">
            <w:pPr>
              <w:jc w:val="both"/>
              <w:rPr>
                <w:rFonts w:ascii="Cambria" w:hAnsi="Cambria"/>
                <w:sz w:val="16"/>
                <w:szCs w:val="16"/>
              </w:rPr>
            </w:pPr>
            <w:r>
              <w:rPr>
                <w:rFonts w:ascii="Cambria" w:hAnsi="Cambria"/>
                <w:sz w:val="16"/>
                <w:szCs w:val="16"/>
              </w:rPr>
              <w:t xml:space="preserve">    PTB</w:t>
            </w:r>
          </w:p>
        </w:tc>
        <w:tc>
          <w:tcPr>
            <w:tcW w:w="2655" w:type="dxa"/>
            <w:shd w:val="clear" w:color="auto" w:fill="auto"/>
            <w:vAlign w:val="center"/>
          </w:tcPr>
          <w:p w14:paraId="21410921"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63 (43-83)</w:t>
            </w:r>
          </w:p>
        </w:tc>
        <w:tc>
          <w:tcPr>
            <w:tcW w:w="2655" w:type="dxa"/>
            <w:shd w:val="clear" w:color="auto" w:fill="auto"/>
            <w:vAlign w:val="center"/>
          </w:tcPr>
          <w:p w14:paraId="5707E837"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w:t>
            </w:r>
            <w:r>
              <w:rPr>
                <w:rFonts w:ascii="Cambria" w:hAnsi="Cambria"/>
                <w:color w:val="000000"/>
                <w:sz w:val="16"/>
                <w:szCs w:val="16"/>
              </w:rPr>
              <w:t>,</w:t>
            </w:r>
            <w:r w:rsidRPr="00963986">
              <w:rPr>
                <w:rFonts w:ascii="Cambria" w:hAnsi="Cambria"/>
                <w:color w:val="000000"/>
                <w:sz w:val="16"/>
                <w:szCs w:val="16"/>
              </w:rPr>
              <w:t>726 (2</w:t>
            </w:r>
            <w:r>
              <w:rPr>
                <w:rFonts w:ascii="Cambria" w:hAnsi="Cambria"/>
                <w:color w:val="000000"/>
                <w:sz w:val="16"/>
                <w:szCs w:val="16"/>
              </w:rPr>
              <w:t>,</w:t>
            </w:r>
            <w:r w:rsidRPr="00963986">
              <w:rPr>
                <w:rFonts w:ascii="Cambria" w:hAnsi="Cambria"/>
                <w:color w:val="000000"/>
                <w:sz w:val="16"/>
                <w:szCs w:val="16"/>
              </w:rPr>
              <w:t>154-3</w:t>
            </w:r>
            <w:r>
              <w:rPr>
                <w:rFonts w:ascii="Cambria" w:hAnsi="Cambria"/>
                <w:color w:val="000000"/>
                <w:sz w:val="16"/>
                <w:szCs w:val="16"/>
              </w:rPr>
              <w:t>,</w:t>
            </w:r>
            <w:r w:rsidRPr="00963986">
              <w:rPr>
                <w:rFonts w:ascii="Cambria" w:hAnsi="Cambria"/>
                <w:color w:val="000000"/>
                <w:sz w:val="16"/>
                <w:szCs w:val="16"/>
              </w:rPr>
              <w:t>298)</w:t>
            </w:r>
          </w:p>
        </w:tc>
        <w:tc>
          <w:tcPr>
            <w:tcW w:w="2655" w:type="dxa"/>
            <w:vAlign w:val="center"/>
          </w:tcPr>
          <w:p w14:paraId="65646CC8"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87 (59-114)</w:t>
            </w:r>
          </w:p>
        </w:tc>
        <w:tc>
          <w:tcPr>
            <w:tcW w:w="2655" w:type="dxa"/>
            <w:shd w:val="clear" w:color="auto" w:fill="auto"/>
            <w:vAlign w:val="center"/>
          </w:tcPr>
          <w:p w14:paraId="58AE1696"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310 (211-409)</w:t>
            </w:r>
          </w:p>
        </w:tc>
      </w:tr>
      <w:tr w:rsidR="00963986" w:rsidRPr="008C0B40" w14:paraId="17CD8299" w14:textId="77777777" w:rsidTr="00963986">
        <w:tc>
          <w:tcPr>
            <w:tcW w:w="2340" w:type="dxa"/>
            <w:shd w:val="clear" w:color="auto" w:fill="D9D9D9" w:themeFill="background1" w:themeFillShade="D9"/>
          </w:tcPr>
          <w:p w14:paraId="48A75DC8" w14:textId="77777777" w:rsidR="00963986" w:rsidRPr="00673376" w:rsidRDefault="00963986" w:rsidP="00963986">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57C591FA"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19 (14-23)</w:t>
            </w:r>
          </w:p>
        </w:tc>
        <w:tc>
          <w:tcPr>
            <w:tcW w:w="2655" w:type="dxa"/>
            <w:shd w:val="clear" w:color="auto" w:fill="D9D9D9" w:themeFill="background1" w:themeFillShade="D9"/>
            <w:vAlign w:val="center"/>
          </w:tcPr>
          <w:p w14:paraId="517E193B"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224 (152-296)</w:t>
            </w:r>
          </w:p>
        </w:tc>
        <w:tc>
          <w:tcPr>
            <w:tcW w:w="2655" w:type="dxa"/>
            <w:shd w:val="clear" w:color="auto" w:fill="D9D9D9" w:themeFill="background1" w:themeFillShade="D9"/>
            <w:vAlign w:val="center"/>
          </w:tcPr>
          <w:p w14:paraId="6D9ADE79"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25 (19-31)</w:t>
            </w:r>
          </w:p>
        </w:tc>
        <w:tc>
          <w:tcPr>
            <w:tcW w:w="2655" w:type="dxa"/>
            <w:shd w:val="clear" w:color="auto" w:fill="D9D9D9" w:themeFill="background1" w:themeFillShade="D9"/>
            <w:vAlign w:val="center"/>
          </w:tcPr>
          <w:p w14:paraId="6955B354"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3</w:t>
            </w:r>
            <w:r>
              <w:rPr>
                <w:rFonts w:ascii="Cambria" w:hAnsi="Cambria"/>
                <w:color w:val="000000"/>
                <w:sz w:val="16"/>
                <w:szCs w:val="16"/>
              </w:rPr>
              <w:t>,</w:t>
            </w:r>
            <w:r w:rsidRPr="00963986">
              <w:rPr>
                <w:rFonts w:ascii="Cambria" w:hAnsi="Cambria"/>
                <w:color w:val="000000"/>
                <w:sz w:val="16"/>
                <w:szCs w:val="16"/>
              </w:rPr>
              <w:t>524 (2</w:t>
            </w:r>
            <w:r>
              <w:rPr>
                <w:rFonts w:ascii="Cambria" w:hAnsi="Cambria"/>
                <w:color w:val="000000"/>
                <w:sz w:val="16"/>
                <w:szCs w:val="16"/>
              </w:rPr>
              <w:t>,</w:t>
            </w:r>
            <w:r w:rsidRPr="00963986">
              <w:rPr>
                <w:rFonts w:ascii="Cambria" w:hAnsi="Cambria"/>
                <w:color w:val="000000"/>
                <w:sz w:val="16"/>
                <w:szCs w:val="16"/>
              </w:rPr>
              <w:t>678-4</w:t>
            </w:r>
            <w:r>
              <w:rPr>
                <w:rFonts w:ascii="Cambria" w:hAnsi="Cambria"/>
                <w:color w:val="000000"/>
                <w:sz w:val="16"/>
                <w:szCs w:val="16"/>
              </w:rPr>
              <w:t>,</w:t>
            </w:r>
            <w:r w:rsidRPr="00963986">
              <w:rPr>
                <w:rFonts w:ascii="Cambria" w:hAnsi="Cambria"/>
                <w:color w:val="000000"/>
                <w:sz w:val="16"/>
                <w:szCs w:val="16"/>
              </w:rPr>
              <w:t>370)</w:t>
            </w:r>
          </w:p>
        </w:tc>
      </w:tr>
      <w:tr w:rsidR="00963986" w:rsidRPr="008C0B40" w14:paraId="144D374E" w14:textId="77777777" w:rsidTr="00963986">
        <w:tc>
          <w:tcPr>
            <w:tcW w:w="2340" w:type="dxa"/>
            <w:tcBorders>
              <w:bottom w:val="single" w:sz="4" w:space="0" w:color="auto"/>
            </w:tcBorders>
            <w:shd w:val="clear" w:color="auto" w:fill="auto"/>
          </w:tcPr>
          <w:p w14:paraId="4217DC55" w14:textId="77777777" w:rsidR="00963986" w:rsidRPr="00673376" w:rsidRDefault="00963986" w:rsidP="00963986">
            <w:pPr>
              <w:jc w:val="both"/>
              <w:rPr>
                <w:rFonts w:ascii="Cambria" w:hAnsi="Cambria"/>
                <w:sz w:val="16"/>
                <w:szCs w:val="16"/>
              </w:rPr>
            </w:pPr>
            <w:r>
              <w:rPr>
                <w:rFonts w:ascii="Cambria" w:hAnsi="Cambria"/>
                <w:sz w:val="16"/>
                <w:szCs w:val="16"/>
              </w:rPr>
              <w:t>Total</w:t>
            </w:r>
            <w:r>
              <w:rPr>
                <w:rFonts w:ascii="Cambria" w:hAnsi="Cambria"/>
                <w:sz w:val="16"/>
                <w:szCs w:val="16"/>
                <w:vertAlign w:val="superscript"/>
              </w:rPr>
              <w:t>c</w:t>
            </w:r>
          </w:p>
        </w:tc>
        <w:tc>
          <w:tcPr>
            <w:tcW w:w="2655" w:type="dxa"/>
            <w:tcBorders>
              <w:bottom w:val="single" w:sz="4" w:space="0" w:color="auto"/>
            </w:tcBorders>
            <w:shd w:val="clear" w:color="auto" w:fill="auto"/>
            <w:vAlign w:val="center"/>
          </w:tcPr>
          <w:p w14:paraId="286C7DED"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19 (12-27)</w:t>
            </w:r>
          </w:p>
        </w:tc>
        <w:tc>
          <w:tcPr>
            <w:tcW w:w="2655" w:type="dxa"/>
            <w:tcBorders>
              <w:bottom w:val="single" w:sz="4" w:space="0" w:color="auto"/>
            </w:tcBorders>
            <w:shd w:val="clear" w:color="auto" w:fill="auto"/>
            <w:vAlign w:val="center"/>
          </w:tcPr>
          <w:p w14:paraId="6527A6CA"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w:t>
            </w:r>
            <w:r>
              <w:rPr>
                <w:rFonts w:ascii="Cambria" w:hAnsi="Cambria"/>
                <w:color w:val="000000"/>
                <w:sz w:val="16"/>
                <w:szCs w:val="16"/>
              </w:rPr>
              <w:t>,</w:t>
            </w:r>
            <w:r w:rsidRPr="00963986">
              <w:rPr>
                <w:rFonts w:ascii="Cambria" w:hAnsi="Cambria"/>
                <w:color w:val="000000"/>
                <w:sz w:val="16"/>
                <w:szCs w:val="16"/>
              </w:rPr>
              <w:t>618 (1</w:t>
            </w:r>
            <w:r>
              <w:rPr>
                <w:rFonts w:ascii="Cambria" w:hAnsi="Cambria"/>
                <w:color w:val="000000"/>
                <w:sz w:val="16"/>
                <w:szCs w:val="16"/>
              </w:rPr>
              <w:t>,</w:t>
            </w:r>
            <w:r w:rsidRPr="00963986">
              <w:rPr>
                <w:rFonts w:ascii="Cambria" w:hAnsi="Cambria"/>
                <w:color w:val="000000"/>
                <w:sz w:val="16"/>
                <w:szCs w:val="16"/>
              </w:rPr>
              <w:t>990-3</w:t>
            </w:r>
            <w:r>
              <w:rPr>
                <w:rFonts w:ascii="Cambria" w:hAnsi="Cambria"/>
                <w:color w:val="000000"/>
                <w:sz w:val="16"/>
                <w:szCs w:val="16"/>
              </w:rPr>
              <w:t>,</w:t>
            </w:r>
            <w:r w:rsidRPr="00963986">
              <w:rPr>
                <w:rFonts w:ascii="Cambria" w:hAnsi="Cambria"/>
                <w:color w:val="000000"/>
                <w:sz w:val="16"/>
                <w:szCs w:val="16"/>
              </w:rPr>
              <w:t>246)</w:t>
            </w:r>
          </w:p>
        </w:tc>
        <w:tc>
          <w:tcPr>
            <w:tcW w:w="2655" w:type="dxa"/>
            <w:tcBorders>
              <w:bottom w:val="single" w:sz="4" w:space="0" w:color="auto"/>
            </w:tcBorders>
            <w:vAlign w:val="center"/>
          </w:tcPr>
          <w:p w14:paraId="3D368E57"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25 (16-37)</w:t>
            </w:r>
          </w:p>
        </w:tc>
        <w:tc>
          <w:tcPr>
            <w:tcW w:w="2655" w:type="dxa"/>
            <w:tcBorders>
              <w:bottom w:val="single" w:sz="4" w:space="0" w:color="auto"/>
            </w:tcBorders>
            <w:shd w:val="clear" w:color="auto" w:fill="auto"/>
            <w:vAlign w:val="center"/>
          </w:tcPr>
          <w:p w14:paraId="70FF7C37" w14:textId="77777777" w:rsidR="00963986" w:rsidRPr="00963986" w:rsidRDefault="00963986" w:rsidP="00963986">
            <w:pPr>
              <w:jc w:val="center"/>
              <w:rPr>
                <w:rFonts w:ascii="Cambria" w:hAnsi="Cambria"/>
                <w:color w:val="000000"/>
                <w:sz w:val="16"/>
                <w:szCs w:val="16"/>
              </w:rPr>
            </w:pPr>
            <w:r w:rsidRPr="00963986">
              <w:rPr>
                <w:rFonts w:ascii="Cambria" w:hAnsi="Cambria"/>
                <w:color w:val="000000"/>
                <w:sz w:val="16"/>
                <w:szCs w:val="16"/>
              </w:rPr>
              <w:t>6</w:t>
            </w:r>
            <w:r>
              <w:rPr>
                <w:rFonts w:ascii="Cambria" w:hAnsi="Cambria"/>
                <w:color w:val="000000"/>
                <w:sz w:val="16"/>
                <w:szCs w:val="16"/>
              </w:rPr>
              <w:t>,</w:t>
            </w:r>
            <w:r w:rsidRPr="00963986">
              <w:rPr>
                <w:rFonts w:ascii="Cambria" w:hAnsi="Cambria"/>
                <w:color w:val="000000"/>
                <w:sz w:val="16"/>
                <w:szCs w:val="16"/>
              </w:rPr>
              <w:t>238 (3</w:t>
            </w:r>
            <w:r>
              <w:rPr>
                <w:rFonts w:ascii="Cambria" w:hAnsi="Cambria"/>
                <w:color w:val="000000"/>
                <w:sz w:val="16"/>
                <w:szCs w:val="16"/>
              </w:rPr>
              <w:t>,</w:t>
            </w:r>
            <w:r w:rsidRPr="00963986">
              <w:rPr>
                <w:rFonts w:ascii="Cambria" w:hAnsi="Cambria"/>
                <w:color w:val="000000"/>
                <w:sz w:val="16"/>
                <w:szCs w:val="16"/>
              </w:rPr>
              <w:t>986-9</w:t>
            </w:r>
            <w:r>
              <w:rPr>
                <w:rFonts w:ascii="Cambria" w:hAnsi="Cambria"/>
                <w:color w:val="000000"/>
                <w:sz w:val="16"/>
                <w:szCs w:val="16"/>
              </w:rPr>
              <w:t>,</w:t>
            </w:r>
            <w:r w:rsidRPr="00963986">
              <w:rPr>
                <w:rFonts w:ascii="Cambria" w:hAnsi="Cambria"/>
                <w:color w:val="000000"/>
                <w:sz w:val="16"/>
                <w:szCs w:val="16"/>
              </w:rPr>
              <w:t>040)</w:t>
            </w:r>
          </w:p>
        </w:tc>
      </w:tr>
    </w:tbl>
    <w:p w14:paraId="714F5F69" w14:textId="77777777" w:rsidR="00DB6A32" w:rsidRDefault="00DB6A32" w:rsidP="00DB6A32">
      <w:pPr>
        <w:jc w:val="both"/>
        <w:rPr>
          <w:rFonts w:ascii="Cambria" w:hAnsi="Cambria"/>
          <w:sz w:val="20"/>
          <w:szCs w:val="20"/>
        </w:rPr>
      </w:pPr>
      <w:r>
        <w:rPr>
          <w:rFonts w:ascii="Cambria" w:hAnsi="Cambria"/>
          <w:sz w:val="20"/>
          <w:szCs w:val="20"/>
        </w:rPr>
        <w:t xml:space="preserve">Abbreviations: HIV: human immunodeficiency virus; </w:t>
      </w:r>
      <w:r w:rsidR="000015A7">
        <w:rPr>
          <w:rFonts w:ascii="Cambria" w:hAnsi="Cambria"/>
          <w:sz w:val="20"/>
          <w:szCs w:val="20"/>
        </w:rPr>
        <w:t>PTB</w:t>
      </w:r>
      <w:r>
        <w:rPr>
          <w:rFonts w:ascii="Cambria" w:hAnsi="Cambria"/>
          <w:sz w:val="20"/>
          <w:szCs w:val="20"/>
        </w:rPr>
        <w:t xml:space="preserve">: </w:t>
      </w:r>
      <w:r w:rsidR="000015A7">
        <w:rPr>
          <w:rFonts w:ascii="Cambria" w:hAnsi="Cambria"/>
          <w:sz w:val="20"/>
          <w:szCs w:val="20"/>
        </w:rPr>
        <w:t xml:space="preserve">pulmonary </w:t>
      </w:r>
      <w:r>
        <w:rPr>
          <w:rFonts w:ascii="Cambria" w:hAnsi="Cambria"/>
          <w:sz w:val="20"/>
          <w:szCs w:val="20"/>
        </w:rPr>
        <w:t xml:space="preserve">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0D0C2234"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2588DD77" w14:textId="77777777" w:rsidR="00C4751B" w:rsidRDefault="00C4751B" w:rsidP="00C4751B">
      <w:pPr>
        <w:jc w:val="both"/>
        <w:rPr>
          <w:rFonts w:ascii="Cambria" w:hAnsi="Cambria"/>
          <w:sz w:val="20"/>
          <w:szCs w:val="20"/>
        </w:rPr>
      </w:pPr>
      <w:r>
        <w:rPr>
          <w:rFonts w:ascii="Cambria" w:hAnsi="Cambria"/>
          <w:sz w:val="20"/>
          <w:szCs w:val="20"/>
          <w:vertAlign w:val="superscript"/>
        </w:rPr>
        <w:t>a</w:t>
      </w:r>
      <w:r>
        <w:rPr>
          <w:rFonts w:ascii="Cambria" w:hAnsi="Cambria"/>
          <w:sz w:val="20"/>
          <w:szCs w:val="20"/>
        </w:rPr>
        <w:t xml:space="preserve"> Includes individuals with HIV and/or </w:t>
      </w:r>
      <w:r w:rsidR="000015A7">
        <w:rPr>
          <w:rFonts w:ascii="Cambria" w:hAnsi="Cambria"/>
          <w:sz w:val="20"/>
          <w:szCs w:val="20"/>
        </w:rPr>
        <w:t>PTB</w:t>
      </w:r>
      <w:r>
        <w:rPr>
          <w:rFonts w:ascii="Cambria" w:hAnsi="Cambria"/>
          <w:sz w:val="20"/>
          <w:szCs w:val="20"/>
        </w:rPr>
        <w:t xml:space="preserve"> and/or UMC.</w:t>
      </w:r>
    </w:p>
    <w:p w14:paraId="0EA4D708" w14:textId="77777777" w:rsidR="00C4751B" w:rsidRDefault="00C4751B" w:rsidP="00C4751B">
      <w:pPr>
        <w:jc w:val="both"/>
        <w:rPr>
          <w:rFonts w:ascii="Cambria" w:hAnsi="Cambria"/>
          <w:sz w:val="20"/>
          <w:szCs w:val="20"/>
        </w:rPr>
      </w:pPr>
      <w:r>
        <w:rPr>
          <w:rFonts w:ascii="Cambria" w:hAnsi="Cambria"/>
          <w:sz w:val="20"/>
          <w:szCs w:val="20"/>
          <w:vertAlign w:val="superscript"/>
        </w:rPr>
        <w:t>b</w:t>
      </w:r>
      <w:r>
        <w:rPr>
          <w:rFonts w:ascii="Cambria" w:hAnsi="Cambria"/>
          <w:sz w:val="20"/>
          <w:szCs w:val="20"/>
        </w:rPr>
        <w:t xml:space="preserve"> The HIV, </w:t>
      </w:r>
      <w:r w:rsidR="000015A7">
        <w:rPr>
          <w:rFonts w:ascii="Cambria" w:hAnsi="Cambria"/>
          <w:sz w:val="20"/>
          <w:szCs w:val="20"/>
        </w:rPr>
        <w:t>PTB</w:t>
      </w:r>
      <w:r>
        <w:rPr>
          <w:rFonts w:ascii="Cambria" w:hAnsi="Cambria"/>
          <w:sz w:val="20"/>
          <w:szCs w:val="20"/>
        </w:rPr>
        <w:t xml:space="preserve"> and UMC categories are not mutually exclusive (e.g. the HIV category includes any individual with HIV within the specified age group, including individuals with tuberculosis co-infection and/or underlying medical conditions). </w:t>
      </w:r>
    </w:p>
    <w:p w14:paraId="64D9F53E" w14:textId="77777777" w:rsidR="00C4751B" w:rsidRDefault="00C4751B" w:rsidP="00C4751B">
      <w:pPr>
        <w:jc w:val="both"/>
        <w:rPr>
          <w:rFonts w:ascii="Cambria" w:hAnsi="Cambria"/>
          <w:sz w:val="20"/>
          <w:szCs w:val="20"/>
        </w:rPr>
      </w:pPr>
      <w:r>
        <w:rPr>
          <w:rFonts w:ascii="Cambria" w:hAnsi="Cambria"/>
          <w:sz w:val="20"/>
          <w:szCs w:val="20"/>
          <w:vertAlign w:val="superscript"/>
        </w:rPr>
        <w:t>c</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w:t>
      </w:r>
      <w:r w:rsidR="000015A7">
        <w:rPr>
          <w:rFonts w:ascii="Cambria" w:hAnsi="Cambria"/>
          <w:sz w:val="20"/>
          <w:szCs w:val="20"/>
        </w:rPr>
        <w:t>PTB</w:t>
      </w:r>
      <w:r>
        <w:rPr>
          <w:rFonts w:ascii="Cambria" w:hAnsi="Cambria"/>
          <w:sz w:val="20"/>
          <w:szCs w:val="20"/>
        </w:rPr>
        <w:t xml:space="preserve"> and/or UMC; (iii) individuals aged ≥65 years; and (iv) pregnant women.</w:t>
      </w:r>
    </w:p>
    <w:p w14:paraId="18A2333A" w14:textId="77777777" w:rsidR="002D294F" w:rsidRDefault="002D294F">
      <w:pPr>
        <w:rPr>
          <w:rFonts w:ascii="Cambria" w:hAnsi="Cambria"/>
          <w:b/>
        </w:rPr>
      </w:pPr>
      <w:r>
        <w:rPr>
          <w:rFonts w:ascii="Cambria" w:hAnsi="Cambria"/>
          <w:b/>
        </w:rPr>
        <w:br w:type="page"/>
      </w:r>
    </w:p>
    <w:p w14:paraId="2193FA89" w14:textId="77777777" w:rsidR="002D294F" w:rsidRDefault="002D294F" w:rsidP="002D294F">
      <w:pPr>
        <w:jc w:val="both"/>
        <w:rPr>
          <w:rFonts w:ascii="Cambria" w:hAnsi="Cambria"/>
        </w:rPr>
      </w:pPr>
      <w:r>
        <w:rPr>
          <w:rFonts w:ascii="Cambria" w:hAnsi="Cambria"/>
          <w:b/>
        </w:rPr>
        <w:lastRenderedPageBreak/>
        <w:t xml:space="preserve">Table S4: </w:t>
      </w:r>
      <w:r w:rsidRPr="00F20FFC">
        <w:rPr>
          <w:rFonts w:ascii="Cambria" w:hAnsi="Cambria"/>
        </w:rPr>
        <w:t xml:space="preserve">Estimated mean annual number </w:t>
      </w:r>
      <w:r>
        <w:rPr>
          <w:rFonts w:ascii="Cambria" w:hAnsi="Cambria"/>
        </w:rPr>
        <w:t>of medically- and non-medically-attended influenza-associated illness among infants aged &lt;6 months</w:t>
      </w:r>
      <w:r w:rsidRPr="00F20FFC">
        <w:rPr>
          <w:rFonts w:ascii="Cambria" w:hAnsi="Cambria"/>
        </w:rPr>
        <w:t xml:space="preserve"> </w:t>
      </w:r>
      <w:r w:rsidR="004136EA">
        <w:rPr>
          <w:rFonts w:ascii="Cambria" w:hAnsi="Cambria"/>
        </w:rPr>
        <w:t>and individuals aged 5-64 years without HIV, pulmonary tuberculosis (PTB) or other underlying medical conditions</w:t>
      </w:r>
      <w:r w:rsidR="004136EA" w:rsidRPr="00F20FFC">
        <w:rPr>
          <w:rFonts w:ascii="Cambria" w:hAnsi="Cambria"/>
        </w:rPr>
        <w:t xml:space="preserve"> </w:t>
      </w:r>
      <w:r w:rsidRPr="00F20FFC">
        <w:rPr>
          <w:rFonts w:ascii="Cambria" w:hAnsi="Cambria"/>
        </w:rPr>
        <w:t>in South Africa, 2013-2015</w:t>
      </w:r>
    </w:p>
    <w:p w14:paraId="44FF11AB" w14:textId="77777777" w:rsidR="002D294F" w:rsidRDefault="002D294F" w:rsidP="002D294F">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6C0A0A" w:rsidRPr="006520F9" w14:paraId="49541AE7" w14:textId="77777777" w:rsidTr="0062011F">
        <w:tc>
          <w:tcPr>
            <w:tcW w:w="2340" w:type="dxa"/>
            <w:vMerge w:val="restart"/>
            <w:tcBorders>
              <w:top w:val="single" w:sz="4" w:space="0" w:color="auto"/>
            </w:tcBorders>
            <w:vAlign w:val="center"/>
          </w:tcPr>
          <w:p w14:paraId="085593EF" w14:textId="77777777" w:rsidR="006C0A0A" w:rsidRPr="006520F9" w:rsidRDefault="006C0A0A" w:rsidP="006C0A0A">
            <w:pPr>
              <w:jc w:val="center"/>
              <w:rPr>
                <w:rFonts w:ascii="Cambria" w:hAnsi="Cambria"/>
                <w:b/>
                <w:sz w:val="16"/>
                <w:szCs w:val="16"/>
              </w:rPr>
            </w:pPr>
            <w:r w:rsidRPr="006520F9">
              <w:rPr>
                <w:rFonts w:ascii="Cambria" w:hAnsi="Cambria"/>
                <w:b/>
                <w:sz w:val="16"/>
                <w:szCs w:val="16"/>
              </w:rPr>
              <w:t>Influenza-associated illness</w:t>
            </w:r>
          </w:p>
        </w:tc>
        <w:tc>
          <w:tcPr>
            <w:tcW w:w="5310" w:type="dxa"/>
            <w:gridSpan w:val="2"/>
            <w:tcBorders>
              <w:top w:val="single" w:sz="4" w:space="0" w:color="auto"/>
              <w:bottom w:val="single" w:sz="4" w:space="0" w:color="auto"/>
            </w:tcBorders>
            <w:vAlign w:val="center"/>
          </w:tcPr>
          <w:p w14:paraId="5618DDE3" w14:textId="77777777" w:rsidR="006C0A0A" w:rsidRPr="006520F9" w:rsidRDefault="006C0A0A" w:rsidP="006C0A0A">
            <w:pPr>
              <w:jc w:val="center"/>
              <w:rPr>
                <w:rFonts w:ascii="Cambria" w:hAnsi="Cambria"/>
                <w:b/>
                <w:sz w:val="16"/>
                <w:szCs w:val="16"/>
              </w:rPr>
            </w:pPr>
            <w:r w:rsidRPr="006520F9">
              <w:rPr>
                <w:rFonts w:ascii="Cambria" w:hAnsi="Cambria"/>
                <w:b/>
                <w:sz w:val="16"/>
                <w:szCs w:val="16"/>
              </w:rPr>
              <w:t>Medically-attended illness</w:t>
            </w:r>
            <w:r w:rsidRPr="006520F9">
              <w:rPr>
                <w:rFonts w:ascii="Cambria" w:hAnsi="Cambria"/>
                <w:b/>
                <w:sz w:val="16"/>
                <w:szCs w:val="16"/>
                <w:vertAlign w:val="superscript"/>
              </w:rPr>
              <w:t>a</w:t>
            </w:r>
          </w:p>
        </w:tc>
        <w:tc>
          <w:tcPr>
            <w:tcW w:w="5310" w:type="dxa"/>
            <w:gridSpan w:val="2"/>
            <w:tcBorders>
              <w:top w:val="single" w:sz="4" w:space="0" w:color="auto"/>
              <w:bottom w:val="single" w:sz="4" w:space="0" w:color="auto"/>
            </w:tcBorders>
          </w:tcPr>
          <w:p w14:paraId="130531CC" w14:textId="77777777" w:rsidR="006C0A0A" w:rsidRPr="006520F9" w:rsidRDefault="006C0A0A" w:rsidP="006C0A0A">
            <w:pPr>
              <w:jc w:val="center"/>
              <w:rPr>
                <w:rFonts w:ascii="Cambria" w:hAnsi="Cambria"/>
                <w:b/>
                <w:sz w:val="16"/>
                <w:szCs w:val="16"/>
              </w:rPr>
            </w:pPr>
            <w:r w:rsidRPr="006520F9">
              <w:rPr>
                <w:rFonts w:ascii="Cambria" w:hAnsi="Cambria"/>
                <w:b/>
                <w:sz w:val="16"/>
                <w:szCs w:val="16"/>
              </w:rPr>
              <w:t>Non-medically-attended illness</w:t>
            </w:r>
            <w:r w:rsidRPr="006520F9">
              <w:rPr>
                <w:rFonts w:ascii="Cambria" w:hAnsi="Cambria"/>
                <w:b/>
                <w:sz w:val="16"/>
                <w:szCs w:val="16"/>
                <w:vertAlign w:val="superscript"/>
              </w:rPr>
              <w:t>b</w:t>
            </w:r>
          </w:p>
        </w:tc>
      </w:tr>
      <w:tr w:rsidR="002D294F" w:rsidRPr="006520F9" w14:paraId="32100A0A" w14:textId="77777777" w:rsidTr="0062011F">
        <w:tc>
          <w:tcPr>
            <w:tcW w:w="2340" w:type="dxa"/>
            <w:vMerge/>
            <w:tcBorders>
              <w:bottom w:val="single" w:sz="4" w:space="0" w:color="auto"/>
            </w:tcBorders>
            <w:vAlign w:val="center"/>
          </w:tcPr>
          <w:p w14:paraId="3A98E7CF" w14:textId="77777777" w:rsidR="002D294F" w:rsidRPr="006520F9" w:rsidRDefault="002D294F" w:rsidP="0062011F">
            <w:pPr>
              <w:jc w:val="center"/>
              <w:rPr>
                <w:rFonts w:ascii="Cambria" w:hAnsi="Cambria"/>
                <w:b/>
                <w:sz w:val="16"/>
                <w:szCs w:val="16"/>
              </w:rPr>
            </w:pPr>
          </w:p>
        </w:tc>
        <w:tc>
          <w:tcPr>
            <w:tcW w:w="2655" w:type="dxa"/>
            <w:tcBorders>
              <w:top w:val="single" w:sz="4" w:space="0" w:color="auto"/>
              <w:bottom w:val="single" w:sz="4" w:space="0" w:color="auto"/>
            </w:tcBorders>
            <w:vAlign w:val="center"/>
          </w:tcPr>
          <w:p w14:paraId="1701CC84" w14:textId="77777777" w:rsidR="002D294F" w:rsidRPr="006520F9" w:rsidRDefault="002D294F" w:rsidP="0062011F">
            <w:pPr>
              <w:jc w:val="center"/>
              <w:rPr>
                <w:rFonts w:ascii="Cambria" w:hAnsi="Cambria"/>
                <w:b/>
                <w:sz w:val="16"/>
                <w:szCs w:val="16"/>
              </w:rPr>
            </w:pPr>
            <w:r w:rsidRPr="006520F9">
              <w:rPr>
                <w:rFonts w:ascii="Cambria" w:hAnsi="Cambria"/>
                <w:b/>
                <w:sz w:val="16"/>
                <w:szCs w:val="16"/>
              </w:rPr>
              <w:t>Rate (95% CI)</w:t>
            </w:r>
          </w:p>
        </w:tc>
        <w:tc>
          <w:tcPr>
            <w:tcW w:w="2655" w:type="dxa"/>
            <w:tcBorders>
              <w:top w:val="single" w:sz="4" w:space="0" w:color="auto"/>
              <w:bottom w:val="single" w:sz="4" w:space="0" w:color="auto"/>
            </w:tcBorders>
            <w:vAlign w:val="center"/>
          </w:tcPr>
          <w:p w14:paraId="3B0F8F0A" w14:textId="77777777" w:rsidR="002D294F" w:rsidRPr="006520F9" w:rsidRDefault="002D294F" w:rsidP="0062011F">
            <w:pPr>
              <w:jc w:val="center"/>
              <w:rPr>
                <w:rFonts w:ascii="Cambria" w:hAnsi="Cambria"/>
                <w:b/>
                <w:sz w:val="16"/>
                <w:szCs w:val="16"/>
              </w:rPr>
            </w:pPr>
            <w:r w:rsidRPr="006520F9">
              <w:rPr>
                <w:rFonts w:ascii="Cambria" w:hAnsi="Cambria"/>
                <w:b/>
                <w:sz w:val="16"/>
                <w:szCs w:val="16"/>
              </w:rPr>
              <w:t>Number (95% CI)</w:t>
            </w:r>
          </w:p>
        </w:tc>
        <w:tc>
          <w:tcPr>
            <w:tcW w:w="2655" w:type="dxa"/>
            <w:tcBorders>
              <w:top w:val="single" w:sz="4" w:space="0" w:color="auto"/>
              <w:bottom w:val="single" w:sz="4" w:space="0" w:color="auto"/>
            </w:tcBorders>
            <w:vAlign w:val="center"/>
          </w:tcPr>
          <w:p w14:paraId="5EEF371E" w14:textId="77777777" w:rsidR="002D294F" w:rsidRPr="006520F9" w:rsidRDefault="002D294F" w:rsidP="0062011F">
            <w:pPr>
              <w:jc w:val="center"/>
              <w:rPr>
                <w:rFonts w:ascii="Cambria" w:hAnsi="Cambria"/>
                <w:b/>
                <w:sz w:val="16"/>
                <w:szCs w:val="16"/>
              </w:rPr>
            </w:pPr>
            <w:r w:rsidRPr="006520F9">
              <w:rPr>
                <w:rFonts w:ascii="Cambria" w:hAnsi="Cambria"/>
                <w:b/>
                <w:sz w:val="16"/>
                <w:szCs w:val="16"/>
              </w:rPr>
              <w:t>Rate (95% CI)</w:t>
            </w:r>
          </w:p>
        </w:tc>
        <w:tc>
          <w:tcPr>
            <w:tcW w:w="2655" w:type="dxa"/>
            <w:tcBorders>
              <w:top w:val="single" w:sz="4" w:space="0" w:color="auto"/>
              <w:bottom w:val="single" w:sz="4" w:space="0" w:color="auto"/>
            </w:tcBorders>
            <w:vAlign w:val="center"/>
          </w:tcPr>
          <w:p w14:paraId="1A22547D" w14:textId="77777777" w:rsidR="002D294F" w:rsidRPr="006520F9" w:rsidRDefault="002D294F" w:rsidP="0062011F">
            <w:pPr>
              <w:jc w:val="center"/>
              <w:rPr>
                <w:rFonts w:ascii="Cambria" w:hAnsi="Cambria"/>
                <w:b/>
                <w:sz w:val="16"/>
                <w:szCs w:val="16"/>
              </w:rPr>
            </w:pPr>
            <w:r w:rsidRPr="006520F9">
              <w:rPr>
                <w:rFonts w:ascii="Cambria" w:hAnsi="Cambria"/>
                <w:b/>
                <w:sz w:val="16"/>
                <w:szCs w:val="16"/>
              </w:rPr>
              <w:t>Number (95% CI)</w:t>
            </w:r>
          </w:p>
        </w:tc>
      </w:tr>
      <w:tr w:rsidR="004136EA" w:rsidRPr="006520F9" w14:paraId="2C06A852" w14:textId="77777777" w:rsidTr="004136EA">
        <w:tc>
          <w:tcPr>
            <w:tcW w:w="12960" w:type="dxa"/>
            <w:gridSpan w:val="5"/>
            <w:tcBorders>
              <w:bottom w:val="single" w:sz="4" w:space="0" w:color="auto"/>
            </w:tcBorders>
            <w:vAlign w:val="center"/>
          </w:tcPr>
          <w:p w14:paraId="2C5DF82D" w14:textId="77777777" w:rsidR="004136EA" w:rsidRPr="006520F9" w:rsidRDefault="004136EA" w:rsidP="004136EA">
            <w:pPr>
              <w:rPr>
                <w:rFonts w:ascii="Cambria" w:hAnsi="Cambria"/>
                <w:b/>
                <w:sz w:val="16"/>
                <w:szCs w:val="16"/>
              </w:rPr>
            </w:pPr>
            <w:r w:rsidRPr="006520F9">
              <w:rPr>
                <w:rFonts w:ascii="Cambria" w:hAnsi="Cambria"/>
                <w:b/>
                <w:sz w:val="16"/>
                <w:szCs w:val="16"/>
              </w:rPr>
              <w:t>Infants aged &lt;6 months</w:t>
            </w:r>
          </w:p>
        </w:tc>
      </w:tr>
      <w:tr w:rsidR="002D294F" w:rsidRPr="006520F9" w14:paraId="371A4D21" w14:textId="77777777" w:rsidTr="006E67CA">
        <w:tc>
          <w:tcPr>
            <w:tcW w:w="2340" w:type="dxa"/>
            <w:tcBorders>
              <w:top w:val="single" w:sz="4" w:space="0" w:color="auto"/>
            </w:tcBorders>
            <w:shd w:val="clear" w:color="auto" w:fill="D9D9D9" w:themeFill="background1" w:themeFillShade="D9"/>
          </w:tcPr>
          <w:p w14:paraId="167420B1" w14:textId="77777777" w:rsidR="002D294F" w:rsidRPr="006520F9" w:rsidRDefault="002D294F" w:rsidP="0062011F">
            <w:pPr>
              <w:jc w:val="both"/>
              <w:rPr>
                <w:rFonts w:ascii="Cambria" w:hAnsi="Cambria"/>
                <w:sz w:val="16"/>
                <w:szCs w:val="16"/>
              </w:rPr>
            </w:pPr>
            <w:r w:rsidRPr="006520F9">
              <w:rPr>
                <w:rFonts w:ascii="Cambria" w:hAnsi="Cambria"/>
                <w:sz w:val="16"/>
                <w:szCs w:val="16"/>
              </w:rPr>
              <w:t>Mild</w:t>
            </w:r>
          </w:p>
        </w:tc>
        <w:tc>
          <w:tcPr>
            <w:tcW w:w="2655" w:type="dxa"/>
            <w:tcBorders>
              <w:top w:val="single" w:sz="4" w:space="0" w:color="auto"/>
            </w:tcBorders>
            <w:shd w:val="clear" w:color="auto" w:fill="D9D9D9" w:themeFill="background1" w:themeFillShade="D9"/>
            <w:vAlign w:val="center"/>
          </w:tcPr>
          <w:p w14:paraId="0016E40C"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8</w:t>
            </w:r>
            <w:r w:rsidR="00D90B01" w:rsidRPr="006520F9">
              <w:rPr>
                <w:rFonts w:ascii="Cambria" w:hAnsi="Cambria"/>
                <w:color w:val="000000"/>
                <w:sz w:val="16"/>
                <w:szCs w:val="16"/>
              </w:rPr>
              <w:t>,</w:t>
            </w:r>
            <w:r w:rsidRPr="006520F9">
              <w:rPr>
                <w:rFonts w:ascii="Cambria" w:hAnsi="Cambria"/>
                <w:color w:val="000000"/>
                <w:sz w:val="16"/>
                <w:szCs w:val="16"/>
              </w:rPr>
              <w:t>585 (5</w:t>
            </w:r>
            <w:r w:rsidR="00D90B01" w:rsidRPr="006520F9">
              <w:rPr>
                <w:rFonts w:ascii="Cambria" w:hAnsi="Cambria"/>
                <w:color w:val="000000"/>
                <w:sz w:val="16"/>
                <w:szCs w:val="16"/>
              </w:rPr>
              <w:t>,</w:t>
            </w:r>
            <w:r w:rsidRPr="006520F9">
              <w:rPr>
                <w:rFonts w:ascii="Cambria" w:hAnsi="Cambria"/>
                <w:color w:val="000000"/>
                <w:sz w:val="16"/>
                <w:szCs w:val="16"/>
              </w:rPr>
              <w:t>838-11</w:t>
            </w:r>
            <w:r w:rsidR="00D90B01" w:rsidRPr="006520F9">
              <w:rPr>
                <w:rFonts w:ascii="Cambria" w:hAnsi="Cambria"/>
                <w:color w:val="000000"/>
                <w:sz w:val="16"/>
                <w:szCs w:val="16"/>
              </w:rPr>
              <w:t>,</w:t>
            </w:r>
            <w:r w:rsidRPr="006520F9">
              <w:rPr>
                <w:rFonts w:ascii="Cambria" w:hAnsi="Cambria"/>
                <w:color w:val="000000"/>
                <w:sz w:val="16"/>
                <w:szCs w:val="16"/>
              </w:rPr>
              <w:t>332)</w:t>
            </w:r>
          </w:p>
        </w:tc>
        <w:tc>
          <w:tcPr>
            <w:tcW w:w="2655" w:type="dxa"/>
            <w:tcBorders>
              <w:top w:val="single" w:sz="4" w:space="0" w:color="auto"/>
            </w:tcBorders>
            <w:shd w:val="clear" w:color="auto" w:fill="D9D9D9" w:themeFill="background1" w:themeFillShade="D9"/>
            <w:vAlign w:val="center"/>
          </w:tcPr>
          <w:p w14:paraId="09374740"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50</w:t>
            </w:r>
            <w:r w:rsidR="00D90B01" w:rsidRPr="006520F9">
              <w:rPr>
                <w:rFonts w:ascii="Cambria" w:hAnsi="Cambria"/>
                <w:color w:val="000000"/>
                <w:sz w:val="16"/>
                <w:szCs w:val="16"/>
              </w:rPr>
              <w:t>,</w:t>
            </w:r>
            <w:r w:rsidRPr="006520F9">
              <w:rPr>
                <w:rFonts w:ascii="Cambria" w:hAnsi="Cambria"/>
                <w:color w:val="000000"/>
                <w:sz w:val="16"/>
                <w:szCs w:val="16"/>
              </w:rPr>
              <w:t>880 (34</w:t>
            </w:r>
            <w:r w:rsidR="00D90B01" w:rsidRPr="006520F9">
              <w:rPr>
                <w:rFonts w:ascii="Cambria" w:hAnsi="Cambria"/>
                <w:color w:val="000000"/>
                <w:sz w:val="16"/>
                <w:szCs w:val="16"/>
              </w:rPr>
              <w:t>,</w:t>
            </w:r>
            <w:r w:rsidRPr="006520F9">
              <w:rPr>
                <w:rFonts w:ascii="Cambria" w:hAnsi="Cambria"/>
                <w:color w:val="000000"/>
                <w:sz w:val="16"/>
                <w:szCs w:val="16"/>
              </w:rPr>
              <w:t>598-67</w:t>
            </w:r>
            <w:r w:rsidR="00D90B01" w:rsidRPr="006520F9">
              <w:rPr>
                <w:rFonts w:ascii="Cambria" w:hAnsi="Cambria"/>
                <w:color w:val="000000"/>
                <w:sz w:val="16"/>
                <w:szCs w:val="16"/>
              </w:rPr>
              <w:t>,</w:t>
            </w:r>
            <w:r w:rsidRPr="006520F9">
              <w:rPr>
                <w:rFonts w:ascii="Cambria" w:hAnsi="Cambria"/>
                <w:color w:val="000000"/>
                <w:sz w:val="16"/>
                <w:szCs w:val="16"/>
              </w:rPr>
              <w:t>162)</w:t>
            </w:r>
          </w:p>
        </w:tc>
        <w:tc>
          <w:tcPr>
            <w:tcW w:w="2655" w:type="dxa"/>
            <w:tcBorders>
              <w:top w:val="single" w:sz="4" w:space="0" w:color="auto"/>
            </w:tcBorders>
            <w:shd w:val="clear" w:color="auto" w:fill="D9D9D9" w:themeFill="background1" w:themeFillShade="D9"/>
            <w:vAlign w:val="center"/>
          </w:tcPr>
          <w:p w14:paraId="28B52025"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17</w:t>
            </w:r>
            <w:r w:rsidR="00D90B01" w:rsidRPr="006520F9">
              <w:rPr>
                <w:rFonts w:ascii="Cambria" w:hAnsi="Cambria"/>
                <w:color w:val="000000"/>
                <w:sz w:val="16"/>
                <w:szCs w:val="16"/>
              </w:rPr>
              <w:t>,</w:t>
            </w:r>
            <w:r w:rsidRPr="006520F9">
              <w:rPr>
                <w:rFonts w:ascii="Cambria" w:hAnsi="Cambria"/>
                <w:color w:val="000000"/>
                <w:sz w:val="16"/>
                <w:szCs w:val="16"/>
              </w:rPr>
              <w:t>650 (12</w:t>
            </w:r>
            <w:r w:rsidR="00D90B01" w:rsidRPr="006520F9">
              <w:rPr>
                <w:rFonts w:ascii="Cambria" w:hAnsi="Cambria"/>
                <w:color w:val="000000"/>
                <w:sz w:val="16"/>
                <w:szCs w:val="16"/>
              </w:rPr>
              <w:t>,</w:t>
            </w:r>
            <w:r w:rsidRPr="006520F9">
              <w:rPr>
                <w:rFonts w:ascii="Cambria" w:hAnsi="Cambria"/>
                <w:color w:val="000000"/>
                <w:sz w:val="16"/>
                <w:szCs w:val="16"/>
              </w:rPr>
              <w:t>002-23</w:t>
            </w:r>
            <w:r w:rsidR="00D90B01" w:rsidRPr="006520F9">
              <w:rPr>
                <w:rFonts w:ascii="Cambria" w:hAnsi="Cambria"/>
                <w:color w:val="000000"/>
                <w:sz w:val="16"/>
                <w:szCs w:val="16"/>
              </w:rPr>
              <w:t>,</w:t>
            </w:r>
            <w:r w:rsidRPr="006520F9">
              <w:rPr>
                <w:rFonts w:ascii="Cambria" w:hAnsi="Cambria"/>
                <w:color w:val="000000"/>
                <w:sz w:val="16"/>
                <w:szCs w:val="16"/>
              </w:rPr>
              <w:t>298)</w:t>
            </w:r>
          </w:p>
        </w:tc>
        <w:tc>
          <w:tcPr>
            <w:tcW w:w="2655" w:type="dxa"/>
            <w:tcBorders>
              <w:top w:val="single" w:sz="4" w:space="0" w:color="auto"/>
            </w:tcBorders>
            <w:shd w:val="clear" w:color="auto" w:fill="D9D9D9" w:themeFill="background1" w:themeFillShade="D9"/>
            <w:vAlign w:val="center"/>
          </w:tcPr>
          <w:p w14:paraId="479EEDEC"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104</w:t>
            </w:r>
            <w:r w:rsidR="00D90B01" w:rsidRPr="006520F9">
              <w:rPr>
                <w:rFonts w:ascii="Cambria" w:hAnsi="Cambria"/>
                <w:color w:val="000000"/>
                <w:sz w:val="16"/>
                <w:szCs w:val="16"/>
              </w:rPr>
              <w:t>,</w:t>
            </w:r>
            <w:r w:rsidRPr="006520F9">
              <w:rPr>
                <w:rFonts w:ascii="Cambria" w:hAnsi="Cambria"/>
                <w:color w:val="000000"/>
                <w:sz w:val="16"/>
                <w:szCs w:val="16"/>
              </w:rPr>
              <w:t>604 (71</w:t>
            </w:r>
            <w:r w:rsidR="00D90B01" w:rsidRPr="006520F9">
              <w:rPr>
                <w:rFonts w:ascii="Cambria" w:hAnsi="Cambria"/>
                <w:color w:val="000000"/>
                <w:sz w:val="16"/>
                <w:szCs w:val="16"/>
              </w:rPr>
              <w:t>,</w:t>
            </w:r>
            <w:r w:rsidRPr="006520F9">
              <w:rPr>
                <w:rFonts w:ascii="Cambria" w:hAnsi="Cambria"/>
                <w:color w:val="000000"/>
                <w:sz w:val="16"/>
                <w:szCs w:val="16"/>
              </w:rPr>
              <w:t>131-138</w:t>
            </w:r>
            <w:r w:rsidR="00D90B01" w:rsidRPr="006520F9">
              <w:rPr>
                <w:rFonts w:ascii="Cambria" w:hAnsi="Cambria"/>
                <w:color w:val="000000"/>
                <w:sz w:val="16"/>
                <w:szCs w:val="16"/>
              </w:rPr>
              <w:t>,</w:t>
            </w:r>
            <w:r w:rsidRPr="006520F9">
              <w:rPr>
                <w:rFonts w:ascii="Cambria" w:hAnsi="Cambria"/>
                <w:color w:val="000000"/>
                <w:sz w:val="16"/>
                <w:szCs w:val="16"/>
              </w:rPr>
              <w:t>077)</w:t>
            </w:r>
          </w:p>
        </w:tc>
      </w:tr>
      <w:tr w:rsidR="002D294F" w:rsidRPr="006520F9" w14:paraId="5180CF7F" w14:textId="77777777" w:rsidTr="006E67CA">
        <w:tc>
          <w:tcPr>
            <w:tcW w:w="2340" w:type="dxa"/>
          </w:tcPr>
          <w:p w14:paraId="070DAF07" w14:textId="77777777" w:rsidR="002D294F" w:rsidRPr="006520F9" w:rsidRDefault="002D294F" w:rsidP="0062011F">
            <w:pPr>
              <w:jc w:val="both"/>
              <w:rPr>
                <w:rFonts w:ascii="Cambria" w:hAnsi="Cambria"/>
                <w:sz w:val="16"/>
                <w:szCs w:val="16"/>
              </w:rPr>
            </w:pPr>
            <w:r w:rsidRPr="006520F9">
              <w:rPr>
                <w:rFonts w:ascii="Cambria" w:hAnsi="Cambria"/>
                <w:sz w:val="16"/>
                <w:szCs w:val="16"/>
              </w:rPr>
              <w:t xml:space="preserve">Severe-non-fatal </w:t>
            </w:r>
          </w:p>
        </w:tc>
        <w:tc>
          <w:tcPr>
            <w:tcW w:w="2655" w:type="dxa"/>
            <w:vAlign w:val="center"/>
          </w:tcPr>
          <w:p w14:paraId="33005053"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539 (366-711)</w:t>
            </w:r>
          </w:p>
        </w:tc>
        <w:tc>
          <w:tcPr>
            <w:tcW w:w="2655" w:type="dxa"/>
            <w:vAlign w:val="center"/>
          </w:tcPr>
          <w:p w14:paraId="2E163D25"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3</w:t>
            </w:r>
            <w:r w:rsidR="00D90B01" w:rsidRPr="006520F9">
              <w:rPr>
                <w:rFonts w:ascii="Cambria" w:hAnsi="Cambria"/>
                <w:color w:val="000000"/>
                <w:sz w:val="16"/>
                <w:szCs w:val="16"/>
              </w:rPr>
              <w:t>,</w:t>
            </w:r>
            <w:r w:rsidRPr="006520F9">
              <w:rPr>
                <w:rFonts w:ascii="Cambria" w:hAnsi="Cambria"/>
                <w:color w:val="000000"/>
                <w:sz w:val="16"/>
                <w:szCs w:val="16"/>
              </w:rPr>
              <w:t>192 (2</w:t>
            </w:r>
            <w:r w:rsidR="00D90B01" w:rsidRPr="006520F9">
              <w:rPr>
                <w:rFonts w:ascii="Cambria" w:hAnsi="Cambria"/>
                <w:color w:val="000000"/>
                <w:sz w:val="16"/>
                <w:szCs w:val="16"/>
              </w:rPr>
              <w:t>,</w:t>
            </w:r>
            <w:r w:rsidRPr="006520F9">
              <w:rPr>
                <w:rFonts w:ascii="Cambria" w:hAnsi="Cambria"/>
                <w:color w:val="000000"/>
                <w:sz w:val="16"/>
                <w:szCs w:val="16"/>
              </w:rPr>
              <w:t>171-4</w:t>
            </w:r>
            <w:r w:rsidR="00D90B01" w:rsidRPr="006520F9">
              <w:rPr>
                <w:rFonts w:ascii="Cambria" w:hAnsi="Cambria"/>
                <w:color w:val="000000"/>
                <w:sz w:val="16"/>
                <w:szCs w:val="16"/>
              </w:rPr>
              <w:t>,</w:t>
            </w:r>
            <w:r w:rsidRPr="006520F9">
              <w:rPr>
                <w:rFonts w:ascii="Cambria" w:hAnsi="Cambria"/>
                <w:color w:val="000000"/>
                <w:sz w:val="16"/>
                <w:szCs w:val="16"/>
              </w:rPr>
              <w:t>213)</w:t>
            </w:r>
          </w:p>
        </w:tc>
        <w:tc>
          <w:tcPr>
            <w:tcW w:w="2655" w:type="dxa"/>
            <w:vAlign w:val="center"/>
          </w:tcPr>
          <w:p w14:paraId="263488BD" w14:textId="77777777" w:rsidR="002D294F" w:rsidRPr="006520F9" w:rsidRDefault="006E67CA" w:rsidP="006E67CA">
            <w:pPr>
              <w:jc w:val="center"/>
              <w:rPr>
                <w:rFonts w:ascii="Cambria" w:hAnsi="Cambria"/>
                <w:sz w:val="16"/>
                <w:szCs w:val="16"/>
              </w:rPr>
            </w:pPr>
            <w:r w:rsidRPr="006520F9">
              <w:rPr>
                <w:rFonts w:ascii="Cambria" w:hAnsi="Cambria"/>
                <w:color w:val="000000"/>
                <w:sz w:val="16"/>
                <w:szCs w:val="16"/>
              </w:rPr>
              <w:t>630 (428-831)</w:t>
            </w:r>
          </w:p>
        </w:tc>
        <w:tc>
          <w:tcPr>
            <w:tcW w:w="2655" w:type="dxa"/>
            <w:vAlign w:val="center"/>
          </w:tcPr>
          <w:p w14:paraId="486E7B66"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3</w:t>
            </w:r>
            <w:r w:rsidR="00D90B01" w:rsidRPr="006520F9">
              <w:rPr>
                <w:rFonts w:ascii="Cambria" w:hAnsi="Cambria"/>
                <w:color w:val="000000"/>
                <w:sz w:val="16"/>
                <w:szCs w:val="16"/>
              </w:rPr>
              <w:t>,</w:t>
            </w:r>
            <w:r w:rsidRPr="006520F9">
              <w:rPr>
                <w:rFonts w:ascii="Cambria" w:hAnsi="Cambria"/>
                <w:color w:val="000000"/>
                <w:sz w:val="16"/>
                <w:szCs w:val="16"/>
              </w:rPr>
              <w:t>731 (2</w:t>
            </w:r>
            <w:r w:rsidR="00D90B01" w:rsidRPr="006520F9">
              <w:rPr>
                <w:rFonts w:ascii="Cambria" w:hAnsi="Cambria"/>
                <w:color w:val="000000"/>
                <w:sz w:val="16"/>
                <w:szCs w:val="16"/>
              </w:rPr>
              <w:t>,</w:t>
            </w:r>
            <w:r w:rsidRPr="006520F9">
              <w:rPr>
                <w:rFonts w:ascii="Cambria" w:hAnsi="Cambria"/>
                <w:color w:val="000000"/>
                <w:sz w:val="16"/>
                <w:szCs w:val="16"/>
              </w:rPr>
              <w:t>537-4</w:t>
            </w:r>
            <w:r w:rsidR="00D90B01" w:rsidRPr="006520F9">
              <w:rPr>
                <w:rFonts w:ascii="Cambria" w:hAnsi="Cambria"/>
                <w:color w:val="000000"/>
                <w:sz w:val="16"/>
                <w:szCs w:val="16"/>
              </w:rPr>
              <w:t>,</w:t>
            </w:r>
            <w:r w:rsidRPr="006520F9">
              <w:rPr>
                <w:rFonts w:ascii="Cambria" w:hAnsi="Cambria"/>
                <w:color w:val="000000"/>
                <w:sz w:val="16"/>
                <w:szCs w:val="16"/>
              </w:rPr>
              <w:t>925)</w:t>
            </w:r>
          </w:p>
        </w:tc>
      </w:tr>
      <w:tr w:rsidR="002D294F" w:rsidRPr="006520F9" w14:paraId="715292AA" w14:textId="77777777" w:rsidTr="004136EA">
        <w:tc>
          <w:tcPr>
            <w:tcW w:w="2340" w:type="dxa"/>
            <w:tcBorders>
              <w:bottom w:val="single" w:sz="4" w:space="0" w:color="auto"/>
            </w:tcBorders>
            <w:shd w:val="clear" w:color="auto" w:fill="D9D9D9" w:themeFill="background1" w:themeFillShade="D9"/>
          </w:tcPr>
          <w:p w14:paraId="55A51400" w14:textId="77777777" w:rsidR="002D294F" w:rsidRPr="006520F9" w:rsidRDefault="002D294F" w:rsidP="0062011F">
            <w:pPr>
              <w:jc w:val="both"/>
              <w:rPr>
                <w:rFonts w:ascii="Cambria" w:hAnsi="Cambria"/>
                <w:sz w:val="16"/>
                <w:szCs w:val="16"/>
              </w:rPr>
            </w:pPr>
            <w:r w:rsidRPr="006520F9">
              <w:rPr>
                <w:rFonts w:ascii="Cambria" w:hAnsi="Cambria"/>
                <w:sz w:val="16"/>
                <w:szCs w:val="16"/>
              </w:rPr>
              <w:t>Death</w:t>
            </w:r>
          </w:p>
        </w:tc>
        <w:tc>
          <w:tcPr>
            <w:tcW w:w="2655" w:type="dxa"/>
            <w:tcBorders>
              <w:bottom w:val="single" w:sz="4" w:space="0" w:color="auto"/>
            </w:tcBorders>
            <w:shd w:val="clear" w:color="auto" w:fill="D9D9D9" w:themeFill="background1" w:themeFillShade="D9"/>
            <w:vAlign w:val="center"/>
          </w:tcPr>
          <w:p w14:paraId="38FD2E2D"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28 (19-37)</w:t>
            </w:r>
          </w:p>
        </w:tc>
        <w:tc>
          <w:tcPr>
            <w:tcW w:w="2655" w:type="dxa"/>
            <w:tcBorders>
              <w:bottom w:val="single" w:sz="4" w:space="0" w:color="auto"/>
            </w:tcBorders>
            <w:shd w:val="clear" w:color="auto" w:fill="D9D9D9" w:themeFill="background1" w:themeFillShade="D9"/>
            <w:vAlign w:val="center"/>
          </w:tcPr>
          <w:p w14:paraId="63E13695"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167 (114-220)</w:t>
            </w:r>
          </w:p>
        </w:tc>
        <w:tc>
          <w:tcPr>
            <w:tcW w:w="2655" w:type="dxa"/>
            <w:tcBorders>
              <w:bottom w:val="single" w:sz="4" w:space="0" w:color="auto"/>
            </w:tcBorders>
            <w:shd w:val="clear" w:color="auto" w:fill="D9D9D9" w:themeFill="background1" w:themeFillShade="D9"/>
            <w:vAlign w:val="center"/>
          </w:tcPr>
          <w:p w14:paraId="51F7E1D9" w14:textId="77777777" w:rsidR="002D294F" w:rsidRPr="006520F9" w:rsidRDefault="006E67CA" w:rsidP="006E67CA">
            <w:pPr>
              <w:jc w:val="center"/>
              <w:rPr>
                <w:rFonts w:ascii="Cambria" w:hAnsi="Cambria"/>
                <w:sz w:val="16"/>
                <w:szCs w:val="16"/>
              </w:rPr>
            </w:pPr>
            <w:r w:rsidRPr="006520F9">
              <w:rPr>
                <w:rFonts w:ascii="Cambria" w:hAnsi="Cambria"/>
                <w:color w:val="000000"/>
                <w:sz w:val="16"/>
                <w:szCs w:val="16"/>
              </w:rPr>
              <w:t>33 (22-43)</w:t>
            </w:r>
          </w:p>
        </w:tc>
        <w:tc>
          <w:tcPr>
            <w:tcW w:w="2655" w:type="dxa"/>
            <w:tcBorders>
              <w:bottom w:val="single" w:sz="4" w:space="0" w:color="auto"/>
            </w:tcBorders>
            <w:shd w:val="clear" w:color="auto" w:fill="D9D9D9" w:themeFill="background1" w:themeFillShade="D9"/>
            <w:vAlign w:val="center"/>
          </w:tcPr>
          <w:p w14:paraId="2DA01501" w14:textId="77777777" w:rsidR="002D294F" w:rsidRPr="006520F9" w:rsidRDefault="006E67CA" w:rsidP="006E67CA">
            <w:pPr>
              <w:jc w:val="center"/>
              <w:rPr>
                <w:rFonts w:ascii="Cambria" w:hAnsi="Cambria"/>
                <w:color w:val="000000"/>
                <w:sz w:val="16"/>
                <w:szCs w:val="16"/>
              </w:rPr>
            </w:pPr>
            <w:r w:rsidRPr="006520F9">
              <w:rPr>
                <w:rFonts w:ascii="Cambria" w:hAnsi="Cambria"/>
                <w:color w:val="000000"/>
                <w:sz w:val="16"/>
                <w:szCs w:val="16"/>
              </w:rPr>
              <w:t>195 (133-257)</w:t>
            </w:r>
          </w:p>
        </w:tc>
      </w:tr>
      <w:tr w:rsidR="004136EA" w:rsidRPr="006520F9" w14:paraId="092843EB" w14:textId="77777777" w:rsidTr="004136EA">
        <w:tc>
          <w:tcPr>
            <w:tcW w:w="12960" w:type="dxa"/>
            <w:gridSpan w:val="5"/>
            <w:tcBorders>
              <w:top w:val="single" w:sz="4" w:space="0" w:color="auto"/>
              <w:bottom w:val="single" w:sz="4" w:space="0" w:color="auto"/>
            </w:tcBorders>
            <w:shd w:val="clear" w:color="auto" w:fill="auto"/>
          </w:tcPr>
          <w:p w14:paraId="07D172A8" w14:textId="77777777" w:rsidR="004136EA" w:rsidRPr="006520F9" w:rsidRDefault="004136EA" w:rsidP="004136EA">
            <w:pPr>
              <w:rPr>
                <w:rFonts w:ascii="Cambria" w:hAnsi="Cambria"/>
                <w:color w:val="000000"/>
                <w:sz w:val="16"/>
                <w:szCs w:val="16"/>
              </w:rPr>
            </w:pPr>
            <w:r w:rsidRPr="006520F9">
              <w:rPr>
                <w:rFonts w:ascii="Cambria" w:hAnsi="Cambria"/>
                <w:b/>
                <w:sz w:val="16"/>
                <w:szCs w:val="16"/>
              </w:rPr>
              <w:t>Individuals aged 5-64 years without HIV, PTB or UMC</w:t>
            </w:r>
            <w:r w:rsidR="006520F9">
              <w:rPr>
                <w:rFonts w:ascii="Cambria" w:hAnsi="Cambria"/>
                <w:b/>
                <w:sz w:val="16"/>
                <w:szCs w:val="16"/>
              </w:rPr>
              <w:t xml:space="preserve"> (excluding pregnant women)</w:t>
            </w:r>
          </w:p>
        </w:tc>
      </w:tr>
      <w:tr w:rsidR="004136EA" w:rsidRPr="006520F9" w14:paraId="4BB3E159" w14:textId="77777777" w:rsidTr="004136EA">
        <w:tc>
          <w:tcPr>
            <w:tcW w:w="2340" w:type="dxa"/>
            <w:tcBorders>
              <w:top w:val="single" w:sz="4" w:space="0" w:color="auto"/>
            </w:tcBorders>
            <w:shd w:val="clear" w:color="auto" w:fill="D9D9D9" w:themeFill="background1" w:themeFillShade="D9"/>
          </w:tcPr>
          <w:p w14:paraId="68C23A47" w14:textId="77777777" w:rsidR="004136EA" w:rsidRPr="006520F9" w:rsidRDefault="004136EA" w:rsidP="004136EA">
            <w:pPr>
              <w:jc w:val="both"/>
              <w:rPr>
                <w:rFonts w:ascii="Cambria" w:hAnsi="Cambria"/>
                <w:sz w:val="16"/>
                <w:szCs w:val="16"/>
              </w:rPr>
            </w:pPr>
            <w:r w:rsidRPr="006520F9">
              <w:rPr>
                <w:rFonts w:ascii="Cambria" w:hAnsi="Cambria"/>
                <w:sz w:val="16"/>
                <w:szCs w:val="16"/>
              </w:rPr>
              <w:t>Mild</w:t>
            </w:r>
          </w:p>
        </w:tc>
        <w:tc>
          <w:tcPr>
            <w:tcW w:w="2655" w:type="dxa"/>
            <w:tcBorders>
              <w:top w:val="single" w:sz="4" w:space="0" w:color="auto"/>
            </w:tcBorders>
            <w:shd w:val="clear" w:color="auto" w:fill="D9D9D9" w:themeFill="background1" w:themeFillShade="D9"/>
            <w:vAlign w:val="center"/>
          </w:tcPr>
          <w:p w14:paraId="7E42A090"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5,233 (3,820-6,646)</w:t>
            </w:r>
          </w:p>
        </w:tc>
        <w:tc>
          <w:tcPr>
            <w:tcW w:w="2655" w:type="dxa"/>
            <w:tcBorders>
              <w:top w:val="single" w:sz="4" w:space="0" w:color="auto"/>
            </w:tcBorders>
            <w:shd w:val="clear" w:color="auto" w:fill="D9D9D9" w:themeFill="background1" w:themeFillShade="D9"/>
            <w:vAlign w:val="center"/>
          </w:tcPr>
          <w:p w14:paraId="5D16AE4B"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1,513,654 (1,104,967-1,922,341)</w:t>
            </w:r>
          </w:p>
        </w:tc>
        <w:tc>
          <w:tcPr>
            <w:tcW w:w="2655" w:type="dxa"/>
            <w:tcBorders>
              <w:top w:val="single" w:sz="4" w:space="0" w:color="auto"/>
            </w:tcBorders>
            <w:shd w:val="clear" w:color="auto" w:fill="D9D9D9" w:themeFill="background1" w:themeFillShade="D9"/>
            <w:vAlign w:val="center"/>
          </w:tcPr>
          <w:p w14:paraId="4A29685C"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4,314,237 (3,149,393-5,479,081)</w:t>
            </w:r>
          </w:p>
        </w:tc>
        <w:tc>
          <w:tcPr>
            <w:tcW w:w="2655" w:type="dxa"/>
            <w:tcBorders>
              <w:top w:val="single" w:sz="4" w:space="0" w:color="auto"/>
            </w:tcBorders>
            <w:shd w:val="clear" w:color="auto" w:fill="D9D9D9" w:themeFill="background1" w:themeFillShade="D9"/>
            <w:vAlign w:val="center"/>
          </w:tcPr>
          <w:p w14:paraId="31956797"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14,916 (10,888-18,943)</w:t>
            </w:r>
          </w:p>
        </w:tc>
      </w:tr>
      <w:tr w:rsidR="004136EA" w:rsidRPr="006520F9" w14:paraId="62586173" w14:textId="77777777" w:rsidTr="004136EA">
        <w:tc>
          <w:tcPr>
            <w:tcW w:w="2340" w:type="dxa"/>
            <w:shd w:val="clear" w:color="auto" w:fill="auto"/>
          </w:tcPr>
          <w:p w14:paraId="4ED8F6D6" w14:textId="77777777" w:rsidR="004136EA" w:rsidRPr="006520F9" w:rsidRDefault="004136EA" w:rsidP="004136EA">
            <w:pPr>
              <w:jc w:val="both"/>
              <w:rPr>
                <w:rFonts w:ascii="Cambria" w:hAnsi="Cambria"/>
                <w:sz w:val="16"/>
                <w:szCs w:val="16"/>
              </w:rPr>
            </w:pPr>
            <w:r w:rsidRPr="006520F9">
              <w:rPr>
                <w:rFonts w:ascii="Cambria" w:hAnsi="Cambria"/>
                <w:sz w:val="16"/>
                <w:szCs w:val="16"/>
              </w:rPr>
              <w:t xml:space="preserve">Severe-non-fatal </w:t>
            </w:r>
          </w:p>
        </w:tc>
        <w:tc>
          <w:tcPr>
            <w:tcW w:w="2655" w:type="dxa"/>
            <w:shd w:val="clear" w:color="auto" w:fill="auto"/>
            <w:vAlign w:val="center"/>
          </w:tcPr>
          <w:p w14:paraId="748251F8"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15 (11-19)</w:t>
            </w:r>
          </w:p>
        </w:tc>
        <w:tc>
          <w:tcPr>
            <w:tcW w:w="2655" w:type="dxa"/>
            <w:shd w:val="clear" w:color="auto" w:fill="auto"/>
            <w:vAlign w:val="center"/>
          </w:tcPr>
          <w:p w14:paraId="468F9C51"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4,293 (3,134-5,452)</w:t>
            </w:r>
          </w:p>
        </w:tc>
        <w:tc>
          <w:tcPr>
            <w:tcW w:w="2655" w:type="dxa"/>
            <w:shd w:val="clear" w:color="auto" w:fill="auto"/>
            <w:vAlign w:val="center"/>
          </w:tcPr>
          <w:p w14:paraId="0E6CA7C5"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20 (14-25)</w:t>
            </w:r>
          </w:p>
        </w:tc>
        <w:tc>
          <w:tcPr>
            <w:tcW w:w="2655" w:type="dxa"/>
            <w:shd w:val="clear" w:color="auto" w:fill="auto"/>
            <w:vAlign w:val="center"/>
          </w:tcPr>
          <w:p w14:paraId="796CE9F5"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5,711 (4,169-7,253)</w:t>
            </w:r>
          </w:p>
        </w:tc>
      </w:tr>
      <w:tr w:rsidR="004136EA" w:rsidRPr="006520F9" w14:paraId="24FAE724" w14:textId="77777777" w:rsidTr="004136EA">
        <w:tc>
          <w:tcPr>
            <w:tcW w:w="2340" w:type="dxa"/>
            <w:tcBorders>
              <w:bottom w:val="single" w:sz="4" w:space="0" w:color="auto"/>
            </w:tcBorders>
            <w:shd w:val="clear" w:color="auto" w:fill="D9D9D9" w:themeFill="background1" w:themeFillShade="D9"/>
          </w:tcPr>
          <w:p w14:paraId="739F65F2" w14:textId="77777777" w:rsidR="004136EA" w:rsidRPr="006520F9" w:rsidRDefault="004136EA" w:rsidP="004136EA">
            <w:pPr>
              <w:jc w:val="both"/>
              <w:rPr>
                <w:rFonts w:ascii="Cambria" w:hAnsi="Cambria"/>
                <w:sz w:val="16"/>
                <w:szCs w:val="16"/>
              </w:rPr>
            </w:pPr>
            <w:r w:rsidRPr="006520F9">
              <w:rPr>
                <w:rFonts w:ascii="Cambria" w:hAnsi="Cambria"/>
                <w:sz w:val="16"/>
                <w:szCs w:val="16"/>
              </w:rPr>
              <w:t>Death</w:t>
            </w:r>
          </w:p>
        </w:tc>
        <w:tc>
          <w:tcPr>
            <w:tcW w:w="2655" w:type="dxa"/>
            <w:tcBorders>
              <w:bottom w:val="single" w:sz="4" w:space="0" w:color="auto"/>
            </w:tcBorders>
            <w:shd w:val="clear" w:color="auto" w:fill="D9D9D9" w:themeFill="background1" w:themeFillShade="D9"/>
            <w:vAlign w:val="center"/>
          </w:tcPr>
          <w:p w14:paraId="4516E7B4"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0.4 (0.3-0.5)</w:t>
            </w:r>
          </w:p>
        </w:tc>
        <w:tc>
          <w:tcPr>
            <w:tcW w:w="2655" w:type="dxa"/>
            <w:tcBorders>
              <w:bottom w:val="single" w:sz="4" w:space="0" w:color="auto"/>
            </w:tcBorders>
            <w:shd w:val="clear" w:color="auto" w:fill="D9D9D9" w:themeFill="background1" w:themeFillShade="D9"/>
            <w:vAlign w:val="center"/>
          </w:tcPr>
          <w:p w14:paraId="1AC3C8B9"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113 (82-144)</w:t>
            </w:r>
          </w:p>
        </w:tc>
        <w:tc>
          <w:tcPr>
            <w:tcW w:w="2655" w:type="dxa"/>
            <w:tcBorders>
              <w:bottom w:val="single" w:sz="4" w:space="0" w:color="auto"/>
            </w:tcBorders>
            <w:shd w:val="clear" w:color="auto" w:fill="D9D9D9" w:themeFill="background1" w:themeFillShade="D9"/>
            <w:vAlign w:val="center"/>
          </w:tcPr>
          <w:p w14:paraId="63F81CFF"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0.5 (0.4-0.7)</w:t>
            </w:r>
          </w:p>
        </w:tc>
        <w:tc>
          <w:tcPr>
            <w:tcW w:w="2655" w:type="dxa"/>
            <w:tcBorders>
              <w:bottom w:val="single" w:sz="4" w:space="0" w:color="auto"/>
            </w:tcBorders>
            <w:shd w:val="clear" w:color="auto" w:fill="D9D9D9" w:themeFill="background1" w:themeFillShade="D9"/>
            <w:vAlign w:val="center"/>
          </w:tcPr>
          <w:p w14:paraId="407D60E4"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157 (115-199)</w:t>
            </w:r>
          </w:p>
        </w:tc>
      </w:tr>
    </w:tbl>
    <w:p w14:paraId="48822186" w14:textId="77777777" w:rsidR="006C0A0A" w:rsidRDefault="006C0A0A" w:rsidP="006C0A0A">
      <w:pPr>
        <w:jc w:val="both"/>
        <w:rPr>
          <w:rFonts w:ascii="Cambria" w:hAnsi="Cambria"/>
          <w:sz w:val="20"/>
          <w:szCs w:val="20"/>
        </w:rPr>
      </w:pPr>
      <w:r>
        <w:rPr>
          <w:rFonts w:ascii="Cambria" w:hAnsi="Cambria"/>
          <w:sz w:val="20"/>
          <w:szCs w:val="20"/>
        </w:rPr>
        <w:t xml:space="preserve">Abbreviations: CI: confidence intervals. </w:t>
      </w:r>
    </w:p>
    <w:p w14:paraId="434CFC87" w14:textId="77777777" w:rsidR="004136EA" w:rsidRDefault="004136EA" w:rsidP="006C0A0A">
      <w:pPr>
        <w:jc w:val="both"/>
        <w:rPr>
          <w:rFonts w:ascii="Cambria" w:hAnsi="Cambria"/>
          <w:sz w:val="20"/>
          <w:szCs w:val="20"/>
        </w:rPr>
      </w:pPr>
      <w:r>
        <w:rPr>
          <w:rFonts w:ascii="Cambria" w:hAnsi="Cambria"/>
          <w:sz w:val="20"/>
          <w:szCs w:val="20"/>
        </w:rPr>
        <w:t>Rates reported per 100,000 person year.</w:t>
      </w:r>
    </w:p>
    <w:p w14:paraId="7B80A1A1" w14:textId="77777777" w:rsidR="002D294F" w:rsidRDefault="006C0A0A" w:rsidP="006C0A0A">
      <w:pPr>
        <w:jc w:val="both"/>
        <w:rPr>
          <w:rFonts w:ascii="Cambria" w:hAnsi="Cambria"/>
          <w:sz w:val="20"/>
          <w:szCs w:val="20"/>
        </w:rPr>
      </w:pPr>
      <w:r w:rsidRPr="006C0A0A">
        <w:rPr>
          <w:rFonts w:ascii="Cambria" w:hAnsi="Cambria"/>
          <w:sz w:val="20"/>
          <w:szCs w:val="20"/>
          <w:vertAlign w:val="superscript"/>
        </w:rPr>
        <w:t>a</w:t>
      </w:r>
      <w:r w:rsidRPr="006C0A0A">
        <w:rPr>
          <w:rFonts w:ascii="Cambria" w:hAnsi="Cambria"/>
          <w:sz w:val="20"/>
          <w:szCs w:val="20"/>
        </w:rPr>
        <w:t xml:space="preserve"> </w:t>
      </w:r>
      <w:r>
        <w:rPr>
          <w:rFonts w:ascii="Cambria" w:hAnsi="Cambria"/>
          <w:sz w:val="20"/>
          <w:szCs w:val="20"/>
        </w:rPr>
        <w:t>Medically-attended deaths defined as occurring in hospital.</w:t>
      </w:r>
    </w:p>
    <w:p w14:paraId="10C58E7C" w14:textId="77777777" w:rsidR="006C0A0A" w:rsidRPr="006C0A0A" w:rsidRDefault="006C0A0A" w:rsidP="006C0A0A">
      <w:pPr>
        <w:jc w:val="both"/>
        <w:rPr>
          <w:rFonts w:ascii="Cambria" w:hAnsi="Cambria"/>
          <w:sz w:val="20"/>
          <w:szCs w:val="20"/>
        </w:rPr>
      </w:pPr>
      <w:r w:rsidRPr="006C0A0A">
        <w:rPr>
          <w:rFonts w:ascii="Cambria" w:hAnsi="Cambria"/>
          <w:sz w:val="20"/>
          <w:szCs w:val="20"/>
          <w:vertAlign w:val="superscript"/>
        </w:rPr>
        <w:t>b</w:t>
      </w:r>
      <w:r>
        <w:rPr>
          <w:rFonts w:ascii="Cambria" w:hAnsi="Cambria"/>
          <w:sz w:val="20"/>
          <w:szCs w:val="20"/>
        </w:rPr>
        <w:t xml:space="preserve"> Non-medically-attended deaths defined as occurring out of the hospital.</w:t>
      </w:r>
    </w:p>
    <w:p w14:paraId="05F7DB3B" w14:textId="77777777" w:rsidR="002D294F" w:rsidRDefault="002D294F" w:rsidP="002D294F">
      <w:pPr>
        <w:rPr>
          <w:rFonts w:ascii="Cambria" w:hAnsi="Cambria"/>
          <w:b/>
        </w:rPr>
      </w:pPr>
    </w:p>
    <w:p w14:paraId="10A2120C" w14:textId="77777777" w:rsidR="002D294F" w:rsidRPr="00994300" w:rsidRDefault="002D294F" w:rsidP="002D294F">
      <w:pPr>
        <w:rPr>
          <w:rFonts w:ascii="Cambria" w:hAnsi="Cambria"/>
          <w:b/>
        </w:rPr>
        <w:sectPr w:rsidR="002D294F" w:rsidRPr="00994300" w:rsidSect="00B04A9D">
          <w:pgSz w:w="15840" w:h="12240" w:orient="landscape"/>
          <w:pgMar w:top="1800" w:right="1440" w:bottom="1800" w:left="1440" w:header="720" w:footer="720" w:gutter="0"/>
          <w:cols w:space="720"/>
          <w:docGrid w:linePitch="360"/>
        </w:sectPr>
      </w:pPr>
    </w:p>
    <w:p w14:paraId="349AFEE6" w14:textId="77777777" w:rsidR="00AE2BC6" w:rsidRDefault="00AE2BC6" w:rsidP="00AE2BC6">
      <w:pPr>
        <w:jc w:val="both"/>
        <w:rPr>
          <w:rFonts w:ascii="Cambria" w:hAnsi="Cambria"/>
          <w:b/>
        </w:rPr>
      </w:pPr>
      <w:r>
        <w:rPr>
          <w:rFonts w:ascii="Cambria" w:hAnsi="Cambria"/>
          <w:b/>
        </w:rPr>
        <w:lastRenderedPageBreak/>
        <w:t xml:space="preserve">Table S5: </w:t>
      </w:r>
      <w:r>
        <w:rPr>
          <w:rFonts w:ascii="Cambria" w:hAnsi="Cambria"/>
        </w:rPr>
        <w:t>Estimated mean annual rates and number of total (medically and non-medically-attended) influenza-associated influenza-like-illness (mild) among</w:t>
      </w:r>
      <w:r w:rsidRPr="00F20FFC">
        <w:rPr>
          <w:rFonts w:ascii="Cambria" w:hAnsi="Cambria"/>
        </w:rPr>
        <w:t xml:space="preserve"> </w:t>
      </w:r>
      <w:r>
        <w:rPr>
          <w:rFonts w:ascii="Cambria" w:hAnsi="Cambria"/>
        </w:rPr>
        <w:t xml:space="preserve">potential target </w:t>
      </w:r>
      <w:r w:rsidRPr="00F20FFC">
        <w:rPr>
          <w:rFonts w:ascii="Cambria" w:hAnsi="Cambria"/>
        </w:rPr>
        <w:t>risk groups for influenza immunization in South Africa, 2013-2015</w:t>
      </w:r>
    </w:p>
    <w:p w14:paraId="39317B4C" w14:textId="77777777" w:rsidR="00AE2BC6" w:rsidRDefault="00AE2BC6" w:rsidP="00AE2BC6">
      <w:pPr>
        <w:jc w:val="both"/>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gridCol w:w="2520"/>
        <w:gridCol w:w="945"/>
        <w:gridCol w:w="1035"/>
      </w:tblGrid>
      <w:tr w:rsidR="00AE2BC6" w:rsidRPr="00D26FF8" w14:paraId="64C0672F" w14:textId="77777777" w:rsidTr="00547FEC">
        <w:tc>
          <w:tcPr>
            <w:tcW w:w="2250" w:type="dxa"/>
            <w:tcBorders>
              <w:top w:val="single" w:sz="4" w:space="0" w:color="auto"/>
              <w:bottom w:val="single" w:sz="4" w:space="0" w:color="auto"/>
            </w:tcBorders>
            <w:vAlign w:val="center"/>
          </w:tcPr>
          <w:p w14:paraId="3A53DFDC" w14:textId="77777777" w:rsidR="00AE2BC6" w:rsidRPr="00D26FF8" w:rsidRDefault="00AE2BC6" w:rsidP="00547FEC">
            <w:pPr>
              <w:jc w:val="center"/>
              <w:rPr>
                <w:rFonts w:ascii="Cambria" w:hAnsi="Cambria"/>
                <w:b/>
                <w:sz w:val="16"/>
                <w:szCs w:val="16"/>
              </w:rPr>
            </w:pPr>
            <w:r w:rsidRPr="00D26FF8">
              <w:rPr>
                <w:rFonts w:ascii="Cambria" w:hAnsi="Cambria"/>
                <w:b/>
                <w:sz w:val="16"/>
                <w:szCs w:val="16"/>
              </w:rPr>
              <w:t>Risk group</w:t>
            </w:r>
          </w:p>
        </w:tc>
        <w:tc>
          <w:tcPr>
            <w:tcW w:w="1890" w:type="dxa"/>
            <w:tcBorders>
              <w:top w:val="single" w:sz="4" w:space="0" w:color="auto"/>
              <w:bottom w:val="single" w:sz="4" w:space="0" w:color="auto"/>
            </w:tcBorders>
            <w:vAlign w:val="center"/>
          </w:tcPr>
          <w:p w14:paraId="3EBFDF2D" w14:textId="77777777" w:rsidR="00AE2BC6" w:rsidRPr="00D26FF8" w:rsidRDefault="00AE2BC6" w:rsidP="00547FEC">
            <w:pPr>
              <w:jc w:val="center"/>
              <w:rPr>
                <w:rFonts w:ascii="Cambria" w:hAnsi="Cambria"/>
                <w:b/>
                <w:sz w:val="16"/>
                <w:szCs w:val="16"/>
              </w:rPr>
            </w:pPr>
            <w:r w:rsidRPr="00D26FF8">
              <w:rPr>
                <w:rFonts w:ascii="Cambria" w:hAnsi="Cambria"/>
                <w:b/>
                <w:sz w:val="16"/>
                <w:szCs w:val="16"/>
              </w:rPr>
              <w:t>Rate (95% CI)</w:t>
            </w:r>
          </w:p>
        </w:tc>
        <w:tc>
          <w:tcPr>
            <w:tcW w:w="2520" w:type="dxa"/>
            <w:tcBorders>
              <w:top w:val="single" w:sz="4" w:space="0" w:color="auto"/>
              <w:bottom w:val="single" w:sz="4" w:space="0" w:color="auto"/>
            </w:tcBorders>
            <w:vAlign w:val="center"/>
          </w:tcPr>
          <w:p w14:paraId="61E19C89" w14:textId="77777777" w:rsidR="00AE2BC6" w:rsidRPr="00D26FF8" w:rsidRDefault="00AE2BC6" w:rsidP="00547FEC">
            <w:pPr>
              <w:jc w:val="center"/>
              <w:rPr>
                <w:rFonts w:ascii="Cambria" w:hAnsi="Cambria"/>
                <w:b/>
                <w:sz w:val="16"/>
                <w:szCs w:val="16"/>
              </w:rPr>
            </w:pPr>
            <w:r w:rsidRPr="00D26FF8">
              <w:rPr>
                <w:rFonts w:ascii="Cambria" w:hAnsi="Cambria"/>
                <w:b/>
                <w:sz w:val="16"/>
                <w:szCs w:val="16"/>
              </w:rPr>
              <w:t>Number (95% CI)</w:t>
            </w:r>
          </w:p>
        </w:tc>
        <w:tc>
          <w:tcPr>
            <w:tcW w:w="945" w:type="dxa"/>
            <w:tcBorders>
              <w:top w:val="single" w:sz="4" w:space="0" w:color="auto"/>
              <w:bottom w:val="single" w:sz="4" w:space="0" w:color="auto"/>
            </w:tcBorders>
            <w:vAlign w:val="center"/>
          </w:tcPr>
          <w:p w14:paraId="273F0FC9" w14:textId="77777777" w:rsidR="00AE2BC6" w:rsidRPr="00D26FF8" w:rsidRDefault="00AE2BC6" w:rsidP="00674EAA">
            <w:pPr>
              <w:jc w:val="center"/>
              <w:rPr>
                <w:rFonts w:ascii="Cambria" w:hAnsi="Cambria"/>
                <w:b/>
                <w:sz w:val="16"/>
                <w:szCs w:val="16"/>
              </w:rPr>
            </w:pPr>
            <w:r w:rsidRPr="00D26FF8">
              <w:rPr>
                <w:rFonts w:ascii="Cambria" w:hAnsi="Cambria"/>
                <w:b/>
                <w:sz w:val="16"/>
                <w:szCs w:val="16"/>
              </w:rPr>
              <w:t xml:space="preserve">% over </w:t>
            </w:r>
            <w:r w:rsidR="00674EAA">
              <w:rPr>
                <w:rFonts w:ascii="Cambria" w:hAnsi="Cambria"/>
                <w:b/>
                <w:sz w:val="16"/>
                <w:szCs w:val="16"/>
              </w:rPr>
              <w:t>of</w:t>
            </w:r>
            <w:r w:rsidRPr="00D26FF8">
              <w:rPr>
                <w:rFonts w:ascii="Cambria" w:hAnsi="Cambria"/>
                <w:b/>
                <w:sz w:val="16"/>
                <w:szCs w:val="16"/>
              </w:rPr>
              <w:t xml:space="preserve"> illness in risk groups</w:t>
            </w:r>
          </w:p>
        </w:tc>
        <w:tc>
          <w:tcPr>
            <w:tcW w:w="1035" w:type="dxa"/>
            <w:tcBorders>
              <w:top w:val="single" w:sz="4" w:space="0" w:color="auto"/>
              <w:bottom w:val="single" w:sz="4" w:space="0" w:color="auto"/>
            </w:tcBorders>
            <w:vAlign w:val="center"/>
          </w:tcPr>
          <w:p w14:paraId="394D4798" w14:textId="77777777" w:rsidR="00AE2BC6" w:rsidRPr="00D26FF8" w:rsidRDefault="00AE2BC6" w:rsidP="00674EAA">
            <w:pPr>
              <w:jc w:val="center"/>
              <w:rPr>
                <w:rFonts w:ascii="Cambria" w:hAnsi="Cambria"/>
                <w:b/>
                <w:sz w:val="16"/>
                <w:szCs w:val="16"/>
              </w:rPr>
            </w:pPr>
            <w:r w:rsidRPr="00D26FF8">
              <w:rPr>
                <w:rFonts w:ascii="Cambria" w:hAnsi="Cambria"/>
                <w:b/>
                <w:sz w:val="16"/>
                <w:szCs w:val="16"/>
              </w:rPr>
              <w:t xml:space="preserve">% </w:t>
            </w:r>
            <w:r w:rsidR="00674EAA">
              <w:rPr>
                <w:rFonts w:ascii="Cambria" w:hAnsi="Cambria"/>
                <w:b/>
                <w:sz w:val="16"/>
                <w:szCs w:val="16"/>
              </w:rPr>
              <w:t>of</w:t>
            </w:r>
            <w:r w:rsidRPr="00D26FF8">
              <w:rPr>
                <w:rFonts w:ascii="Cambria" w:hAnsi="Cambria"/>
                <w:b/>
                <w:sz w:val="16"/>
                <w:szCs w:val="16"/>
              </w:rPr>
              <w:t xml:space="preserve"> total illness</w:t>
            </w:r>
            <w:r w:rsidRPr="00D26FF8">
              <w:rPr>
                <w:rFonts w:ascii="Cambria" w:hAnsi="Cambria"/>
                <w:b/>
                <w:sz w:val="16"/>
                <w:szCs w:val="16"/>
                <w:vertAlign w:val="superscript"/>
              </w:rPr>
              <w:t>a</w:t>
            </w:r>
          </w:p>
        </w:tc>
      </w:tr>
      <w:tr w:rsidR="0062770F" w:rsidRPr="00D26FF8" w14:paraId="20366590" w14:textId="77777777" w:rsidTr="0062770F">
        <w:tc>
          <w:tcPr>
            <w:tcW w:w="2250" w:type="dxa"/>
            <w:tcBorders>
              <w:top w:val="single" w:sz="4" w:space="0" w:color="auto"/>
            </w:tcBorders>
            <w:shd w:val="clear" w:color="auto" w:fill="D9D9D9" w:themeFill="background1" w:themeFillShade="D9"/>
          </w:tcPr>
          <w:p w14:paraId="44437587" w14:textId="77777777" w:rsidR="0062770F" w:rsidRPr="00D26FF8" w:rsidRDefault="0062770F" w:rsidP="0062770F">
            <w:pPr>
              <w:jc w:val="both"/>
              <w:rPr>
                <w:rFonts w:ascii="Cambria" w:hAnsi="Cambria"/>
                <w:sz w:val="16"/>
                <w:szCs w:val="16"/>
              </w:rPr>
            </w:pPr>
            <w:r w:rsidRPr="00D26FF8">
              <w:rPr>
                <w:rFonts w:ascii="Cambria" w:hAnsi="Cambria"/>
                <w:sz w:val="16"/>
                <w:szCs w:val="16"/>
              </w:rPr>
              <w:t>Children aged 6-59 months</w:t>
            </w:r>
            <w:r w:rsidRPr="00D26FF8">
              <w:rPr>
                <w:rFonts w:ascii="Cambria" w:hAnsi="Cambria"/>
                <w:sz w:val="16"/>
                <w:szCs w:val="16"/>
                <w:vertAlign w:val="superscript"/>
              </w:rPr>
              <w:t>b</w:t>
            </w:r>
          </w:p>
        </w:tc>
        <w:tc>
          <w:tcPr>
            <w:tcW w:w="1890" w:type="dxa"/>
            <w:tcBorders>
              <w:top w:val="single" w:sz="4" w:space="0" w:color="auto"/>
            </w:tcBorders>
            <w:shd w:val="clear" w:color="auto" w:fill="D9D9D9" w:themeFill="background1" w:themeFillShade="D9"/>
            <w:vAlign w:val="center"/>
          </w:tcPr>
          <w:p w14:paraId="6B0094C1"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7</w:t>
            </w:r>
            <w:r>
              <w:rPr>
                <w:rFonts w:ascii="Cambria" w:hAnsi="Cambria"/>
                <w:color w:val="000000"/>
                <w:sz w:val="16"/>
                <w:szCs w:val="16"/>
              </w:rPr>
              <w:t>,</w:t>
            </w:r>
            <w:r w:rsidRPr="0062770F">
              <w:rPr>
                <w:rFonts w:ascii="Cambria" w:hAnsi="Cambria"/>
                <w:color w:val="000000"/>
                <w:sz w:val="16"/>
                <w:szCs w:val="16"/>
              </w:rPr>
              <w:t>602 (5</w:t>
            </w:r>
            <w:r>
              <w:rPr>
                <w:rFonts w:ascii="Cambria" w:hAnsi="Cambria"/>
                <w:color w:val="000000"/>
                <w:sz w:val="16"/>
                <w:szCs w:val="16"/>
              </w:rPr>
              <w:t>,</w:t>
            </w:r>
            <w:r w:rsidRPr="0062770F">
              <w:rPr>
                <w:rFonts w:ascii="Cambria" w:hAnsi="Cambria"/>
                <w:color w:val="000000"/>
                <w:sz w:val="16"/>
                <w:szCs w:val="16"/>
              </w:rPr>
              <w:t>473-9</w:t>
            </w:r>
            <w:r>
              <w:rPr>
                <w:rFonts w:ascii="Cambria" w:hAnsi="Cambria"/>
                <w:color w:val="000000"/>
                <w:sz w:val="16"/>
                <w:szCs w:val="16"/>
              </w:rPr>
              <w:t>,</w:t>
            </w:r>
            <w:r w:rsidRPr="0062770F">
              <w:rPr>
                <w:rFonts w:ascii="Cambria" w:hAnsi="Cambria"/>
                <w:color w:val="000000"/>
                <w:sz w:val="16"/>
                <w:szCs w:val="16"/>
              </w:rPr>
              <w:t>730)</w:t>
            </w:r>
          </w:p>
        </w:tc>
        <w:tc>
          <w:tcPr>
            <w:tcW w:w="2520" w:type="dxa"/>
            <w:tcBorders>
              <w:top w:val="single" w:sz="4" w:space="0" w:color="auto"/>
            </w:tcBorders>
            <w:shd w:val="clear" w:color="auto" w:fill="D9D9D9" w:themeFill="background1" w:themeFillShade="D9"/>
            <w:vAlign w:val="center"/>
          </w:tcPr>
          <w:p w14:paraId="1057B2B7"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395</w:t>
            </w:r>
            <w:r>
              <w:rPr>
                <w:rFonts w:ascii="Cambria" w:hAnsi="Cambria"/>
                <w:color w:val="000000"/>
                <w:sz w:val="16"/>
                <w:szCs w:val="16"/>
              </w:rPr>
              <w:t>,</w:t>
            </w:r>
            <w:r w:rsidRPr="0062770F">
              <w:rPr>
                <w:rFonts w:ascii="Cambria" w:hAnsi="Cambria"/>
                <w:color w:val="000000"/>
                <w:sz w:val="16"/>
                <w:szCs w:val="16"/>
              </w:rPr>
              <w:t>569 (284</w:t>
            </w:r>
            <w:r>
              <w:rPr>
                <w:rFonts w:ascii="Cambria" w:hAnsi="Cambria"/>
                <w:color w:val="000000"/>
                <w:sz w:val="16"/>
                <w:szCs w:val="16"/>
              </w:rPr>
              <w:t>,</w:t>
            </w:r>
            <w:r w:rsidRPr="0062770F">
              <w:rPr>
                <w:rFonts w:ascii="Cambria" w:hAnsi="Cambria"/>
                <w:color w:val="000000"/>
                <w:sz w:val="16"/>
                <w:szCs w:val="16"/>
              </w:rPr>
              <w:t>810-506</w:t>
            </w:r>
            <w:r>
              <w:rPr>
                <w:rFonts w:ascii="Cambria" w:hAnsi="Cambria"/>
                <w:color w:val="000000"/>
                <w:sz w:val="16"/>
                <w:szCs w:val="16"/>
              </w:rPr>
              <w:t>,</w:t>
            </w:r>
            <w:r w:rsidRPr="0062770F">
              <w:rPr>
                <w:rFonts w:ascii="Cambria" w:hAnsi="Cambria"/>
                <w:color w:val="000000"/>
                <w:sz w:val="16"/>
                <w:szCs w:val="16"/>
              </w:rPr>
              <w:t>328)</w:t>
            </w:r>
          </w:p>
        </w:tc>
        <w:tc>
          <w:tcPr>
            <w:tcW w:w="945" w:type="dxa"/>
            <w:tcBorders>
              <w:top w:val="single" w:sz="4" w:space="0" w:color="auto"/>
            </w:tcBorders>
            <w:shd w:val="clear" w:color="auto" w:fill="D9D9D9" w:themeFill="background1" w:themeFillShade="D9"/>
            <w:vAlign w:val="center"/>
          </w:tcPr>
          <w:p w14:paraId="0F6FE10A"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25.5</w:t>
            </w:r>
          </w:p>
        </w:tc>
        <w:tc>
          <w:tcPr>
            <w:tcW w:w="1035" w:type="dxa"/>
            <w:tcBorders>
              <w:top w:val="single" w:sz="4" w:space="0" w:color="auto"/>
            </w:tcBorders>
            <w:shd w:val="clear" w:color="auto" w:fill="D9D9D9" w:themeFill="background1" w:themeFillShade="D9"/>
            <w:vAlign w:val="center"/>
          </w:tcPr>
          <w:p w14:paraId="5218E5D8"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11.0</w:t>
            </w:r>
          </w:p>
        </w:tc>
      </w:tr>
      <w:tr w:rsidR="0062770F" w:rsidRPr="00D26FF8" w14:paraId="26B0F93D" w14:textId="77777777" w:rsidTr="0062770F">
        <w:tc>
          <w:tcPr>
            <w:tcW w:w="2250" w:type="dxa"/>
          </w:tcPr>
          <w:p w14:paraId="61E313D6" w14:textId="77777777" w:rsidR="0062770F" w:rsidRPr="00D26FF8" w:rsidRDefault="0062770F" w:rsidP="0062770F">
            <w:pPr>
              <w:jc w:val="both"/>
              <w:rPr>
                <w:rFonts w:ascii="Cambria" w:hAnsi="Cambria"/>
                <w:sz w:val="16"/>
                <w:szCs w:val="16"/>
              </w:rPr>
            </w:pPr>
            <w:r w:rsidRPr="00D26FF8">
              <w:rPr>
                <w:rFonts w:ascii="Cambria" w:hAnsi="Cambria"/>
                <w:sz w:val="16"/>
                <w:szCs w:val="16"/>
              </w:rPr>
              <w:t>Individuals aged 5-64 years with HIV and/or PTB and/or UMC (excluding pregnant women)</w:t>
            </w:r>
            <w:r w:rsidRPr="00D26FF8">
              <w:rPr>
                <w:rFonts w:ascii="Cambria" w:hAnsi="Cambria"/>
                <w:sz w:val="16"/>
                <w:szCs w:val="16"/>
                <w:vertAlign w:val="superscript"/>
              </w:rPr>
              <w:t>c</w:t>
            </w:r>
            <w:r w:rsidRPr="00D26FF8">
              <w:rPr>
                <w:rFonts w:ascii="Cambria" w:hAnsi="Cambria"/>
                <w:sz w:val="16"/>
                <w:szCs w:val="16"/>
              </w:rPr>
              <w:t xml:space="preserve"> </w:t>
            </w:r>
          </w:p>
        </w:tc>
        <w:tc>
          <w:tcPr>
            <w:tcW w:w="1890" w:type="dxa"/>
            <w:vAlign w:val="center"/>
          </w:tcPr>
          <w:p w14:paraId="5F7CE05E"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997 (5</w:t>
            </w:r>
            <w:r>
              <w:rPr>
                <w:rFonts w:ascii="Cambria" w:hAnsi="Cambria"/>
                <w:color w:val="000000"/>
                <w:sz w:val="16"/>
                <w:szCs w:val="16"/>
              </w:rPr>
              <w:t>,</w:t>
            </w:r>
            <w:r w:rsidRPr="0062770F">
              <w:rPr>
                <w:rFonts w:ascii="Cambria" w:hAnsi="Cambria"/>
                <w:color w:val="000000"/>
                <w:sz w:val="16"/>
                <w:szCs w:val="16"/>
              </w:rPr>
              <w:t>528-8</w:t>
            </w:r>
            <w:r>
              <w:rPr>
                <w:rFonts w:ascii="Cambria" w:hAnsi="Cambria"/>
                <w:color w:val="000000"/>
                <w:sz w:val="16"/>
                <w:szCs w:val="16"/>
              </w:rPr>
              <w:t>,</w:t>
            </w:r>
            <w:r w:rsidRPr="0062770F">
              <w:rPr>
                <w:rFonts w:ascii="Cambria" w:hAnsi="Cambria"/>
                <w:color w:val="000000"/>
                <w:sz w:val="16"/>
                <w:szCs w:val="16"/>
              </w:rPr>
              <w:t>467)</w:t>
            </w:r>
          </w:p>
        </w:tc>
        <w:tc>
          <w:tcPr>
            <w:tcW w:w="2520" w:type="dxa"/>
            <w:vAlign w:val="center"/>
          </w:tcPr>
          <w:p w14:paraId="54B85801"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w:t>
            </w:r>
            <w:r>
              <w:rPr>
                <w:rFonts w:ascii="Cambria" w:hAnsi="Cambria"/>
                <w:color w:val="000000"/>
                <w:sz w:val="16"/>
                <w:szCs w:val="16"/>
              </w:rPr>
              <w:t>,</w:t>
            </w:r>
            <w:r w:rsidRPr="0062770F">
              <w:rPr>
                <w:rFonts w:ascii="Cambria" w:hAnsi="Cambria"/>
                <w:color w:val="000000"/>
                <w:sz w:val="16"/>
                <w:szCs w:val="16"/>
              </w:rPr>
              <w:t>079</w:t>
            </w:r>
            <w:r>
              <w:rPr>
                <w:rFonts w:ascii="Cambria" w:hAnsi="Cambria"/>
                <w:color w:val="000000"/>
                <w:sz w:val="16"/>
                <w:szCs w:val="16"/>
              </w:rPr>
              <w:t>,</w:t>
            </w:r>
            <w:r w:rsidRPr="0062770F">
              <w:rPr>
                <w:rFonts w:ascii="Cambria" w:hAnsi="Cambria"/>
                <w:color w:val="000000"/>
                <w:sz w:val="16"/>
                <w:szCs w:val="16"/>
              </w:rPr>
              <w:t>373 (852</w:t>
            </w:r>
            <w:r>
              <w:rPr>
                <w:rFonts w:ascii="Cambria" w:hAnsi="Cambria"/>
                <w:color w:val="000000"/>
                <w:sz w:val="16"/>
                <w:szCs w:val="16"/>
              </w:rPr>
              <w:t>,</w:t>
            </w:r>
            <w:r w:rsidRPr="0062770F">
              <w:rPr>
                <w:rFonts w:ascii="Cambria" w:hAnsi="Cambria"/>
                <w:color w:val="000000"/>
                <w:sz w:val="16"/>
                <w:szCs w:val="16"/>
              </w:rPr>
              <w:t>705-1</w:t>
            </w:r>
            <w:r>
              <w:rPr>
                <w:rFonts w:ascii="Cambria" w:hAnsi="Cambria"/>
                <w:color w:val="000000"/>
                <w:sz w:val="16"/>
                <w:szCs w:val="16"/>
              </w:rPr>
              <w:t>,</w:t>
            </w:r>
            <w:r w:rsidRPr="0062770F">
              <w:rPr>
                <w:rFonts w:ascii="Cambria" w:hAnsi="Cambria"/>
                <w:color w:val="000000"/>
                <w:sz w:val="16"/>
                <w:szCs w:val="16"/>
              </w:rPr>
              <w:t>306</w:t>
            </w:r>
            <w:r>
              <w:rPr>
                <w:rFonts w:ascii="Cambria" w:hAnsi="Cambria"/>
                <w:color w:val="000000"/>
                <w:sz w:val="16"/>
                <w:szCs w:val="16"/>
              </w:rPr>
              <w:t>,</w:t>
            </w:r>
            <w:r w:rsidRPr="0062770F">
              <w:rPr>
                <w:rFonts w:ascii="Cambria" w:hAnsi="Cambria"/>
                <w:color w:val="000000"/>
                <w:sz w:val="16"/>
                <w:szCs w:val="16"/>
              </w:rPr>
              <w:t>041)</w:t>
            </w:r>
          </w:p>
        </w:tc>
        <w:tc>
          <w:tcPr>
            <w:tcW w:w="945" w:type="dxa"/>
            <w:vAlign w:val="center"/>
          </w:tcPr>
          <w:p w14:paraId="3F1500B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69.7</w:t>
            </w:r>
          </w:p>
        </w:tc>
        <w:tc>
          <w:tcPr>
            <w:tcW w:w="1035" w:type="dxa"/>
            <w:vAlign w:val="center"/>
          </w:tcPr>
          <w:p w14:paraId="23CA65D2"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30.0</w:t>
            </w:r>
          </w:p>
        </w:tc>
      </w:tr>
      <w:tr w:rsidR="0062770F" w:rsidRPr="00D26FF8" w14:paraId="3E656248" w14:textId="77777777" w:rsidTr="0062770F">
        <w:tc>
          <w:tcPr>
            <w:tcW w:w="2250" w:type="dxa"/>
            <w:shd w:val="clear" w:color="auto" w:fill="D9D9D9" w:themeFill="background1" w:themeFillShade="D9"/>
          </w:tcPr>
          <w:p w14:paraId="6E566BBB" w14:textId="77777777" w:rsidR="0062770F" w:rsidRPr="00D26FF8" w:rsidRDefault="0062770F" w:rsidP="0062770F">
            <w:pPr>
              <w:jc w:val="both"/>
              <w:rPr>
                <w:rFonts w:ascii="Cambria" w:hAnsi="Cambria"/>
                <w:sz w:val="16"/>
                <w:szCs w:val="16"/>
              </w:rPr>
            </w:pPr>
            <w:r w:rsidRPr="00D26FF8">
              <w:rPr>
                <w:rFonts w:ascii="Cambria" w:hAnsi="Cambria"/>
                <w:sz w:val="16"/>
                <w:szCs w:val="16"/>
              </w:rPr>
              <w:t xml:space="preserve">    HIV</w:t>
            </w:r>
          </w:p>
        </w:tc>
        <w:tc>
          <w:tcPr>
            <w:tcW w:w="1890" w:type="dxa"/>
            <w:shd w:val="clear" w:color="auto" w:fill="D9D9D9" w:themeFill="background1" w:themeFillShade="D9"/>
            <w:vAlign w:val="center"/>
          </w:tcPr>
          <w:p w14:paraId="046FC538"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997 (5</w:t>
            </w:r>
            <w:r>
              <w:rPr>
                <w:rFonts w:ascii="Cambria" w:hAnsi="Cambria"/>
                <w:color w:val="000000"/>
                <w:sz w:val="16"/>
                <w:szCs w:val="16"/>
              </w:rPr>
              <w:t>,</w:t>
            </w:r>
            <w:r w:rsidRPr="0062770F">
              <w:rPr>
                <w:rFonts w:ascii="Cambria" w:hAnsi="Cambria"/>
                <w:color w:val="000000"/>
                <w:sz w:val="16"/>
                <w:szCs w:val="16"/>
              </w:rPr>
              <w:t>248-8</w:t>
            </w:r>
            <w:r>
              <w:rPr>
                <w:rFonts w:ascii="Cambria" w:hAnsi="Cambria"/>
                <w:color w:val="000000"/>
                <w:sz w:val="16"/>
                <w:szCs w:val="16"/>
              </w:rPr>
              <w:t>,</w:t>
            </w:r>
            <w:r w:rsidRPr="0062770F">
              <w:rPr>
                <w:rFonts w:ascii="Cambria" w:hAnsi="Cambria"/>
                <w:color w:val="000000"/>
                <w:sz w:val="16"/>
                <w:szCs w:val="16"/>
              </w:rPr>
              <w:t>747)</w:t>
            </w:r>
          </w:p>
        </w:tc>
        <w:tc>
          <w:tcPr>
            <w:tcW w:w="2520" w:type="dxa"/>
            <w:shd w:val="clear" w:color="auto" w:fill="D9D9D9" w:themeFill="background1" w:themeFillShade="D9"/>
            <w:vAlign w:val="center"/>
          </w:tcPr>
          <w:p w14:paraId="4EEDB88E"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449</w:t>
            </w:r>
            <w:r>
              <w:rPr>
                <w:rFonts w:ascii="Cambria" w:hAnsi="Cambria"/>
                <w:color w:val="000000"/>
                <w:sz w:val="16"/>
                <w:szCs w:val="16"/>
              </w:rPr>
              <w:t>,</w:t>
            </w:r>
            <w:r w:rsidRPr="0062770F">
              <w:rPr>
                <w:rFonts w:ascii="Cambria" w:hAnsi="Cambria"/>
                <w:color w:val="000000"/>
                <w:sz w:val="16"/>
                <w:szCs w:val="16"/>
              </w:rPr>
              <w:t>932 (337</w:t>
            </w:r>
            <w:r>
              <w:rPr>
                <w:rFonts w:ascii="Cambria" w:hAnsi="Cambria"/>
                <w:color w:val="000000"/>
                <w:sz w:val="16"/>
                <w:szCs w:val="16"/>
              </w:rPr>
              <w:t>,</w:t>
            </w:r>
            <w:r w:rsidRPr="0062770F">
              <w:rPr>
                <w:rFonts w:ascii="Cambria" w:hAnsi="Cambria"/>
                <w:color w:val="000000"/>
                <w:sz w:val="16"/>
                <w:szCs w:val="16"/>
              </w:rPr>
              <w:t>449-562</w:t>
            </w:r>
            <w:r>
              <w:rPr>
                <w:rFonts w:ascii="Cambria" w:hAnsi="Cambria"/>
                <w:color w:val="000000"/>
                <w:sz w:val="16"/>
                <w:szCs w:val="16"/>
              </w:rPr>
              <w:t>,</w:t>
            </w:r>
            <w:r w:rsidRPr="0062770F">
              <w:rPr>
                <w:rFonts w:ascii="Cambria" w:hAnsi="Cambria"/>
                <w:color w:val="000000"/>
                <w:sz w:val="16"/>
                <w:szCs w:val="16"/>
              </w:rPr>
              <w:t>415)</w:t>
            </w:r>
          </w:p>
        </w:tc>
        <w:tc>
          <w:tcPr>
            <w:tcW w:w="945" w:type="dxa"/>
            <w:shd w:val="clear" w:color="auto" w:fill="D9D9D9" w:themeFill="background1" w:themeFillShade="D9"/>
            <w:vAlign w:val="center"/>
          </w:tcPr>
          <w:p w14:paraId="10CDF6CE"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29.0</w:t>
            </w:r>
          </w:p>
        </w:tc>
        <w:tc>
          <w:tcPr>
            <w:tcW w:w="1035" w:type="dxa"/>
            <w:shd w:val="clear" w:color="auto" w:fill="D9D9D9" w:themeFill="background1" w:themeFillShade="D9"/>
            <w:vAlign w:val="center"/>
          </w:tcPr>
          <w:p w14:paraId="488200CC"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12.5</w:t>
            </w:r>
          </w:p>
        </w:tc>
      </w:tr>
      <w:tr w:rsidR="0062770F" w:rsidRPr="00D26FF8" w14:paraId="4D8378D0" w14:textId="77777777" w:rsidTr="0062770F">
        <w:tc>
          <w:tcPr>
            <w:tcW w:w="2250" w:type="dxa"/>
          </w:tcPr>
          <w:p w14:paraId="52784BA2" w14:textId="77777777" w:rsidR="0062770F" w:rsidRPr="00D26FF8" w:rsidRDefault="0062770F" w:rsidP="0062770F">
            <w:pPr>
              <w:jc w:val="both"/>
              <w:rPr>
                <w:rFonts w:ascii="Cambria" w:hAnsi="Cambria"/>
                <w:sz w:val="16"/>
                <w:szCs w:val="16"/>
              </w:rPr>
            </w:pPr>
            <w:r w:rsidRPr="00D26FF8">
              <w:rPr>
                <w:rFonts w:ascii="Cambria" w:hAnsi="Cambria"/>
                <w:sz w:val="16"/>
                <w:szCs w:val="16"/>
              </w:rPr>
              <w:t xml:space="preserve">    PTB</w:t>
            </w:r>
          </w:p>
        </w:tc>
        <w:tc>
          <w:tcPr>
            <w:tcW w:w="1890" w:type="dxa"/>
            <w:vAlign w:val="center"/>
          </w:tcPr>
          <w:p w14:paraId="6BFA59C5"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997 (4</w:t>
            </w:r>
            <w:r>
              <w:rPr>
                <w:rFonts w:ascii="Cambria" w:hAnsi="Cambria"/>
                <w:color w:val="000000"/>
                <w:sz w:val="16"/>
                <w:szCs w:val="16"/>
              </w:rPr>
              <w:t>,</w:t>
            </w:r>
            <w:r w:rsidRPr="0062770F">
              <w:rPr>
                <w:rFonts w:ascii="Cambria" w:hAnsi="Cambria"/>
                <w:color w:val="000000"/>
                <w:sz w:val="16"/>
                <w:szCs w:val="16"/>
              </w:rPr>
              <w:t>338-9</w:t>
            </w:r>
            <w:r>
              <w:rPr>
                <w:rFonts w:ascii="Cambria" w:hAnsi="Cambria"/>
                <w:color w:val="000000"/>
                <w:sz w:val="16"/>
                <w:szCs w:val="16"/>
              </w:rPr>
              <w:t>,</w:t>
            </w:r>
            <w:r w:rsidRPr="0062770F">
              <w:rPr>
                <w:rFonts w:ascii="Cambria" w:hAnsi="Cambria"/>
                <w:color w:val="000000"/>
                <w:sz w:val="16"/>
                <w:szCs w:val="16"/>
              </w:rPr>
              <w:t>656)</w:t>
            </w:r>
          </w:p>
        </w:tc>
        <w:tc>
          <w:tcPr>
            <w:tcW w:w="2520" w:type="dxa"/>
            <w:vAlign w:val="center"/>
          </w:tcPr>
          <w:p w14:paraId="7E52C530"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23</w:t>
            </w:r>
            <w:r>
              <w:rPr>
                <w:rFonts w:ascii="Cambria" w:hAnsi="Cambria"/>
                <w:color w:val="000000"/>
                <w:sz w:val="16"/>
                <w:szCs w:val="16"/>
              </w:rPr>
              <w:t>,</w:t>
            </w:r>
            <w:r w:rsidRPr="0062770F">
              <w:rPr>
                <w:rFonts w:ascii="Cambria" w:hAnsi="Cambria"/>
                <w:color w:val="000000"/>
                <w:sz w:val="16"/>
                <w:szCs w:val="16"/>
              </w:rPr>
              <w:t>277 (14</w:t>
            </w:r>
            <w:r>
              <w:rPr>
                <w:rFonts w:ascii="Cambria" w:hAnsi="Cambria"/>
                <w:color w:val="000000"/>
                <w:sz w:val="16"/>
                <w:szCs w:val="16"/>
              </w:rPr>
              <w:t>,</w:t>
            </w:r>
            <w:r w:rsidRPr="0062770F">
              <w:rPr>
                <w:rFonts w:ascii="Cambria" w:hAnsi="Cambria"/>
                <w:color w:val="000000"/>
                <w:sz w:val="16"/>
                <w:szCs w:val="16"/>
              </w:rPr>
              <w:t>432-32</w:t>
            </w:r>
            <w:r>
              <w:rPr>
                <w:rFonts w:ascii="Cambria" w:hAnsi="Cambria"/>
                <w:color w:val="000000"/>
                <w:sz w:val="16"/>
                <w:szCs w:val="16"/>
              </w:rPr>
              <w:t>,</w:t>
            </w:r>
            <w:r w:rsidRPr="0062770F">
              <w:rPr>
                <w:rFonts w:ascii="Cambria" w:hAnsi="Cambria"/>
                <w:color w:val="000000"/>
                <w:sz w:val="16"/>
                <w:szCs w:val="16"/>
              </w:rPr>
              <w:t>122)</w:t>
            </w:r>
          </w:p>
        </w:tc>
        <w:tc>
          <w:tcPr>
            <w:tcW w:w="945" w:type="dxa"/>
            <w:vAlign w:val="center"/>
          </w:tcPr>
          <w:p w14:paraId="4863AE8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1.5</w:t>
            </w:r>
          </w:p>
        </w:tc>
        <w:tc>
          <w:tcPr>
            <w:tcW w:w="1035" w:type="dxa"/>
            <w:vAlign w:val="center"/>
          </w:tcPr>
          <w:p w14:paraId="332C81FC"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0.6</w:t>
            </w:r>
          </w:p>
        </w:tc>
      </w:tr>
      <w:tr w:rsidR="0062770F" w:rsidRPr="00D26FF8" w14:paraId="601C128F" w14:textId="77777777" w:rsidTr="0062770F">
        <w:tc>
          <w:tcPr>
            <w:tcW w:w="2250" w:type="dxa"/>
            <w:shd w:val="clear" w:color="auto" w:fill="D9D9D9" w:themeFill="background1" w:themeFillShade="D9"/>
          </w:tcPr>
          <w:p w14:paraId="47BE9C5A" w14:textId="77777777" w:rsidR="0062770F" w:rsidRPr="00D26FF8" w:rsidRDefault="0062770F" w:rsidP="0062770F">
            <w:pPr>
              <w:jc w:val="both"/>
              <w:rPr>
                <w:rFonts w:ascii="Cambria" w:hAnsi="Cambria"/>
                <w:sz w:val="16"/>
                <w:szCs w:val="16"/>
              </w:rPr>
            </w:pPr>
            <w:r w:rsidRPr="00D26FF8">
              <w:rPr>
                <w:rFonts w:ascii="Cambria" w:hAnsi="Cambria"/>
                <w:sz w:val="16"/>
                <w:szCs w:val="16"/>
              </w:rPr>
              <w:t xml:space="preserve">    UMC</w:t>
            </w:r>
          </w:p>
        </w:tc>
        <w:tc>
          <w:tcPr>
            <w:tcW w:w="1890" w:type="dxa"/>
            <w:shd w:val="clear" w:color="auto" w:fill="D9D9D9" w:themeFill="background1" w:themeFillShade="D9"/>
            <w:vAlign w:val="center"/>
          </w:tcPr>
          <w:p w14:paraId="76810BE6"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997 (5</w:t>
            </w:r>
            <w:r>
              <w:rPr>
                <w:rFonts w:ascii="Cambria" w:hAnsi="Cambria"/>
                <w:color w:val="000000"/>
                <w:sz w:val="16"/>
                <w:szCs w:val="16"/>
              </w:rPr>
              <w:t>,</w:t>
            </w:r>
            <w:r w:rsidRPr="0062770F">
              <w:rPr>
                <w:rFonts w:ascii="Cambria" w:hAnsi="Cambria"/>
                <w:color w:val="000000"/>
                <w:sz w:val="16"/>
                <w:szCs w:val="16"/>
              </w:rPr>
              <w:t>178-8</w:t>
            </w:r>
            <w:r>
              <w:rPr>
                <w:rFonts w:ascii="Cambria" w:hAnsi="Cambria"/>
                <w:color w:val="000000"/>
                <w:sz w:val="16"/>
                <w:szCs w:val="16"/>
              </w:rPr>
              <w:t>,</w:t>
            </w:r>
            <w:r w:rsidRPr="0062770F">
              <w:rPr>
                <w:rFonts w:ascii="Cambria" w:hAnsi="Cambria"/>
                <w:color w:val="000000"/>
                <w:sz w:val="16"/>
                <w:szCs w:val="16"/>
              </w:rPr>
              <w:t>817)</w:t>
            </w:r>
          </w:p>
        </w:tc>
        <w:tc>
          <w:tcPr>
            <w:tcW w:w="2520" w:type="dxa"/>
            <w:shd w:val="clear" w:color="auto" w:fill="D9D9D9" w:themeFill="background1" w:themeFillShade="D9"/>
            <w:vAlign w:val="center"/>
          </w:tcPr>
          <w:p w14:paraId="4FB26346"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806</w:t>
            </w:r>
            <w:r>
              <w:rPr>
                <w:rFonts w:ascii="Cambria" w:hAnsi="Cambria"/>
                <w:color w:val="000000"/>
                <w:sz w:val="16"/>
                <w:szCs w:val="16"/>
              </w:rPr>
              <w:t>,</w:t>
            </w:r>
            <w:r w:rsidRPr="0062770F">
              <w:rPr>
                <w:rFonts w:ascii="Cambria" w:hAnsi="Cambria"/>
                <w:color w:val="000000"/>
                <w:sz w:val="16"/>
                <w:szCs w:val="16"/>
              </w:rPr>
              <w:t>488 (59</w:t>
            </w:r>
            <w:r>
              <w:rPr>
                <w:rFonts w:ascii="Cambria" w:hAnsi="Cambria"/>
                <w:color w:val="000000"/>
                <w:sz w:val="16"/>
                <w:szCs w:val="16"/>
              </w:rPr>
              <w:t>,</w:t>
            </w:r>
            <w:r w:rsidRPr="0062770F">
              <w:rPr>
                <w:rFonts w:ascii="Cambria" w:hAnsi="Cambria"/>
                <w:color w:val="000000"/>
                <w:sz w:val="16"/>
                <w:szCs w:val="16"/>
              </w:rPr>
              <w:t>6801-1</w:t>
            </w:r>
            <w:r>
              <w:rPr>
                <w:rFonts w:ascii="Cambria" w:hAnsi="Cambria"/>
                <w:color w:val="000000"/>
                <w:sz w:val="16"/>
                <w:szCs w:val="16"/>
              </w:rPr>
              <w:t>,</w:t>
            </w:r>
            <w:r w:rsidRPr="0062770F">
              <w:rPr>
                <w:rFonts w:ascii="Cambria" w:hAnsi="Cambria"/>
                <w:color w:val="000000"/>
                <w:sz w:val="16"/>
                <w:szCs w:val="16"/>
              </w:rPr>
              <w:t>016</w:t>
            </w:r>
            <w:r>
              <w:rPr>
                <w:rFonts w:ascii="Cambria" w:hAnsi="Cambria"/>
                <w:color w:val="000000"/>
                <w:sz w:val="16"/>
                <w:szCs w:val="16"/>
              </w:rPr>
              <w:t>,</w:t>
            </w:r>
            <w:r w:rsidRPr="0062770F">
              <w:rPr>
                <w:rFonts w:ascii="Cambria" w:hAnsi="Cambria"/>
                <w:color w:val="000000"/>
                <w:sz w:val="16"/>
                <w:szCs w:val="16"/>
              </w:rPr>
              <w:t>175)</w:t>
            </w:r>
          </w:p>
        </w:tc>
        <w:tc>
          <w:tcPr>
            <w:tcW w:w="945" w:type="dxa"/>
            <w:shd w:val="clear" w:color="auto" w:fill="D9D9D9" w:themeFill="background1" w:themeFillShade="D9"/>
            <w:vAlign w:val="center"/>
          </w:tcPr>
          <w:p w14:paraId="099763DA"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52.1</w:t>
            </w:r>
          </w:p>
        </w:tc>
        <w:tc>
          <w:tcPr>
            <w:tcW w:w="1035" w:type="dxa"/>
            <w:shd w:val="clear" w:color="auto" w:fill="D9D9D9" w:themeFill="background1" w:themeFillShade="D9"/>
            <w:vAlign w:val="center"/>
          </w:tcPr>
          <w:p w14:paraId="0FDE597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22.4</w:t>
            </w:r>
          </w:p>
        </w:tc>
      </w:tr>
      <w:tr w:rsidR="0062770F" w:rsidRPr="00D26FF8" w14:paraId="19BCBB99" w14:textId="77777777" w:rsidTr="0062770F">
        <w:tc>
          <w:tcPr>
            <w:tcW w:w="2250" w:type="dxa"/>
          </w:tcPr>
          <w:p w14:paraId="3000E559" w14:textId="77777777" w:rsidR="0062770F" w:rsidRPr="00D26FF8" w:rsidRDefault="0062770F" w:rsidP="0062770F">
            <w:pPr>
              <w:jc w:val="both"/>
              <w:rPr>
                <w:rFonts w:ascii="Cambria" w:hAnsi="Cambria"/>
                <w:sz w:val="16"/>
                <w:szCs w:val="16"/>
              </w:rPr>
            </w:pPr>
            <w:r w:rsidRPr="00D26FF8">
              <w:rPr>
                <w:rFonts w:ascii="Cambria" w:hAnsi="Cambria"/>
                <w:sz w:val="16"/>
                <w:szCs w:val="16"/>
              </w:rPr>
              <w:t>Individuals aged ≥65 years</w:t>
            </w:r>
            <w:r w:rsidRPr="00D26FF8">
              <w:rPr>
                <w:rFonts w:ascii="Cambria" w:hAnsi="Cambria"/>
                <w:sz w:val="16"/>
                <w:szCs w:val="16"/>
                <w:vertAlign w:val="superscript"/>
              </w:rPr>
              <w:t>b</w:t>
            </w:r>
          </w:p>
        </w:tc>
        <w:tc>
          <w:tcPr>
            <w:tcW w:w="1890" w:type="dxa"/>
            <w:vAlign w:val="center"/>
          </w:tcPr>
          <w:p w14:paraId="2D6B424D"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887 (717-2</w:t>
            </w:r>
            <w:r>
              <w:rPr>
                <w:rFonts w:ascii="Cambria" w:hAnsi="Cambria"/>
                <w:color w:val="000000"/>
                <w:sz w:val="16"/>
                <w:szCs w:val="16"/>
              </w:rPr>
              <w:t>,</w:t>
            </w:r>
            <w:r w:rsidRPr="0062770F">
              <w:rPr>
                <w:rFonts w:ascii="Cambria" w:hAnsi="Cambria"/>
                <w:color w:val="000000"/>
                <w:sz w:val="16"/>
                <w:szCs w:val="16"/>
              </w:rPr>
              <w:t>523)</w:t>
            </w:r>
          </w:p>
        </w:tc>
        <w:tc>
          <w:tcPr>
            <w:tcW w:w="2520" w:type="dxa"/>
            <w:vAlign w:val="center"/>
          </w:tcPr>
          <w:p w14:paraId="06DB5BF1"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26</w:t>
            </w:r>
            <w:r>
              <w:rPr>
                <w:rFonts w:ascii="Cambria" w:hAnsi="Cambria"/>
                <w:color w:val="000000"/>
                <w:sz w:val="16"/>
                <w:szCs w:val="16"/>
              </w:rPr>
              <w:t>,</w:t>
            </w:r>
            <w:r w:rsidRPr="0062770F">
              <w:rPr>
                <w:rFonts w:ascii="Cambria" w:hAnsi="Cambria"/>
                <w:color w:val="000000"/>
                <w:sz w:val="16"/>
                <w:szCs w:val="16"/>
              </w:rPr>
              <w:t>749 (21</w:t>
            </w:r>
            <w:r>
              <w:rPr>
                <w:rFonts w:ascii="Cambria" w:hAnsi="Cambria"/>
                <w:color w:val="000000"/>
                <w:sz w:val="16"/>
                <w:szCs w:val="16"/>
              </w:rPr>
              <w:t>,</w:t>
            </w:r>
            <w:r w:rsidRPr="0062770F">
              <w:rPr>
                <w:rFonts w:ascii="Cambria" w:hAnsi="Cambria"/>
                <w:color w:val="000000"/>
                <w:sz w:val="16"/>
                <w:szCs w:val="16"/>
              </w:rPr>
              <w:t>617-76</w:t>
            </w:r>
            <w:r>
              <w:rPr>
                <w:rFonts w:ascii="Cambria" w:hAnsi="Cambria"/>
                <w:color w:val="000000"/>
                <w:sz w:val="16"/>
                <w:szCs w:val="16"/>
              </w:rPr>
              <w:t>,</w:t>
            </w:r>
            <w:r w:rsidRPr="0062770F">
              <w:rPr>
                <w:rFonts w:ascii="Cambria" w:hAnsi="Cambria"/>
                <w:color w:val="000000"/>
                <w:sz w:val="16"/>
                <w:szCs w:val="16"/>
              </w:rPr>
              <w:t>072)</w:t>
            </w:r>
          </w:p>
        </w:tc>
        <w:tc>
          <w:tcPr>
            <w:tcW w:w="945" w:type="dxa"/>
            <w:vAlign w:val="center"/>
          </w:tcPr>
          <w:p w14:paraId="2862E978"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1.7</w:t>
            </w:r>
          </w:p>
        </w:tc>
        <w:tc>
          <w:tcPr>
            <w:tcW w:w="1035" w:type="dxa"/>
            <w:vAlign w:val="center"/>
          </w:tcPr>
          <w:p w14:paraId="75A36DEB"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0.7</w:t>
            </w:r>
          </w:p>
        </w:tc>
      </w:tr>
      <w:tr w:rsidR="0062770F" w:rsidRPr="00D26FF8" w14:paraId="496C4E69" w14:textId="77777777" w:rsidTr="0062770F">
        <w:tc>
          <w:tcPr>
            <w:tcW w:w="2250" w:type="dxa"/>
            <w:shd w:val="clear" w:color="auto" w:fill="D9D9D9" w:themeFill="background1" w:themeFillShade="D9"/>
          </w:tcPr>
          <w:p w14:paraId="78758D5B" w14:textId="77777777" w:rsidR="0062770F" w:rsidRPr="00D26FF8" w:rsidRDefault="0062770F" w:rsidP="0062770F">
            <w:pPr>
              <w:jc w:val="both"/>
              <w:rPr>
                <w:rFonts w:ascii="Cambria" w:hAnsi="Cambria"/>
                <w:b/>
                <w:sz w:val="16"/>
                <w:szCs w:val="16"/>
              </w:rPr>
            </w:pPr>
            <w:r w:rsidRPr="00D26FF8">
              <w:rPr>
                <w:rFonts w:ascii="Cambria" w:hAnsi="Cambria"/>
                <w:sz w:val="16"/>
                <w:szCs w:val="16"/>
              </w:rPr>
              <w:t>Pregnant women</w:t>
            </w:r>
            <w:r w:rsidRPr="00D26FF8">
              <w:rPr>
                <w:rFonts w:ascii="Cambria" w:hAnsi="Cambria"/>
                <w:sz w:val="16"/>
                <w:szCs w:val="16"/>
                <w:vertAlign w:val="superscript"/>
              </w:rPr>
              <w:t>b</w:t>
            </w:r>
          </w:p>
        </w:tc>
        <w:tc>
          <w:tcPr>
            <w:tcW w:w="1890" w:type="dxa"/>
            <w:shd w:val="clear" w:color="auto" w:fill="D9D9D9" w:themeFill="background1" w:themeFillShade="D9"/>
            <w:vAlign w:val="center"/>
          </w:tcPr>
          <w:p w14:paraId="50BCE5C7"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5</w:t>
            </w:r>
            <w:r>
              <w:rPr>
                <w:rFonts w:ascii="Cambria" w:hAnsi="Cambria"/>
                <w:color w:val="000000"/>
                <w:sz w:val="16"/>
                <w:szCs w:val="16"/>
              </w:rPr>
              <w:t>,</w:t>
            </w:r>
            <w:r w:rsidRPr="0062770F">
              <w:rPr>
                <w:rFonts w:ascii="Cambria" w:hAnsi="Cambria"/>
                <w:color w:val="000000"/>
                <w:sz w:val="16"/>
                <w:szCs w:val="16"/>
              </w:rPr>
              <w:t>118 (3</w:t>
            </w:r>
            <w:r>
              <w:rPr>
                <w:rFonts w:ascii="Cambria" w:hAnsi="Cambria"/>
                <w:color w:val="000000"/>
                <w:sz w:val="16"/>
                <w:szCs w:val="16"/>
              </w:rPr>
              <w:t>,</w:t>
            </w:r>
            <w:r w:rsidRPr="0062770F">
              <w:rPr>
                <w:rFonts w:ascii="Cambria" w:hAnsi="Cambria"/>
                <w:color w:val="000000"/>
                <w:sz w:val="16"/>
                <w:szCs w:val="16"/>
              </w:rPr>
              <w:t>736-6</w:t>
            </w:r>
            <w:r>
              <w:rPr>
                <w:rFonts w:ascii="Cambria" w:hAnsi="Cambria"/>
                <w:color w:val="000000"/>
                <w:sz w:val="16"/>
                <w:szCs w:val="16"/>
              </w:rPr>
              <w:t>,</w:t>
            </w:r>
            <w:r w:rsidRPr="0062770F">
              <w:rPr>
                <w:rFonts w:ascii="Cambria" w:hAnsi="Cambria"/>
                <w:color w:val="000000"/>
                <w:sz w:val="16"/>
                <w:szCs w:val="16"/>
              </w:rPr>
              <w:t>500)</w:t>
            </w:r>
          </w:p>
        </w:tc>
        <w:tc>
          <w:tcPr>
            <w:tcW w:w="2520" w:type="dxa"/>
            <w:shd w:val="clear" w:color="auto" w:fill="D9D9D9" w:themeFill="background1" w:themeFillShade="D9"/>
            <w:vAlign w:val="center"/>
          </w:tcPr>
          <w:p w14:paraId="79C7D7BC"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47</w:t>
            </w:r>
            <w:r>
              <w:rPr>
                <w:rFonts w:ascii="Cambria" w:hAnsi="Cambria"/>
                <w:color w:val="000000"/>
                <w:sz w:val="16"/>
                <w:szCs w:val="16"/>
              </w:rPr>
              <w:t>,</w:t>
            </w:r>
            <w:r w:rsidRPr="0062770F">
              <w:rPr>
                <w:rFonts w:ascii="Cambria" w:hAnsi="Cambria"/>
                <w:color w:val="000000"/>
                <w:sz w:val="16"/>
                <w:szCs w:val="16"/>
              </w:rPr>
              <w:t>364 (34</w:t>
            </w:r>
            <w:r>
              <w:rPr>
                <w:rFonts w:ascii="Cambria" w:hAnsi="Cambria"/>
                <w:color w:val="000000"/>
                <w:sz w:val="16"/>
                <w:szCs w:val="16"/>
              </w:rPr>
              <w:t>,</w:t>
            </w:r>
            <w:r w:rsidRPr="0062770F">
              <w:rPr>
                <w:rFonts w:ascii="Cambria" w:hAnsi="Cambria"/>
                <w:color w:val="000000"/>
                <w:sz w:val="16"/>
                <w:szCs w:val="16"/>
              </w:rPr>
              <w:t>576-60</w:t>
            </w:r>
            <w:r>
              <w:rPr>
                <w:rFonts w:ascii="Cambria" w:hAnsi="Cambria"/>
                <w:color w:val="000000"/>
                <w:sz w:val="16"/>
                <w:szCs w:val="16"/>
              </w:rPr>
              <w:t>,</w:t>
            </w:r>
            <w:r w:rsidRPr="0062770F">
              <w:rPr>
                <w:rFonts w:ascii="Cambria" w:hAnsi="Cambria"/>
                <w:color w:val="000000"/>
                <w:sz w:val="16"/>
                <w:szCs w:val="16"/>
              </w:rPr>
              <w:t>152)</w:t>
            </w:r>
          </w:p>
        </w:tc>
        <w:tc>
          <w:tcPr>
            <w:tcW w:w="945" w:type="dxa"/>
            <w:shd w:val="clear" w:color="auto" w:fill="D9D9D9" w:themeFill="background1" w:themeFillShade="D9"/>
            <w:vAlign w:val="center"/>
          </w:tcPr>
          <w:p w14:paraId="02AC3C57"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3.1</w:t>
            </w:r>
          </w:p>
        </w:tc>
        <w:tc>
          <w:tcPr>
            <w:tcW w:w="1035" w:type="dxa"/>
            <w:shd w:val="clear" w:color="auto" w:fill="D9D9D9" w:themeFill="background1" w:themeFillShade="D9"/>
            <w:vAlign w:val="center"/>
          </w:tcPr>
          <w:p w14:paraId="24937E98"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1.3</w:t>
            </w:r>
          </w:p>
        </w:tc>
      </w:tr>
      <w:tr w:rsidR="0062770F" w:rsidRPr="00D26FF8" w14:paraId="6B74661A" w14:textId="77777777" w:rsidTr="0062770F">
        <w:tc>
          <w:tcPr>
            <w:tcW w:w="2250" w:type="dxa"/>
          </w:tcPr>
          <w:p w14:paraId="5B08DDAC" w14:textId="77777777" w:rsidR="0062770F" w:rsidRPr="00D26FF8" w:rsidRDefault="0062770F" w:rsidP="0062770F">
            <w:pPr>
              <w:jc w:val="both"/>
              <w:rPr>
                <w:rFonts w:ascii="Cambria" w:hAnsi="Cambria"/>
                <w:sz w:val="16"/>
                <w:szCs w:val="16"/>
              </w:rPr>
            </w:pPr>
            <w:r w:rsidRPr="00D26FF8">
              <w:rPr>
                <w:rFonts w:ascii="Cambria" w:hAnsi="Cambria"/>
                <w:sz w:val="16"/>
                <w:szCs w:val="16"/>
              </w:rPr>
              <w:t>Individuals aged ≥6 months with HIV and/or PTB and/or UMC (including pregnant women)</w:t>
            </w:r>
            <w:r w:rsidRPr="00D26FF8">
              <w:rPr>
                <w:rFonts w:ascii="Cambria" w:hAnsi="Cambria"/>
                <w:sz w:val="16"/>
                <w:szCs w:val="16"/>
                <w:vertAlign w:val="superscript"/>
              </w:rPr>
              <w:t>c</w:t>
            </w:r>
          </w:p>
        </w:tc>
        <w:tc>
          <w:tcPr>
            <w:tcW w:w="1890" w:type="dxa"/>
            <w:vAlign w:val="center"/>
          </w:tcPr>
          <w:p w14:paraId="7E2CECEB"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394 (5</w:t>
            </w:r>
            <w:r>
              <w:rPr>
                <w:rFonts w:ascii="Cambria" w:hAnsi="Cambria"/>
                <w:color w:val="000000"/>
                <w:sz w:val="16"/>
                <w:szCs w:val="16"/>
              </w:rPr>
              <w:t>,</w:t>
            </w:r>
            <w:r w:rsidRPr="0062770F">
              <w:rPr>
                <w:rFonts w:ascii="Cambria" w:hAnsi="Cambria"/>
                <w:color w:val="000000"/>
                <w:sz w:val="16"/>
                <w:szCs w:val="16"/>
              </w:rPr>
              <w:t>179-7</w:t>
            </w:r>
            <w:r>
              <w:rPr>
                <w:rFonts w:ascii="Cambria" w:hAnsi="Cambria"/>
                <w:color w:val="000000"/>
                <w:sz w:val="16"/>
                <w:szCs w:val="16"/>
              </w:rPr>
              <w:t>,</w:t>
            </w:r>
            <w:r w:rsidRPr="0062770F">
              <w:rPr>
                <w:rFonts w:ascii="Cambria" w:hAnsi="Cambria"/>
                <w:color w:val="000000"/>
                <w:sz w:val="16"/>
                <w:szCs w:val="16"/>
              </w:rPr>
              <w:t>609)</w:t>
            </w:r>
          </w:p>
        </w:tc>
        <w:tc>
          <w:tcPr>
            <w:tcW w:w="2520" w:type="dxa"/>
            <w:vAlign w:val="center"/>
          </w:tcPr>
          <w:p w14:paraId="1C89E09E"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w:t>
            </w:r>
            <w:r>
              <w:rPr>
                <w:rFonts w:ascii="Cambria" w:hAnsi="Cambria"/>
                <w:color w:val="000000"/>
                <w:sz w:val="16"/>
                <w:szCs w:val="16"/>
              </w:rPr>
              <w:t>,</w:t>
            </w:r>
            <w:r w:rsidRPr="0062770F">
              <w:rPr>
                <w:rFonts w:ascii="Cambria" w:hAnsi="Cambria"/>
                <w:color w:val="000000"/>
                <w:sz w:val="16"/>
                <w:szCs w:val="16"/>
              </w:rPr>
              <w:t>157</w:t>
            </w:r>
            <w:r>
              <w:rPr>
                <w:rFonts w:ascii="Cambria" w:hAnsi="Cambria"/>
                <w:color w:val="000000"/>
                <w:sz w:val="16"/>
                <w:szCs w:val="16"/>
              </w:rPr>
              <w:t>,</w:t>
            </w:r>
            <w:r w:rsidRPr="0062770F">
              <w:rPr>
                <w:rFonts w:ascii="Cambria" w:hAnsi="Cambria"/>
                <w:color w:val="000000"/>
                <w:sz w:val="16"/>
                <w:szCs w:val="16"/>
              </w:rPr>
              <w:t>301 (937</w:t>
            </w:r>
            <w:r>
              <w:rPr>
                <w:rFonts w:ascii="Cambria" w:hAnsi="Cambria"/>
                <w:color w:val="000000"/>
                <w:sz w:val="16"/>
                <w:szCs w:val="16"/>
              </w:rPr>
              <w:t>,</w:t>
            </w:r>
            <w:r w:rsidRPr="0062770F">
              <w:rPr>
                <w:rFonts w:ascii="Cambria" w:hAnsi="Cambria"/>
                <w:color w:val="000000"/>
                <w:sz w:val="16"/>
                <w:szCs w:val="16"/>
              </w:rPr>
              <w:t>414-1</w:t>
            </w:r>
            <w:r>
              <w:rPr>
                <w:rFonts w:ascii="Cambria" w:hAnsi="Cambria"/>
                <w:color w:val="000000"/>
                <w:sz w:val="16"/>
                <w:szCs w:val="16"/>
              </w:rPr>
              <w:t>,</w:t>
            </w:r>
            <w:r w:rsidRPr="0062770F">
              <w:rPr>
                <w:rFonts w:ascii="Cambria" w:hAnsi="Cambria"/>
                <w:color w:val="000000"/>
                <w:sz w:val="16"/>
                <w:szCs w:val="16"/>
              </w:rPr>
              <w:t>377</w:t>
            </w:r>
            <w:r>
              <w:rPr>
                <w:rFonts w:ascii="Cambria" w:hAnsi="Cambria"/>
                <w:color w:val="000000"/>
                <w:sz w:val="16"/>
                <w:szCs w:val="16"/>
              </w:rPr>
              <w:t>,</w:t>
            </w:r>
            <w:r w:rsidRPr="0062770F">
              <w:rPr>
                <w:rFonts w:ascii="Cambria" w:hAnsi="Cambria"/>
                <w:color w:val="000000"/>
                <w:sz w:val="16"/>
                <w:szCs w:val="16"/>
              </w:rPr>
              <w:t>188)</w:t>
            </w:r>
          </w:p>
        </w:tc>
        <w:tc>
          <w:tcPr>
            <w:tcW w:w="945" w:type="dxa"/>
            <w:vAlign w:val="center"/>
          </w:tcPr>
          <w:p w14:paraId="707AE0F1"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74.7</w:t>
            </w:r>
          </w:p>
        </w:tc>
        <w:tc>
          <w:tcPr>
            <w:tcW w:w="1035" w:type="dxa"/>
            <w:vAlign w:val="center"/>
          </w:tcPr>
          <w:p w14:paraId="35146BB2"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32.2</w:t>
            </w:r>
          </w:p>
        </w:tc>
      </w:tr>
      <w:tr w:rsidR="0062770F" w:rsidRPr="00D26FF8" w14:paraId="2DE2C205" w14:textId="77777777" w:rsidTr="0062770F">
        <w:tc>
          <w:tcPr>
            <w:tcW w:w="2250" w:type="dxa"/>
            <w:shd w:val="clear" w:color="auto" w:fill="D9D9D9" w:themeFill="background1" w:themeFillShade="D9"/>
          </w:tcPr>
          <w:p w14:paraId="6B7DD680" w14:textId="77777777" w:rsidR="0062770F" w:rsidRPr="00D26FF8" w:rsidRDefault="0062770F" w:rsidP="0062770F">
            <w:pPr>
              <w:jc w:val="both"/>
              <w:rPr>
                <w:rFonts w:ascii="Cambria" w:hAnsi="Cambria"/>
                <w:sz w:val="16"/>
                <w:szCs w:val="16"/>
              </w:rPr>
            </w:pPr>
            <w:r w:rsidRPr="00D26FF8">
              <w:rPr>
                <w:rFonts w:ascii="Cambria" w:hAnsi="Cambria"/>
                <w:sz w:val="16"/>
                <w:szCs w:val="16"/>
              </w:rPr>
              <w:t xml:space="preserve">    HIV</w:t>
            </w:r>
          </w:p>
        </w:tc>
        <w:tc>
          <w:tcPr>
            <w:tcW w:w="1890" w:type="dxa"/>
            <w:shd w:val="clear" w:color="auto" w:fill="D9D9D9" w:themeFill="background1" w:themeFillShade="D9"/>
            <w:vAlign w:val="center"/>
          </w:tcPr>
          <w:p w14:paraId="559ACB6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894 (5</w:t>
            </w:r>
            <w:r>
              <w:rPr>
                <w:rFonts w:ascii="Cambria" w:hAnsi="Cambria"/>
                <w:color w:val="000000"/>
                <w:sz w:val="16"/>
                <w:szCs w:val="16"/>
              </w:rPr>
              <w:t>,</w:t>
            </w:r>
            <w:r w:rsidRPr="0062770F">
              <w:rPr>
                <w:rFonts w:ascii="Cambria" w:hAnsi="Cambria"/>
                <w:color w:val="000000"/>
                <w:sz w:val="16"/>
                <w:szCs w:val="16"/>
              </w:rPr>
              <w:t>446-8</w:t>
            </w:r>
            <w:r>
              <w:rPr>
                <w:rFonts w:ascii="Cambria" w:hAnsi="Cambria"/>
                <w:color w:val="000000"/>
                <w:sz w:val="16"/>
                <w:szCs w:val="16"/>
              </w:rPr>
              <w:t>,</w:t>
            </w:r>
            <w:r w:rsidRPr="0062770F">
              <w:rPr>
                <w:rFonts w:ascii="Cambria" w:hAnsi="Cambria"/>
                <w:color w:val="000000"/>
                <w:sz w:val="16"/>
                <w:szCs w:val="16"/>
              </w:rPr>
              <w:t>341)</w:t>
            </w:r>
          </w:p>
        </w:tc>
        <w:tc>
          <w:tcPr>
            <w:tcW w:w="2520" w:type="dxa"/>
            <w:shd w:val="clear" w:color="auto" w:fill="D9D9D9" w:themeFill="background1" w:themeFillShade="D9"/>
            <w:vAlign w:val="center"/>
          </w:tcPr>
          <w:p w14:paraId="2E7B408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466</w:t>
            </w:r>
            <w:r>
              <w:rPr>
                <w:rFonts w:ascii="Cambria" w:hAnsi="Cambria"/>
                <w:color w:val="000000"/>
                <w:sz w:val="16"/>
                <w:szCs w:val="16"/>
              </w:rPr>
              <w:t>,</w:t>
            </w:r>
            <w:r w:rsidRPr="0062770F">
              <w:rPr>
                <w:rFonts w:ascii="Cambria" w:hAnsi="Cambria"/>
                <w:color w:val="000000"/>
                <w:sz w:val="16"/>
                <w:szCs w:val="16"/>
              </w:rPr>
              <w:t>464 (368</w:t>
            </w:r>
            <w:r>
              <w:rPr>
                <w:rFonts w:ascii="Cambria" w:hAnsi="Cambria"/>
                <w:color w:val="000000"/>
                <w:sz w:val="16"/>
                <w:szCs w:val="16"/>
              </w:rPr>
              <w:t>,</w:t>
            </w:r>
            <w:r w:rsidRPr="0062770F">
              <w:rPr>
                <w:rFonts w:ascii="Cambria" w:hAnsi="Cambria"/>
                <w:color w:val="000000"/>
                <w:sz w:val="16"/>
                <w:szCs w:val="16"/>
              </w:rPr>
              <w:t>507-564</w:t>
            </w:r>
            <w:r>
              <w:rPr>
                <w:rFonts w:ascii="Cambria" w:hAnsi="Cambria"/>
                <w:color w:val="000000"/>
                <w:sz w:val="16"/>
                <w:szCs w:val="16"/>
              </w:rPr>
              <w:t>,</w:t>
            </w:r>
            <w:r w:rsidRPr="0062770F">
              <w:rPr>
                <w:rFonts w:ascii="Cambria" w:hAnsi="Cambria"/>
                <w:color w:val="000000"/>
                <w:sz w:val="16"/>
                <w:szCs w:val="16"/>
              </w:rPr>
              <w:t>421)</w:t>
            </w:r>
          </w:p>
        </w:tc>
        <w:tc>
          <w:tcPr>
            <w:tcW w:w="945" w:type="dxa"/>
            <w:shd w:val="clear" w:color="auto" w:fill="D9D9D9" w:themeFill="background1" w:themeFillShade="D9"/>
            <w:vAlign w:val="center"/>
          </w:tcPr>
          <w:p w14:paraId="4968829E"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30.1</w:t>
            </w:r>
          </w:p>
        </w:tc>
        <w:tc>
          <w:tcPr>
            <w:tcW w:w="1035" w:type="dxa"/>
            <w:shd w:val="clear" w:color="auto" w:fill="D9D9D9" w:themeFill="background1" w:themeFillShade="D9"/>
            <w:vAlign w:val="center"/>
          </w:tcPr>
          <w:p w14:paraId="4967CAFA"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13.0</w:t>
            </w:r>
          </w:p>
        </w:tc>
      </w:tr>
      <w:tr w:rsidR="0062770F" w:rsidRPr="00D26FF8" w14:paraId="6C234AD1" w14:textId="77777777" w:rsidTr="0062770F">
        <w:tc>
          <w:tcPr>
            <w:tcW w:w="2250" w:type="dxa"/>
          </w:tcPr>
          <w:p w14:paraId="6F3A148D" w14:textId="77777777" w:rsidR="0062770F" w:rsidRPr="00D26FF8" w:rsidRDefault="0062770F" w:rsidP="0062770F">
            <w:pPr>
              <w:jc w:val="both"/>
              <w:rPr>
                <w:rFonts w:ascii="Cambria" w:hAnsi="Cambria"/>
                <w:sz w:val="16"/>
                <w:szCs w:val="16"/>
              </w:rPr>
            </w:pPr>
            <w:r w:rsidRPr="00D26FF8">
              <w:rPr>
                <w:rFonts w:ascii="Cambria" w:hAnsi="Cambria"/>
                <w:sz w:val="16"/>
                <w:szCs w:val="16"/>
              </w:rPr>
              <w:t xml:space="preserve">    PTB</w:t>
            </w:r>
          </w:p>
        </w:tc>
        <w:tc>
          <w:tcPr>
            <w:tcW w:w="1890" w:type="dxa"/>
            <w:vAlign w:val="center"/>
          </w:tcPr>
          <w:p w14:paraId="22336427"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732 (4</w:t>
            </w:r>
            <w:r>
              <w:rPr>
                <w:rFonts w:ascii="Cambria" w:hAnsi="Cambria"/>
                <w:color w:val="000000"/>
                <w:sz w:val="16"/>
                <w:szCs w:val="16"/>
              </w:rPr>
              <w:t>,</w:t>
            </w:r>
            <w:r w:rsidRPr="0062770F">
              <w:rPr>
                <w:rFonts w:ascii="Cambria" w:hAnsi="Cambria"/>
                <w:color w:val="000000"/>
                <w:sz w:val="16"/>
                <w:szCs w:val="16"/>
              </w:rPr>
              <w:t>577-8</w:t>
            </w:r>
            <w:r>
              <w:rPr>
                <w:rFonts w:ascii="Cambria" w:hAnsi="Cambria"/>
                <w:color w:val="000000"/>
                <w:sz w:val="16"/>
                <w:szCs w:val="16"/>
              </w:rPr>
              <w:t>,</w:t>
            </w:r>
            <w:r w:rsidRPr="0062770F">
              <w:rPr>
                <w:rFonts w:ascii="Cambria" w:hAnsi="Cambria"/>
                <w:color w:val="000000"/>
                <w:sz w:val="16"/>
                <w:szCs w:val="16"/>
              </w:rPr>
              <w:t>886)</w:t>
            </w:r>
          </w:p>
        </w:tc>
        <w:tc>
          <w:tcPr>
            <w:tcW w:w="2520" w:type="dxa"/>
            <w:vAlign w:val="center"/>
          </w:tcPr>
          <w:p w14:paraId="2895FA9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24</w:t>
            </w:r>
            <w:r>
              <w:rPr>
                <w:rFonts w:ascii="Cambria" w:hAnsi="Cambria"/>
                <w:color w:val="000000"/>
                <w:sz w:val="16"/>
                <w:szCs w:val="16"/>
              </w:rPr>
              <w:t>,</w:t>
            </w:r>
            <w:r w:rsidRPr="0062770F">
              <w:rPr>
                <w:rFonts w:ascii="Cambria" w:hAnsi="Cambria"/>
                <w:color w:val="000000"/>
                <w:sz w:val="16"/>
                <w:szCs w:val="16"/>
              </w:rPr>
              <w:t>055 (16</w:t>
            </w:r>
            <w:r>
              <w:rPr>
                <w:rFonts w:ascii="Cambria" w:hAnsi="Cambria"/>
                <w:color w:val="000000"/>
                <w:sz w:val="16"/>
                <w:szCs w:val="16"/>
              </w:rPr>
              <w:t>,</w:t>
            </w:r>
            <w:r w:rsidRPr="0062770F">
              <w:rPr>
                <w:rFonts w:ascii="Cambria" w:hAnsi="Cambria"/>
                <w:color w:val="000000"/>
                <w:sz w:val="16"/>
                <w:szCs w:val="16"/>
              </w:rPr>
              <w:t>357-31</w:t>
            </w:r>
            <w:r>
              <w:rPr>
                <w:rFonts w:ascii="Cambria" w:hAnsi="Cambria"/>
                <w:color w:val="000000"/>
                <w:sz w:val="16"/>
                <w:szCs w:val="16"/>
              </w:rPr>
              <w:t>,</w:t>
            </w:r>
            <w:r w:rsidRPr="0062770F">
              <w:rPr>
                <w:rFonts w:ascii="Cambria" w:hAnsi="Cambria"/>
                <w:color w:val="000000"/>
                <w:sz w:val="16"/>
                <w:szCs w:val="16"/>
              </w:rPr>
              <w:t>753)</w:t>
            </w:r>
          </w:p>
        </w:tc>
        <w:tc>
          <w:tcPr>
            <w:tcW w:w="945" w:type="dxa"/>
            <w:vAlign w:val="center"/>
          </w:tcPr>
          <w:p w14:paraId="1CBC600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1.6</w:t>
            </w:r>
          </w:p>
        </w:tc>
        <w:tc>
          <w:tcPr>
            <w:tcW w:w="1035" w:type="dxa"/>
            <w:vAlign w:val="center"/>
          </w:tcPr>
          <w:p w14:paraId="01BDDF11"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0.7</w:t>
            </w:r>
          </w:p>
        </w:tc>
      </w:tr>
      <w:tr w:rsidR="0062770F" w:rsidRPr="00D26FF8" w14:paraId="70E751D2" w14:textId="77777777" w:rsidTr="0062770F">
        <w:tc>
          <w:tcPr>
            <w:tcW w:w="2250" w:type="dxa"/>
            <w:shd w:val="clear" w:color="auto" w:fill="D9D9D9" w:themeFill="background1" w:themeFillShade="D9"/>
          </w:tcPr>
          <w:p w14:paraId="20FA243F" w14:textId="77777777" w:rsidR="0062770F" w:rsidRPr="00D26FF8" w:rsidRDefault="0062770F" w:rsidP="0062770F">
            <w:pPr>
              <w:jc w:val="both"/>
              <w:rPr>
                <w:rFonts w:ascii="Cambria" w:hAnsi="Cambria"/>
                <w:sz w:val="16"/>
                <w:szCs w:val="16"/>
              </w:rPr>
            </w:pPr>
            <w:r w:rsidRPr="00D26FF8">
              <w:rPr>
                <w:rFonts w:ascii="Cambria" w:hAnsi="Cambria"/>
                <w:sz w:val="16"/>
                <w:szCs w:val="16"/>
              </w:rPr>
              <w:t xml:space="preserve">    UMC</w:t>
            </w:r>
          </w:p>
        </w:tc>
        <w:tc>
          <w:tcPr>
            <w:tcW w:w="1890" w:type="dxa"/>
            <w:shd w:val="clear" w:color="auto" w:fill="D9D9D9" w:themeFill="background1" w:themeFillShade="D9"/>
            <w:vAlign w:val="center"/>
          </w:tcPr>
          <w:p w14:paraId="374D5A15"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237 (4</w:t>
            </w:r>
            <w:r>
              <w:rPr>
                <w:rFonts w:ascii="Cambria" w:hAnsi="Cambria"/>
                <w:color w:val="000000"/>
                <w:sz w:val="16"/>
                <w:szCs w:val="16"/>
              </w:rPr>
              <w:t>,</w:t>
            </w:r>
            <w:r w:rsidRPr="0062770F">
              <w:rPr>
                <w:rFonts w:ascii="Cambria" w:hAnsi="Cambria"/>
                <w:color w:val="000000"/>
                <w:sz w:val="16"/>
                <w:szCs w:val="16"/>
              </w:rPr>
              <w:t>740-7</w:t>
            </w:r>
            <w:r>
              <w:rPr>
                <w:rFonts w:ascii="Cambria" w:hAnsi="Cambria"/>
                <w:color w:val="000000"/>
                <w:sz w:val="16"/>
                <w:szCs w:val="16"/>
              </w:rPr>
              <w:t>,</w:t>
            </w:r>
            <w:r w:rsidRPr="0062770F">
              <w:rPr>
                <w:rFonts w:ascii="Cambria" w:hAnsi="Cambria"/>
                <w:color w:val="000000"/>
                <w:sz w:val="16"/>
                <w:szCs w:val="16"/>
              </w:rPr>
              <w:t>733)</w:t>
            </w:r>
          </w:p>
        </w:tc>
        <w:tc>
          <w:tcPr>
            <w:tcW w:w="2520" w:type="dxa"/>
            <w:shd w:val="clear" w:color="auto" w:fill="D9D9D9" w:themeFill="background1" w:themeFillShade="D9"/>
            <w:vAlign w:val="center"/>
          </w:tcPr>
          <w:p w14:paraId="2D859F43"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873</w:t>
            </w:r>
            <w:r>
              <w:rPr>
                <w:rFonts w:ascii="Cambria" w:hAnsi="Cambria"/>
                <w:color w:val="000000"/>
                <w:sz w:val="16"/>
                <w:szCs w:val="16"/>
              </w:rPr>
              <w:t>,</w:t>
            </w:r>
            <w:r w:rsidRPr="0062770F">
              <w:rPr>
                <w:rFonts w:ascii="Cambria" w:hAnsi="Cambria"/>
                <w:color w:val="000000"/>
                <w:sz w:val="16"/>
                <w:szCs w:val="16"/>
              </w:rPr>
              <w:t>006 (663</w:t>
            </w:r>
            <w:r>
              <w:rPr>
                <w:rFonts w:ascii="Cambria" w:hAnsi="Cambria"/>
                <w:color w:val="000000"/>
                <w:sz w:val="16"/>
                <w:szCs w:val="16"/>
              </w:rPr>
              <w:t>,</w:t>
            </w:r>
            <w:r w:rsidRPr="0062770F">
              <w:rPr>
                <w:rFonts w:ascii="Cambria" w:hAnsi="Cambria"/>
                <w:color w:val="000000"/>
                <w:sz w:val="16"/>
                <w:szCs w:val="16"/>
              </w:rPr>
              <w:t>485-1</w:t>
            </w:r>
            <w:r>
              <w:rPr>
                <w:rFonts w:ascii="Cambria" w:hAnsi="Cambria"/>
                <w:color w:val="000000"/>
                <w:sz w:val="16"/>
                <w:szCs w:val="16"/>
              </w:rPr>
              <w:t>,</w:t>
            </w:r>
            <w:r w:rsidRPr="0062770F">
              <w:rPr>
                <w:rFonts w:ascii="Cambria" w:hAnsi="Cambria"/>
                <w:color w:val="000000"/>
                <w:sz w:val="16"/>
                <w:szCs w:val="16"/>
              </w:rPr>
              <w:t>082</w:t>
            </w:r>
            <w:r>
              <w:rPr>
                <w:rFonts w:ascii="Cambria" w:hAnsi="Cambria"/>
                <w:color w:val="000000"/>
                <w:sz w:val="16"/>
                <w:szCs w:val="16"/>
              </w:rPr>
              <w:t>,</w:t>
            </w:r>
            <w:r w:rsidRPr="0062770F">
              <w:rPr>
                <w:rFonts w:ascii="Cambria" w:hAnsi="Cambria"/>
                <w:color w:val="000000"/>
                <w:sz w:val="16"/>
                <w:szCs w:val="16"/>
              </w:rPr>
              <w:t>527)</w:t>
            </w:r>
          </w:p>
        </w:tc>
        <w:tc>
          <w:tcPr>
            <w:tcW w:w="945" w:type="dxa"/>
            <w:shd w:val="clear" w:color="auto" w:fill="D9D9D9" w:themeFill="background1" w:themeFillShade="D9"/>
            <w:vAlign w:val="center"/>
          </w:tcPr>
          <w:p w14:paraId="7A3B99B0"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56.4</w:t>
            </w:r>
          </w:p>
        </w:tc>
        <w:tc>
          <w:tcPr>
            <w:tcW w:w="1035" w:type="dxa"/>
            <w:shd w:val="clear" w:color="auto" w:fill="D9D9D9" w:themeFill="background1" w:themeFillShade="D9"/>
            <w:vAlign w:val="center"/>
          </w:tcPr>
          <w:p w14:paraId="5B83F8A9"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24.3</w:t>
            </w:r>
          </w:p>
        </w:tc>
      </w:tr>
      <w:tr w:rsidR="0062770F" w:rsidRPr="00D26FF8" w14:paraId="27480E09" w14:textId="77777777" w:rsidTr="0062770F">
        <w:tc>
          <w:tcPr>
            <w:tcW w:w="2250" w:type="dxa"/>
            <w:tcBorders>
              <w:bottom w:val="single" w:sz="4" w:space="0" w:color="auto"/>
            </w:tcBorders>
          </w:tcPr>
          <w:p w14:paraId="753ACABD" w14:textId="77777777" w:rsidR="0062770F" w:rsidRPr="00D26FF8" w:rsidRDefault="0062770F" w:rsidP="0062770F">
            <w:pPr>
              <w:jc w:val="both"/>
              <w:rPr>
                <w:rFonts w:ascii="Cambria" w:hAnsi="Cambria"/>
                <w:sz w:val="16"/>
                <w:szCs w:val="16"/>
              </w:rPr>
            </w:pPr>
            <w:r w:rsidRPr="00D26FF8">
              <w:rPr>
                <w:rFonts w:ascii="Cambria" w:hAnsi="Cambria"/>
                <w:sz w:val="16"/>
                <w:szCs w:val="16"/>
              </w:rPr>
              <w:t>Total</w:t>
            </w:r>
            <w:r w:rsidRPr="00D26FF8">
              <w:rPr>
                <w:rFonts w:ascii="Cambria" w:hAnsi="Cambria"/>
                <w:sz w:val="16"/>
                <w:szCs w:val="16"/>
                <w:vertAlign w:val="superscript"/>
              </w:rPr>
              <w:t>d</w:t>
            </w:r>
          </w:p>
        </w:tc>
        <w:tc>
          <w:tcPr>
            <w:tcW w:w="1890" w:type="dxa"/>
            <w:tcBorders>
              <w:bottom w:val="single" w:sz="4" w:space="0" w:color="auto"/>
            </w:tcBorders>
            <w:vAlign w:val="center"/>
          </w:tcPr>
          <w:p w14:paraId="6B80B2C3"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6</w:t>
            </w:r>
            <w:r>
              <w:rPr>
                <w:rFonts w:ascii="Cambria" w:hAnsi="Cambria"/>
                <w:color w:val="000000"/>
                <w:sz w:val="16"/>
                <w:szCs w:val="16"/>
              </w:rPr>
              <w:t>,</w:t>
            </w:r>
            <w:r w:rsidRPr="0062770F">
              <w:rPr>
                <w:rFonts w:ascii="Cambria" w:hAnsi="Cambria"/>
                <w:color w:val="000000"/>
                <w:sz w:val="16"/>
                <w:szCs w:val="16"/>
              </w:rPr>
              <w:t>305 (4</w:t>
            </w:r>
            <w:r>
              <w:rPr>
                <w:rFonts w:ascii="Cambria" w:hAnsi="Cambria"/>
                <w:color w:val="000000"/>
                <w:sz w:val="16"/>
                <w:szCs w:val="16"/>
              </w:rPr>
              <w:t>,</w:t>
            </w:r>
            <w:r w:rsidRPr="0062770F">
              <w:rPr>
                <w:rFonts w:ascii="Cambria" w:hAnsi="Cambria"/>
                <w:color w:val="000000"/>
                <w:sz w:val="16"/>
                <w:szCs w:val="16"/>
              </w:rPr>
              <w:t>859-7</w:t>
            </w:r>
            <w:r>
              <w:rPr>
                <w:rFonts w:ascii="Cambria" w:hAnsi="Cambria"/>
                <w:color w:val="000000"/>
                <w:sz w:val="16"/>
                <w:szCs w:val="16"/>
              </w:rPr>
              <w:t>,</w:t>
            </w:r>
            <w:r w:rsidRPr="0062770F">
              <w:rPr>
                <w:rFonts w:ascii="Cambria" w:hAnsi="Cambria"/>
                <w:color w:val="000000"/>
                <w:sz w:val="16"/>
                <w:szCs w:val="16"/>
              </w:rPr>
              <w:t>931)</w:t>
            </w:r>
          </w:p>
        </w:tc>
        <w:tc>
          <w:tcPr>
            <w:tcW w:w="2520" w:type="dxa"/>
            <w:tcBorders>
              <w:bottom w:val="single" w:sz="4" w:space="0" w:color="auto"/>
            </w:tcBorders>
            <w:vAlign w:val="center"/>
          </w:tcPr>
          <w:p w14:paraId="4356D7A7"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w:t>
            </w:r>
            <w:r>
              <w:rPr>
                <w:rFonts w:ascii="Cambria" w:hAnsi="Cambria"/>
                <w:color w:val="000000"/>
                <w:sz w:val="16"/>
                <w:szCs w:val="16"/>
              </w:rPr>
              <w:t>,</w:t>
            </w:r>
            <w:r w:rsidRPr="0062770F">
              <w:rPr>
                <w:rFonts w:ascii="Cambria" w:hAnsi="Cambria"/>
                <w:color w:val="000000"/>
                <w:sz w:val="16"/>
                <w:szCs w:val="16"/>
              </w:rPr>
              <w:t>549</w:t>
            </w:r>
            <w:r>
              <w:rPr>
                <w:rFonts w:ascii="Cambria" w:hAnsi="Cambria"/>
                <w:color w:val="000000"/>
                <w:sz w:val="16"/>
                <w:szCs w:val="16"/>
              </w:rPr>
              <w:t>,</w:t>
            </w:r>
            <w:r w:rsidRPr="0062770F">
              <w:rPr>
                <w:rFonts w:ascii="Cambria" w:hAnsi="Cambria"/>
                <w:color w:val="000000"/>
                <w:sz w:val="16"/>
                <w:szCs w:val="16"/>
              </w:rPr>
              <w:t>055 (1</w:t>
            </w:r>
            <w:r>
              <w:rPr>
                <w:rFonts w:ascii="Cambria" w:hAnsi="Cambria"/>
                <w:color w:val="000000"/>
                <w:sz w:val="16"/>
                <w:szCs w:val="16"/>
              </w:rPr>
              <w:t>,</w:t>
            </w:r>
            <w:r w:rsidRPr="0062770F">
              <w:rPr>
                <w:rFonts w:ascii="Cambria" w:hAnsi="Cambria"/>
                <w:color w:val="000000"/>
                <w:sz w:val="16"/>
                <w:szCs w:val="16"/>
              </w:rPr>
              <w:t>193</w:t>
            </w:r>
            <w:r>
              <w:rPr>
                <w:rFonts w:ascii="Cambria" w:hAnsi="Cambria"/>
                <w:color w:val="000000"/>
                <w:sz w:val="16"/>
                <w:szCs w:val="16"/>
              </w:rPr>
              <w:t>,</w:t>
            </w:r>
            <w:r w:rsidRPr="0062770F">
              <w:rPr>
                <w:rFonts w:ascii="Cambria" w:hAnsi="Cambria"/>
                <w:color w:val="000000"/>
                <w:sz w:val="16"/>
                <w:szCs w:val="16"/>
              </w:rPr>
              <w:t>708-1</w:t>
            </w:r>
            <w:r>
              <w:rPr>
                <w:rFonts w:ascii="Cambria" w:hAnsi="Cambria"/>
                <w:color w:val="000000"/>
                <w:sz w:val="16"/>
                <w:szCs w:val="16"/>
              </w:rPr>
              <w:t>,</w:t>
            </w:r>
            <w:r w:rsidRPr="0062770F">
              <w:rPr>
                <w:rFonts w:ascii="Cambria" w:hAnsi="Cambria"/>
                <w:color w:val="000000"/>
                <w:sz w:val="16"/>
                <w:szCs w:val="16"/>
              </w:rPr>
              <w:t>948</w:t>
            </w:r>
            <w:r>
              <w:rPr>
                <w:rFonts w:ascii="Cambria" w:hAnsi="Cambria"/>
                <w:color w:val="000000"/>
                <w:sz w:val="16"/>
                <w:szCs w:val="16"/>
              </w:rPr>
              <w:t>,</w:t>
            </w:r>
            <w:r w:rsidRPr="0062770F">
              <w:rPr>
                <w:rFonts w:ascii="Cambria" w:hAnsi="Cambria"/>
                <w:color w:val="000000"/>
                <w:sz w:val="16"/>
                <w:szCs w:val="16"/>
              </w:rPr>
              <w:t>593)</w:t>
            </w:r>
          </w:p>
        </w:tc>
        <w:tc>
          <w:tcPr>
            <w:tcW w:w="945" w:type="dxa"/>
            <w:tcBorders>
              <w:bottom w:val="single" w:sz="4" w:space="0" w:color="auto"/>
            </w:tcBorders>
            <w:vAlign w:val="center"/>
          </w:tcPr>
          <w:p w14:paraId="759C0266"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100.0</w:t>
            </w:r>
          </w:p>
        </w:tc>
        <w:tc>
          <w:tcPr>
            <w:tcW w:w="1035" w:type="dxa"/>
            <w:tcBorders>
              <w:bottom w:val="single" w:sz="4" w:space="0" w:color="auto"/>
            </w:tcBorders>
            <w:vAlign w:val="center"/>
          </w:tcPr>
          <w:p w14:paraId="7D14EFFF" w14:textId="77777777" w:rsidR="0062770F" w:rsidRPr="0062770F" w:rsidRDefault="0062770F" w:rsidP="0062770F">
            <w:pPr>
              <w:jc w:val="center"/>
              <w:rPr>
                <w:rFonts w:ascii="Cambria" w:hAnsi="Cambria"/>
                <w:color w:val="000000"/>
                <w:sz w:val="16"/>
                <w:szCs w:val="16"/>
              </w:rPr>
            </w:pPr>
            <w:r w:rsidRPr="0062770F">
              <w:rPr>
                <w:rFonts w:ascii="Cambria" w:hAnsi="Cambria"/>
                <w:color w:val="000000"/>
                <w:sz w:val="16"/>
                <w:szCs w:val="16"/>
              </w:rPr>
              <w:t>43.1</w:t>
            </w:r>
          </w:p>
        </w:tc>
      </w:tr>
    </w:tbl>
    <w:p w14:paraId="124F479D" w14:textId="77777777" w:rsidR="00AE2BC6" w:rsidRDefault="00AE2BC6" w:rsidP="00AE2BC6">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067B0B6F" w14:textId="77777777" w:rsidR="004136EA" w:rsidRDefault="004136EA" w:rsidP="00AE2BC6">
      <w:pPr>
        <w:jc w:val="both"/>
        <w:rPr>
          <w:rFonts w:ascii="Cambria" w:hAnsi="Cambria"/>
          <w:sz w:val="20"/>
          <w:szCs w:val="20"/>
        </w:rPr>
      </w:pPr>
      <w:r>
        <w:rPr>
          <w:rFonts w:ascii="Cambria" w:hAnsi="Cambria"/>
          <w:sz w:val="20"/>
          <w:szCs w:val="20"/>
        </w:rPr>
        <w:t>Rates reported per 100,000 person year.</w:t>
      </w:r>
    </w:p>
    <w:p w14:paraId="39725A0C" w14:textId="77777777" w:rsidR="00AE2BC6" w:rsidRDefault="00AE2BC6" w:rsidP="00AE2BC6">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 xml:space="preserve">Total influenza-associated influenza-like illness (3,593,813) obtained from Tempia </w:t>
      </w:r>
      <w:r w:rsidRPr="00DE0449">
        <w:rPr>
          <w:rFonts w:ascii="Cambria" w:hAnsi="Cambria"/>
          <w:i/>
          <w:sz w:val="20"/>
          <w:szCs w:val="20"/>
        </w:rPr>
        <w:t>et al.</w:t>
      </w:r>
      <w:r>
        <w:rPr>
          <w:rFonts w:ascii="Cambria" w:hAnsi="Cambria"/>
          <w:sz w:val="20"/>
          <w:szCs w:val="20"/>
        </w:rPr>
        <w:t xml:space="preserve"> </w:t>
      </w:r>
      <w:r w:rsidR="004136EA" w:rsidRPr="004136EA">
        <w:rPr>
          <w:rFonts w:ascii="Cambria" w:hAnsi="Cambria"/>
          <w:sz w:val="20"/>
          <w:szCs w:val="20"/>
        </w:rPr>
        <w:t>[</w:t>
      </w:r>
      <w:bookmarkStart w:id="3" w:name="_Ref15464952"/>
      <w:r w:rsidR="004136EA" w:rsidRPr="004136EA">
        <w:rPr>
          <w:rStyle w:val="EndnoteReference"/>
          <w:rFonts w:ascii="Cambria" w:hAnsi="Cambria"/>
          <w:sz w:val="20"/>
          <w:szCs w:val="20"/>
          <w:vertAlign w:val="baseline"/>
        </w:rPr>
        <w:endnoteReference w:id="9"/>
      </w:r>
      <w:bookmarkEnd w:id="3"/>
      <w:r w:rsidRPr="004136EA">
        <w:rPr>
          <w:rFonts w:ascii="Cambria" w:hAnsi="Cambria"/>
          <w:sz w:val="20"/>
          <w:szCs w:val="20"/>
        </w:rPr>
        <w:t>]</w:t>
      </w:r>
    </w:p>
    <w:p w14:paraId="72F54517" w14:textId="77777777" w:rsidR="00AE2BC6" w:rsidRDefault="00AE2BC6" w:rsidP="00AE2BC6">
      <w:pPr>
        <w:jc w:val="both"/>
        <w:rPr>
          <w:rFonts w:ascii="Cambria" w:hAnsi="Cambria"/>
          <w:sz w:val="20"/>
          <w:szCs w:val="20"/>
        </w:rPr>
      </w:pPr>
      <w:r w:rsidRPr="00DE0449">
        <w:rPr>
          <w:rFonts w:ascii="Cambria" w:hAnsi="Cambria"/>
          <w:sz w:val="20"/>
          <w:szCs w:val="20"/>
          <w:vertAlign w:val="superscript"/>
        </w:rPr>
        <w:t>b</w:t>
      </w:r>
      <w:r>
        <w:rPr>
          <w:rFonts w:ascii="Cambria" w:hAnsi="Cambria"/>
          <w:sz w:val="20"/>
          <w:szCs w:val="20"/>
        </w:rPr>
        <w:t xml:space="preserve"> Includes individuals with HIV and/or PTB and/or UMC.</w:t>
      </w:r>
    </w:p>
    <w:p w14:paraId="46686F2D" w14:textId="77777777" w:rsidR="00AE2BC6" w:rsidRDefault="00AE2BC6" w:rsidP="00AE2BC6">
      <w:pPr>
        <w:jc w:val="both"/>
        <w:rPr>
          <w:rFonts w:ascii="Cambria" w:hAnsi="Cambria"/>
          <w:sz w:val="20"/>
          <w:szCs w:val="20"/>
        </w:rPr>
      </w:pPr>
      <w:r w:rsidRPr="008770C9">
        <w:rPr>
          <w:rFonts w:ascii="Cambria" w:hAnsi="Cambria"/>
          <w:sz w:val="20"/>
          <w:szCs w:val="20"/>
          <w:vertAlign w:val="superscript"/>
        </w:rPr>
        <w:t>c</w:t>
      </w:r>
      <w:r>
        <w:rPr>
          <w:rFonts w:ascii="Cambria" w:hAnsi="Cambria"/>
          <w:sz w:val="20"/>
          <w:szCs w:val="20"/>
        </w:rPr>
        <w:t xml:space="preserve"> The HIV, PTB and UMC categories are not mutually exclusive (e.g. the HIV category includes any individual with HIV within the specified age group, including individuals with tuberculosis co-infection and/or underlying medical conditions). </w:t>
      </w:r>
    </w:p>
    <w:p w14:paraId="2F7DF9E0" w14:textId="77777777" w:rsidR="00AE2BC6" w:rsidRDefault="00AE2BC6" w:rsidP="00AE2BC6">
      <w:pPr>
        <w:jc w:val="both"/>
        <w:rPr>
          <w:rFonts w:ascii="Cambria" w:hAnsi="Cambria"/>
          <w:sz w:val="20"/>
          <w:szCs w:val="20"/>
        </w:rPr>
      </w:pPr>
      <w:r>
        <w:rPr>
          <w:rFonts w:ascii="Cambria" w:hAnsi="Cambria"/>
          <w:sz w:val="20"/>
          <w:szCs w:val="20"/>
          <w:vertAlign w:val="superscript"/>
        </w:rPr>
        <w:t>d</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PTB and/or UMC; (iii) individuals aged ≥65 years; and (iv) pregnant women.</w:t>
      </w:r>
    </w:p>
    <w:p w14:paraId="0EE7C8C4" w14:textId="77777777" w:rsidR="00AE2BC6" w:rsidRDefault="00AE2BC6" w:rsidP="00573CD9">
      <w:pPr>
        <w:jc w:val="both"/>
        <w:rPr>
          <w:rFonts w:ascii="Cambria" w:hAnsi="Cambria"/>
        </w:rPr>
        <w:sectPr w:rsidR="00AE2BC6" w:rsidSect="004136EA">
          <w:endnotePr>
            <w:numFmt w:val="decimal"/>
          </w:endnotePr>
          <w:type w:val="continuous"/>
          <w:pgSz w:w="12240" w:h="15840"/>
          <w:pgMar w:top="1440" w:right="1800" w:bottom="1440" w:left="1800" w:header="720" w:footer="720" w:gutter="0"/>
          <w:cols w:space="720"/>
          <w:docGrid w:linePitch="360"/>
        </w:sectPr>
      </w:pPr>
    </w:p>
    <w:p w14:paraId="6D0DB821" w14:textId="77777777" w:rsidR="00AE2BC6" w:rsidRDefault="00AE2BC6" w:rsidP="00AE2BC6">
      <w:pPr>
        <w:jc w:val="both"/>
        <w:rPr>
          <w:rFonts w:ascii="Cambria" w:hAnsi="Cambria"/>
          <w:b/>
        </w:rPr>
      </w:pPr>
      <w:r>
        <w:rPr>
          <w:rFonts w:ascii="Cambria" w:hAnsi="Cambria"/>
          <w:b/>
        </w:rPr>
        <w:lastRenderedPageBreak/>
        <w:t xml:space="preserve">Table S6: </w:t>
      </w:r>
      <w:r>
        <w:rPr>
          <w:rFonts w:ascii="Cambria" w:hAnsi="Cambria"/>
        </w:rPr>
        <w:t xml:space="preserve">Estimated mean annual rates and number of medically- and non-medically-attended influenza-associated influenza-like illness </w:t>
      </w:r>
      <w:r w:rsidR="003E0CFC">
        <w:rPr>
          <w:rFonts w:ascii="Cambria" w:hAnsi="Cambria"/>
        </w:rPr>
        <w:t xml:space="preserve">(mild) </w:t>
      </w:r>
      <w:r>
        <w:rPr>
          <w:rFonts w:ascii="Cambria" w:hAnsi="Cambria"/>
        </w:rPr>
        <w:t>among</w:t>
      </w:r>
      <w:r w:rsidRPr="00F20FFC">
        <w:rPr>
          <w:rFonts w:ascii="Cambria" w:hAnsi="Cambria"/>
        </w:rPr>
        <w:t xml:space="preserve"> </w:t>
      </w:r>
      <w:r>
        <w:rPr>
          <w:rFonts w:ascii="Cambria" w:hAnsi="Cambria"/>
        </w:rPr>
        <w:t xml:space="preserve">potential target risk groups </w:t>
      </w:r>
      <w:r w:rsidRPr="00F20FFC">
        <w:rPr>
          <w:rFonts w:ascii="Cambria" w:hAnsi="Cambria"/>
        </w:rPr>
        <w:t>for influenza immunization in South Africa, 2013-2015</w:t>
      </w:r>
    </w:p>
    <w:p w14:paraId="425DBB48" w14:textId="77777777" w:rsidR="00AE2BC6" w:rsidRDefault="00AE2BC6" w:rsidP="00AE2BC6">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AE2BC6" w:rsidRPr="00F20FFC" w14:paraId="5AD8AD45" w14:textId="77777777" w:rsidTr="00547FEC">
        <w:tc>
          <w:tcPr>
            <w:tcW w:w="2340" w:type="dxa"/>
            <w:vMerge w:val="restart"/>
            <w:tcBorders>
              <w:top w:val="single" w:sz="4" w:space="0" w:color="auto"/>
            </w:tcBorders>
            <w:vAlign w:val="center"/>
          </w:tcPr>
          <w:p w14:paraId="20E68536" w14:textId="77777777" w:rsidR="00AE2BC6" w:rsidRPr="00F20FFC" w:rsidRDefault="00AE2BC6" w:rsidP="00547FEC">
            <w:pPr>
              <w:jc w:val="center"/>
              <w:rPr>
                <w:rFonts w:ascii="Cambria" w:hAnsi="Cambria"/>
                <w:b/>
                <w:sz w:val="16"/>
                <w:szCs w:val="16"/>
              </w:rPr>
            </w:pPr>
            <w:r>
              <w:rPr>
                <w:rFonts w:ascii="Cambria" w:hAnsi="Cambria"/>
                <w:b/>
                <w:sz w:val="16"/>
                <w:szCs w:val="16"/>
              </w:rPr>
              <w:t>Risk groups</w:t>
            </w:r>
          </w:p>
        </w:tc>
        <w:tc>
          <w:tcPr>
            <w:tcW w:w="5310" w:type="dxa"/>
            <w:gridSpan w:val="2"/>
            <w:tcBorders>
              <w:top w:val="single" w:sz="4" w:space="0" w:color="auto"/>
              <w:bottom w:val="single" w:sz="4" w:space="0" w:color="auto"/>
            </w:tcBorders>
            <w:vAlign w:val="center"/>
          </w:tcPr>
          <w:p w14:paraId="46912A1B" w14:textId="77777777" w:rsidR="00AE2BC6" w:rsidRPr="00F20FFC" w:rsidRDefault="00AE2BC6" w:rsidP="00547FEC">
            <w:pPr>
              <w:jc w:val="center"/>
              <w:rPr>
                <w:rFonts w:ascii="Cambria" w:hAnsi="Cambria"/>
                <w:b/>
                <w:sz w:val="16"/>
                <w:szCs w:val="16"/>
              </w:rPr>
            </w:pPr>
            <w:r>
              <w:rPr>
                <w:rFonts w:ascii="Cambria" w:hAnsi="Cambria"/>
                <w:b/>
                <w:sz w:val="16"/>
                <w:szCs w:val="16"/>
              </w:rPr>
              <w:t>Medically-attended illness</w:t>
            </w:r>
          </w:p>
        </w:tc>
        <w:tc>
          <w:tcPr>
            <w:tcW w:w="5310" w:type="dxa"/>
            <w:gridSpan w:val="2"/>
            <w:tcBorders>
              <w:top w:val="single" w:sz="4" w:space="0" w:color="auto"/>
              <w:bottom w:val="single" w:sz="4" w:space="0" w:color="auto"/>
            </w:tcBorders>
          </w:tcPr>
          <w:p w14:paraId="4A091E35" w14:textId="77777777" w:rsidR="00AE2BC6" w:rsidRPr="00F20FFC" w:rsidRDefault="00AE2BC6" w:rsidP="00547FEC">
            <w:pPr>
              <w:jc w:val="center"/>
              <w:rPr>
                <w:rFonts w:ascii="Cambria" w:hAnsi="Cambria"/>
                <w:b/>
                <w:sz w:val="16"/>
                <w:szCs w:val="16"/>
              </w:rPr>
            </w:pPr>
            <w:r>
              <w:rPr>
                <w:rFonts w:ascii="Cambria" w:hAnsi="Cambria"/>
                <w:b/>
                <w:sz w:val="16"/>
                <w:szCs w:val="16"/>
              </w:rPr>
              <w:t>Non-medically-attended illness</w:t>
            </w:r>
          </w:p>
        </w:tc>
      </w:tr>
      <w:tr w:rsidR="00AE2BC6" w:rsidRPr="00F20FFC" w14:paraId="37358BB6" w14:textId="77777777" w:rsidTr="00547FEC">
        <w:tc>
          <w:tcPr>
            <w:tcW w:w="2340" w:type="dxa"/>
            <w:vMerge/>
            <w:tcBorders>
              <w:bottom w:val="single" w:sz="4" w:space="0" w:color="auto"/>
            </w:tcBorders>
            <w:vAlign w:val="center"/>
          </w:tcPr>
          <w:p w14:paraId="457C1DFC" w14:textId="77777777" w:rsidR="00AE2BC6" w:rsidRDefault="00AE2BC6" w:rsidP="00547FEC">
            <w:pPr>
              <w:jc w:val="center"/>
              <w:rPr>
                <w:rFonts w:ascii="Cambria" w:hAnsi="Cambria"/>
                <w:b/>
                <w:sz w:val="16"/>
                <w:szCs w:val="16"/>
              </w:rPr>
            </w:pPr>
          </w:p>
        </w:tc>
        <w:tc>
          <w:tcPr>
            <w:tcW w:w="2655" w:type="dxa"/>
            <w:tcBorders>
              <w:top w:val="single" w:sz="4" w:space="0" w:color="auto"/>
              <w:bottom w:val="single" w:sz="4" w:space="0" w:color="auto"/>
            </w:tcBorders>
            <w:vAlign w:val="center"/>
          </w:tcPr>
          <w:p w14:paraId="4597384B" w14:textId="77777777" w:rsidR="00AE2BC6" w:rsidRDefault="00AE2BC6" w:rsidP="00547FEC">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555776BA" w14:textId="77777777" w:rsidR="00AE2BC6" w:rsidRDefault="00AE2BC6" w:rsidP="00547FEC">
            <w:pPr>
              <w:jc w:val="center"/>
              <w:rPr>
                <w:rFonts w:ascii="Cambria" w:hAnsi="Cambria"/>
                <w:b/>
                <w:sz w:val="16"/>
                <w:szCs w:val="16"/>
              </w:rPr>
            </w:pPr>
            <w:r>
              <w:rPr>
                <w:rFonts w:ascii="Cambria" w:hAnsi="Cambria"/>
                <w:b/>
                <w:sz w:val="16"/>
                <w:szCs w:val="16"/>
              </w:rPr>
              <w:t>Number (95% CI)</w:t>
            </w:r>
          </w:p>
        </w:tc>
        <w:tc>
          <w:tcPr>
            <w:tcW w:w="2655" w:type="dxa"/>
            <w:tcBorders>
              <w:top w:val="single" w:sz="4" w:space="0" w:color="auto"/>
              <w:bottom w:val="single" w:sz="4" w:space="0" w:color="auto"/>
            </w:tcBorders>
            <w:vAlign w:val="center"/>
          </w:tcPr>
          <w:p w14:paraId="1772A37A" w14:textId="77777777" w:rsidR="00AE2BC6" w:rsidRDefault="00AE2BC6" w:rsidP="00547FEC">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23F633FF" w14:textId="77777777" w:rsidR="00AE2BC6" w:rsidRDefault="00AE2BC6" w:rsidP="00547FEC">
            <w:pPr>
              <w:jc w:val="center"/>
              <w:rPr>
                <w:rFonts w:ascii="Cambria" w:hAnsi="Cambria"/>
                <w:b/>
                <w:sz w:val="16"/>
                <w:szCs w:val="16"/>
              </w:rPr>
            </w:pPr>
            <w:r>
              <w:rPr>
                <w:rFonts w:ascii="Cambria" w:hAnsi="Cambria"/>
                <w:b/>
                <w:sz w:val="16"/>
                <w:szCs w:val="16"/>
              </w:rPr>
              <w:t>Number (95% CI)</w:t>
            </w:r>
          </w:p>
        </w:tc>
      </w:tr>
      <w:tr w:rsidR="007A7824" w:rsidRPr="008C0B40" w14:paraId="09CA1AEA" w14:textId="77777777" w:rsidTr="007A7824">
        <w:tc>
          <w:tcPr>
            <w:tcW w:w="2340" w:type="dxa"/>
            <w:tcBorders>
              <w:top w:val="single" w:sz="4" w:space="0" w:color="auto"/>
            </w:tcBorders>
            <w:shd w:val="clear" w:color="auto" w:fill="D9D9D9" w:themeFill="background1" w:themeFillShade="D9"/>
          </w:tcPr>
          <w:p w14:paraId="1C3DA94C" w14:textId="77777777" w:rsidR="007A7824" w:rsidRPr="00673376" w:rsidRDefault="007A7824" w:rsidP="007A7824">
            <w:pPr>
              <w:jc w:val="both"/>
              <w:rPr>
                <w:rFonts w:ascii="Cambria" w:hAnsi="Cambria"/>
                <w:sz w:val="16"/>
                <w:szCs w:val="16"/>
              </w:rPr>
            </w:pPr>
            <w:r w:rsidRPr="00673376">
              <w:rPr>
                <w:rFonts w:ascii="Cambria" w:hAnsi="Cambria"/>
                <w:sz w:val="16"/>
                <w:szCs w:val="16"/>
              </w:rPr>
              <w:t>Children aged 6-59 months</w:t>
            </w:r>
            <w:r w:rsidRPr="00334ADC">
              <w:rPr>
                <w:rFonts w:ascii="Cambria" w:hAnsi="Cambria"/>
                <w:sz w:val="16"/>
                <w:szCs w:val="16"/>
                <w:vertAlign w:val="superscript"/>
              </w:rPr>
              <w:t>a</w:t>
            </w:r>
          </w:p>
        </w:tc>
        <w:tc>
          <w:tcPr>
            <w:tcW w:w="2655" w:type="dxa"/>
            <w:tcBorders>
              <w:top w:val="single" w:sz="4" w:space="0" w:color="auto"/>
            </w:tcBorders>
            <w:shd w:val="clear" w:color="auto" w:fill="D9D9D9" w:themeFill="background1" w:themeFillShade="D9"/>
            <w:vAlign w:val="center"/>
          </w:tcPr>
          <w:p w14:paraId="04949CD5"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755 (1</w:t>
            </w:r>
            <w:r>
              <w:rPr>
                <w:rFonts w:ascii="Cambria" w:hAnsi="Cambria"/>
                <w:color w:val="000000"/>
                <w:sz w:val="16"/>
                <w:szCs w:val="16"/>
              </w:rPr>
              <w:t>,</w:t>
            </w:r>
            <w:r w:rsidRPr="007A7824">
              <w:rPr>
                <w:rFonts w:ascii="Cambria" w:hAnsi="Cambria"/>
                <w:color w:val="000000"/>
                <w:sz w:val="16"/>
                <w:szCs w:val="16"/>
              </w:rPr>
              <w:t>264-2</w:t>
            </w:r>
            <w:r>
              <w:rPr>
                <w:rFonts w:ascii="Cambria" w:hAnsi="Cambria"/>
                <w:color w:val="000000"/>
                <w:sz w:val="16"/>
                <w:szCs w:val="16"/>
              </w:rPr>
              <w:t>,</w:t>
            </w:r>
            <w:r w:rsidRPr="007A7824">
              <w:rPr>
                <w:rFonts w:ascii="Cambria" w:hAnsi="Cambria"/>
                <w:color w:val="000000"/>
                <w:sz w:val="16"/>
                <w:szCs w:val="16"/>
              </w:rPr>
              <w:t>246)</w:t>
            </w:r>
          </w:p>
        </w:tc>
        <w:tc>
          <w:tcPr>
            <w:tcW w:w="2655" w:type="dxa"/>
            <w:tcBorders>
              <w:top w:val="single" w:sz="4" w:space="0" w:color="auto"/>
            </w:tcBorders>
            <w:shd w:val="clear" w:color="auto" w:fill="D9D9D9" w:themeFill="background1" w:themeFillShade="D9"/>
            <w:vAlign w:val="center"/>
          </w:tcPr>
          <w:p w14:paraId="54515126"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91</w:t>
            </w:r>
            <w:r>
              <w:rPr>
                <w:rFonts w:ascii="Cambria" w:hAnsi="Cambria"/>
                <w:color w:val="000000"/>
                <w:sz w:val="16"/>
                <w:szCs w:val="16"/>
              </w:rPr>
              <w:t>,</w:t>
            </w:r>
            <w:r w:rsidRPr="007A7824">
              <w:rPr>
                <w:rFonts w:ascii="Cambria" w:hAnsi="Cambria"/>
                <w:color w:val="000000"/>
                <w:sz w:val="16"/>
                <w:szCs w:val="16"/>
              </w:rPr>
              <w:t>325 (65</w:t>
            </w:r>
            <w:r>
              <w:rPr>
                <w:rFonts w:ascii="Cambria" w:hAnsi="Cambria"/>
                <w:color w:val="000000"/>
                <w:sz w:val="16"/>
                <w:szCs w:val="16"/>
              </w:rPr>
              <w:t>,</w:t>
            </w:r>
            <w:r w:rsidRPr="007A7824">
              <w:rPr>
                <w:rFonts w:ascii="Cambria" w:hAnsi="Cambria"/>
                <w:color w:val="000000"/>
                <w:sz w:val="16"/>
                <w:szCs w:val="16"/>
              </w:rPr>
              <w:t>754-116</w:t>
            </w:r>
            <w:r>
              <w:rPr>
                <w:rFonts w:ascii="Cambria" w:hAnsi="Cambria"/>
                <w:color w:val="000000"/>
                <w:sz w:val="16"/>
                <w:szCs w:val="16"/>
              </w:rPr>
              <w:t>,</w:t>
            </w:r>
            <w:r w:rsidRPr="007A7824">
              <w:rPr>
                <w:rFonts w:ascii="Cambria" w:hAnsi="Cambria"/>
                <w:color w:val="000000"/>
                <w:sz w:val="16"/>
                <w:szCs w:val="16"/>
              </w:rPr>
              <w:t>896)</w:t>
            </w:r>
          </w:p>
        </w:tc>
        <w:tc>
          <w:tcPr>
            <w:tcW w:w="2655" w:type="dxa"/>
            <w:tcBorders>
              <w:top w:val="single" w:sz="4" w:space="0" w:color="auto"/>
            </w:tcBorders>
            <w:shd w:val="clear" w:color="auto" w:fill="D9D9D9" w:themeFill="background1" w:themeFillShade="D9"/>
            <w:vAlign w:val="center"/>
          </w:tcPr>
          <w:p w14:paraId="4EA2FA5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w:t>
            </w:r>
            <w:r>
              <w:rPr>
                <w:rFonts w:ascii="Cambria" w:hAnsi="Cambria"/>
                <w:color w:val="000000"/>
                <w:sz w:val="16"/>
                <w:szCs w:val="16"/>
              </w:rPr>
              <w:t>,</w:t>
            </w:r>
            <w:r w:rsidRPr="007A7824">
              <w:rPr>
                <w:rFonts w:ascii="Cambria" w:hAnsi="Cambria"/>
                <w:color w:val="000000"/>
                <w:sz w:val="16"/>
                <w:szCs w:val="16"/>
              </w:rPr>
              <w:t>847 (4</w:t>
            </w:r>
            <w:r>
              <w:rPr>
                <w:rFonts w:ascii="Cambria" w:hAnsi="Cambria"/>
                <w:color w:val="000000"/>
                <w:sz w:val="16"/>
                <w:szCs w:val="16"/>
              </w:rPr>
              <w:t>,</w:t>
            </w:r>
            <w:r w:rsidRPr="007A7824">
              <w:rPr>
                <w:rFonts w:ascii="Cambria" w:hAnsi="Cambria"/>
                <w:color w:val="000000"/>
                <w:sz w:val="16"/>
                <w:szCs w:val="16"/>
              </w:rPr>
              <w:t>210-7</w:t>
            </w:r>
            <w:r>
              <w:rPr>
                <w:rFonts w:ascii="Cambria" w:hAnsi="Cambria"/>
                <w:color w:val="000000"/>
                <w:sz w:val="16"/>
                <w:szCs w:val="16"/>
              </w:rPr>
              <w:t>,</w:t>
            </w:r>
            <w:r w:rsidRPr="007A7824">
              <w:rPr>
                <w:rFonts w:ascii="Cambria" w:hAnsi="Cambria"/>
                <w:color w:val="000000"/>
                <w:sz w:val="16"/>
                <w:szCs w:val="16"/>
              </w:rPr>
              <w:t>484)</w:t>
            </w:r>
          </w:p>
        </w:tc>
        <w:tc>
          <w:tcPr>
            <w:tcW w:w="2655" w:type="dxa"/>
            <w:tcBorders>
              <w:top w:val="single" w:sz="4" w:space="0" w:color="auto"/>
            </w:tcBorders>
            <w:shd w:val="clear" w:color="auto" w:fill="D9D9D9" w:themeFill="background1" w:themeFillShade="D9"/>
            <w:vAlign w:val="center"/>
          </w:tcPr>
          <w:p w14:paraId="5D6BC0A3"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304</w:t>
            </w:r>
            <w:r>
              <w:rPr>
                <w:rFonts w:ascii="Cambria" w:hAnsi="Cambria"/>
                <w:color w:val="000000"/>
                <w:sz w:val="16"/>
                <w:szCs w:val="16"/>
              </w:rPr>
              <w:t>,</w:t>
            </w:r>
            <w:r w:rsidRPr="007A7824">
              <w:rPr>
                <w:rFonts w:ascii="Cambria" w:hAnsi="Cambria"/>
                <w:color w:val="000000"/>
                <w:sz w:val="16"/>
                <w:szCs w:val="16"/>
              </w:rPr>
              <w:t>244 (219</w:t>
            </w:r>
            <w:r>
              <w:rPr>
                <w:rFonts w:ascii="Cambria" w:hAnsi="Cambria"/>
                <w:color w:val="000000"/>
                <w:sz w:val="16"/>
                <w:szCs w:val="16"/>
              </w:rPr>
              <w:t>,</w:t>
            </w:r>
            <w:r w:rsidRPr="007A7824">
              <w:rPr>
                <w:rFonts w:ascii="Cambria" w:hAnsi="Cambria"/>
                <w:color w:val="000000"/>
                <w:sz w:val="16"/>
                <w:szCs w:val="16"/>
              </w:rPr>
              <w:t>056-389</w:t>
            </w:r>
            <w:r>
              <w:rPr>
                <w:rFonts w:ascii="Cambria" w:hAnsi="Cambria"/>
                <w:color w:val="000000"/>
                <w:sz w:val="16"/>
                <w:szCs w:val="16"/>
              </w:rPr>
              <w:t>,</w:t>
            </w:r>
            <w:r w:rsidRPr="007A7824">
              <w:rPr>
                <w:rFonts w:ascii="Cambria" w:hAnsi="Cambria"/>
                <w:color w:val="000000"/>
                <w:sz w:val="16"/>
                <w:szCs w:val="16"/>
              </w:rPr>
              <w:t>432)</w:t>
            </w:r>
          </w:p>
        </w:tc>
      </w:tr>
      <w:tr w:rsidR="007A7824" w:rsidRPr="008C0B40" w14:paraId="010A019F" w14:textId="77777777" w:rsidTr="007A7824">
        <w:tc>
          <w:tcPr>
            <w:tcW w:w="2340" w:type="dxa"/>
          </w:tcPr>
          <w:p w14:paraId="2977337D" w14:textId="77777777" w:rsidR="007A7824" w:rsidRPr="00673376" w:rsidRDefault="007A7824" w:rsidP="007A7824">
            <w:pPr>
              <w:jc w:val="both"/>
              <w:rPr>
                <w:rFonts w:ascii="Cambria" w:hAnsi="Cambria"/>
                <w:sz w:val="16"/>
                <w:szCs w:val="16"/>
              </w:rPr>
            </w:pPr>
            <w:r w:rsidRPr="00673376">
              <w:rPr>
                <w:rFonts w:ascii="Cambria" w:hAnsi="Cambria"/>
                <w:sz w:val="16"/>
                <w:szCs w:val="16"/>
              </w:rPr>
              <w:t>Individua</w:t>
            </w:r>
            <w:r>
              <w:rPr>
                <w:rFonts w:ascii="Cambria" w:hAnsi="Cambria"/>
                <w:sz w:val="16"/>
                <w:szCs w:val="16"/>
              </w:rPr>
              <w:t>ls aged 5-64 years with HIV and/or PTB and/or UMC (excluding pregnant women)</w:t>
            </w:r>
            <w:r>
              <w:rPr>
                <w:rFonts w:ascii="Cambria" w:hAnsi="Cambria"/>
                <w:sz w:val="16"/>
                <w:szCs w:val="16"/>
                <w:vertAlign w:val="superscript"/>
              </w:rPr>
              <w:t>b</w:t>
            </w:r>
            <w:r>
              <w:rPr>
                <w:rFonts w:ascii="Cambria" w:hAnsi="Cambria"/>
                <w:sz w:val="16"/>
                <w:szCs w:val="16"/>
              </w:rPr>
              <w:t xml:space="preserve"> </w:t>
            </w:r>
          </w:p>
        </w:tc>
        <w:tc>
          <w:tcPr>
            <w:tcW w:w="2655" w:type="dxa"/>
            <w:vAlign w:val="center"/>
          </w:tcPr>
          <w:p w14:paraId="5CFF09E4"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816 (1</w:t>
            </w:r>
            <w:r>
              <w:rPr>
                <w:rFonts w:ascii="Cambria" w:hAnsi="Cambria"/>
                <w:color w:val="000000"/>
                <w:sz w:val="16"/>
                <w:szCs w:val="16"/>
              </w:rPr>
              <w:t>,</w:t>
            </w:r>
            <w:r w:rsidRPr="007A7824">
              <w:rPr>
                <w:rFonts w:ascii="Cambria" w:hAnsi="Cambria"/>
                <w:color w:val="000000"/>
                <w:sz w:val="16"/>
                <w:szCs w:val="16"/>
              </w:rPr>
              <w:t>435-2</w:t>
            </w:r>
            <w:r>
              <w:rPr>
                <w:rFonts w:ascii="Cambria" w:hAnsi="Cambria"/>
                <w:color w:val="000000"/>
                <w:sz w:val="16"/>
                <w:szCs w:val="16"/>
              </w:rPr>
              <w:t>,</w:t>
            </w:r>
            <w:r w:rsidRPr="007A7824">
              <w:rPr>
                <w:rFonts w:ascii="Cambria" w:hAnsi="Cambria"/>
                <w:color w:val="000000"/>
                <w:sz w:val="16"/>
                <w:szCs w:val="16"/>
              </w:rPr>
              <w:t>197)</w:t>
            </w:r>
          </w:p>
        </w:tc>
        <w:tc>
          <w:tcPr>
            <w:tcW w:w="2655" w:type="dxa"/>
            <w:vAlign w:val="center"/>
          </w:tcPr>
          <w:p w14:paraId="3F2B549B"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280</w:t>
            </w:r>
            <w:r>
              <w:rPr>
                <w:rFonts w:ascii="Cambria" w:hAnsi="Cambria"/>
                <w:color w:val="000000"/>
                <w:sz w:val="16"/>
                <w:szCs w:val="16"/>
              </w:rPr>
              <w:t>,</w:t>
            </w:r>
            <w:r w:rsidRPr="007A7824">
              <w:rPr>
                <w:rFonts w:ascii="Cambria" w:hAnsi="Cambria"/>
                <w:color w:val="000000"/>
                <w:sz w:val="16"/>
                <w:szCs w:val="16"/>
              </w:rPr>
              <w:t>121 (221</w:t>
            </w:r>
            <w:r>
              <w:rPr>
                <w:rFonts w:ascii="Cambria" w:hAnsi="Cambria"/>
                <w:color w:val="000000"/>
                <w:sz w:val="16"/>
                <w:szCs w:val="16"/>
              </w:rPr>
              <w:t>,</w:t>
            </w:r>
            <w:r w:rsidRPr="007A7824">
              <w:rPr>
                <w:rFonts w:ascii="Cambria" w:hAnsi="Cambria"/>
                <w:color w:val="000000"/>
                <w:sz w:val="16"/>
                <w:szCs w:val="16"/>
              </w:rPr>
              <w:t>296-338</w:t>
            </w:r>
            <w:r>
              <w:rPr>
                <w:rFonts w:ascii="Cambria" w:hAnsi="Cambria"/>
                <w:color w:val="000000"/>
                <w:sz w:val="16"/>
                <w:szCs w:val="16"/>
              </w:rPr>
              <w:t>,</w:t>
            </w:r>
            <w:r w:rsidRPr="007A7824">
              <w:rPr>
                <w:rFonts w:ascii="Cambria" w:hAnsi="Cambria"/>
                <w:color w:val="000000"/>
                <w:sz w:val="16"/>
                <w:szCs w:val="16"/>
              </w:rPr>
              <w:t>946)</w:t>
            </w:r>
          </w:p>
        </w:tc>
        <w:tc>
          <w:tcPr>
            <w:tcW w:w="2655" w:type="dxa"/>
            <w:vAlign w:val="center"/>
          </w:tcPr>
          <w:p w14:paraId="7C59A3E8"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w:t>
            </w:r>
            <w:r>
              <w:rPr>
                <w:rFonts w:ascii="Cambria" w:hAnsi="Cambria"/>
                <w:color w:val="000000"/>
                <w:sz w:val="16"/>
                <w:szCs w:val="16"/>
              </w:rPr>
              <w:t>,</w:t>
            </w:r>
            <w:r w:rsidRPr="007A7824">
              <w:rPr>
                <w:rFonts w:ascii="Cambria" w:hAnsi="Cambria"/>
                <w:color w:val="000000"/>
                <w:sz w:val="16"/>
                <w:szCs w:val="16"/>
              </w:rPr>
              <w:t>181 (4</w:t>
            </w:r>
            <w:r>
              <w:rPr>
                <w:rFonts w:ascii="Cambria" w:hAnsi="Cambria"/>
                <w:color w:val="000000"/>
                <w:sz w:val="16"/>
                <w:szCs w:val="16"/>
              </w:rPr>
              <w:t>,</w:t>
            </w:r>
            <w:r w:rsidRPr="007A7824">
              <w:rPr>
                <w:rFonts w:ascii="Cambria" w:hAnsi="Cambria"/>
                <w:color w:val="000000"/>
                <w:sz w:val="16"/>
                <w:szCs w:val="16"/>
              </w:rPr>
              <w:t>093-6</w:t>
            </w:r>
            <w:r>
              <w:rPr>
                <w:rFonts w:ascii="Cambria" w:hAnsi="Cambria"/>
                <w:color w:val="000000"/>
                <w:sz w:val="16"/>
                <w:szCs w:val="16"/>
              </w:rPr>
              <w:t>,</w:t>
            </w:r>
            <w:r w:rsidRPr="007A7824">
              <w:rPr>
                <w:rFonts w:ascii="Cambria" w:hAnsi="Cambria"/>
                <w:color w:val="000000"/>
                <w:sz w:val="16"/>
                <w:szCs w:val="16"/>
              </w:rPr>
              <w:t>270)</w:t>
            </w:r>
          </w:p>
        </w:tc>
        <w:tc>
          <w:tcPr>
            <w:tcW w:w="2655" w:type="dxa"/>
            <w:vAlign w:val="center"/>
          </w:tcPr>
          <w:p w14:paraId="15F2072D"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799</w:t>
            </w:r>
            <w:r>
              <w:rPr>
                <w:rFonts w:ascii="Cambria" w:hAnsi="Cambria"/>
                <w:color w:val="000000"/>
                <w:sz w:val="16"/>
                <w:szCs w:val="16"/>
              </w:rPr>
              <w:t>,</w:t>
            </w:r>
            <w:r w:rsidRPr="007A7824">
              <w:rPr>
                <w:rFonts w:ascii="Cambria" w:hAnsi="Cambria"/>
                <w:color w:val="000000"/>
                <w:sz w:val="16"/>
                <w:szCs w:val="16"/>
              </w:rPr>
              <w:t>252 (631</w:t>
            </w:r>
            <w:r>
              <w:rPr>
                <w:rFonts w:ascii="Cambria" w:hAnsi="Cambria"/>
                <w:color w:val="000000"/>
                <w:sz w:val="16"/>
                <w:szCs w:val="16"/>
              </w:rPr>
              <w:t>,</w:t>
            </w:r>
            <w:r w:rsidRPr="007A7824">
              <w:rPr>
                <w:rFonts w:ascii="Cambria" w:hAnsi="Cambria"/>
                <w:color w:val="000000"/>
                <w:sz w:val="16"/>
                <w:szCs w:val="16"/>
              </w:rPr>
              <w:t>409-967</w:t>
            </w:r>
            <w:r>
              <w:rPr>
                <w:rFonts w:ascii="Cambria" w:hAnsi="Cambria"/>
                <w:color w:val="000000"/>
                <w:sz w:val="16"/>
                <w:szCs w:val="16"/>
              </w:rPr>
              <w:t>,</w:t>
            </w:r>
            <w:r w:rsidRPr="007A7824">
              <w:rPr>
                <w:rFonts w:ascii="Cambria" w:hAnsi="Cambria"/>
                <w:color w:val="000000"/>
                <w:sz w:val="16"/>
                <w:szCs w:val="16"/>
              </w:rPr>
              <w:t>095)</w:t>
            </w:r>
          </w:p>
        </w:tc>
      </w:tr>
      <w:tr w:rsidR="007A7824" w:rsidRPr="008C0B40" w14:paraId="253BC23E" w14:textId="77777777" w:rsidTr="007A7824">
        <w:tc>
          <w:tcPr>
            <w:tcW w:w="2340" w:type="dxa"/>
            <w:shd w:val="clear" w:color="auto" w:fill="D9D9D9" w:themeFill="background1" w:themeFillShade="D9"/>
          </w:tcPr>
          <w:p w14:paraId="77ECF40B" w14:textId="77777777" w:rsidR="007A7824" w:rsidRPr="00673376" w:rsidRDefault="007A7824" w:rsidP="007A7824">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585B4E8B"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816 (1</w:t>
            </w:r>
            <w:r>
              <w:rPr>
                <w:rFonts w:ascii="Cambria" w:hAnsi="Cambria"/>
                <w:color w:val="000000"/>
                <w:sz w:val="16"/>
                <w:szCs w:val="16"/>
              </w:rPr>
              <w:t>,</w:t>
            </w:r>
            <w:r w:rsidRPr="007A7824">
              <w:rPr>
                <w:rFonts w:ascii="Cambria" w:hAnsi="Cambria"/>
                <w:color w:val="000000"/>
                <w:sz w:val="16"/>
                <w:szCs w:val="16"/>
              </w:rPr>
              <w:t>362-2</w:t>
            </w:r>
            <w:r>
              <w:rPr>
                <w:rFonts w:ascii="Cambria" w:hAnsi="Cambria"/>
                <w:color w:val="000000"/>
                <w:sz w:val="16"/>
                <w:szCs w:val="16"/>
              </w:rPr>
              <w:t>,</w:t>
            </w:r>
            <w:r w:rsidRPr="007A7824">
              <w:rPr>
                <w:rFonts w:ascii="Cambria" w:hAnsi="Cambria"/>
                <w:color w:val="000000"/>
                <w:sz w:val="16"/>
                <w:szCs w:val="16"/>
              </w:rPr>
              <w:t>270)</w:t>
            </w:r>
          </w:p>
        </w:tc>
        <w:tc>
          <w:tcPr>
            <w:tcW w:w="2655" w:type="dxa"/>
            <w:shd w:val="clear" w:color="auto" w:fill="D9D9D9" w:themeFill="background1" w:themeFillShade="D9"/>
            <w:vAlign w:val="center"/>
          </w:tcPr>
          <w:p w14:paraId="41E11C50"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116</w:t>
            </w:r>
            <w:r>
              <w:rPr>
                <w:rFonts w:ascii="Cambria" w:hAnsi="Cambria"/>
                <w:color w:val="000000"/>
                <w:sz w:val="16"/>
                <w:szCs w:val="16"/>
              </w:rPr>
              <w:t>,</w:t>
            </w:r>
            <w:r w:rsidRPr="007A7824">
              <w:rPr>
                <w:rFonts w:ascii="Cambria" w:hAnsi="Cambria"/>
                <w:color w:val="000000"/>
                <w:sz w:val="16"/>
                <w:szCs w:val="16"/>
              </w:rPr>
              <w:t>767 (87</w:t>
            </w:r>
            <w:r>
              <w:rPr>
                <w:rFonts w:ascii="Cambria" w:hAnsi="Cambria"/>
                <w:color w:val="000000"/>
                <w:sz w:val="16"/>
                <w:szCs w:val="16"/>
              </w:rPr>
              <w:t>,</w:t>
            </w:r>
            <w:r w:rsidRPr="007A7824">
              <w:rPr>
                <w:rFonts w:ascii="Cambria" w:hAnsi="Cambria"/>
                <w:color w:val="000000"/>
                <w:sz w:val="16"/>
                <w:szCs w:val="16"/>
              </w:rPr>
              <w:t>575-145</w:t>
            </w:r>
            <w:r>
              <w:rPr>
                <w:rFonts w:ascii="Cambria" w:hAnsi="Cambria"/>
                <w:color w:val="000000"/>
                <w:sz w:val="16"/>
                <w:szCs w:val="16"/>
              </w:rPr>
              <w:t>,</w:t>
            </w:r>
            <w:r w:rsidRPr="007A7824">
              <w:rPr>
                <w:rFonts w:ascii="Cambria" w:hAnsi="Cambria"/>
                <w:color w:val="000000"/>
                <w:sz w:val="16"/>
                <w:szCs w:val="16"/>
              </w:rPr>
              <w:t>959)</w:t>
            </w:r>
          </w:p>
        </w:tc>
        <w:tc>
          <w:tcPr>
            <w:tcW w:w="2655" w:type="dxa"/>
            <w:shd w:val="clear" w:color="auto" w:fill="D9D9D9" w:themeFill="background1" w:themeFillShade="D9"/>
            <w:vAlign w:val="center"/>
          </w:tcPr>
          <w:p w14:paraId="7407FF87"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w:t>
            </w:r>
            <w:r>
              <w:rPr>
                <w:rFonts w:ascii="Cambria" w:hAnsi="Cambria"/>
                <w:color w:val="000000"/>
                <w:sz w:val="16"/>
                <w:szCs w:val="16"/>
              </w:rPr>
              <w:t>,</w:t>
            </w:r>
            <w:r w:rsidRPr="007A7824">
              <w:rPr>
                <w:rFonts w:ascii="Cambria" w:hAnsi="Cambria"/>
                <w:color w:val="000000"/>
                <w:sz w:val="16"/>
                <w:szCs w:val="16"/>
              </w:rPr>
              <w:t>181 (3</w:t>
            </w:r>
            <w:r>
              <w:rPr>
                <w:rFonts w:ascii="Cambria" w:hAnsi="Cambria"/>
                <w:color w:val="000000"/>
                <w:sz w:val="16"/>
                <w:szCs w:val="16"/>
              </w:rPr>
              <w:t>,</w:t>
            </w:r>
            <w:r w:rsidRPr="007A7824">
              <w:rPr>
                <w:rFonts w:ascii="Cambria" w:hAnsi="Cambria"/>
                <w:color w:val="000000"/>
                <w:sz w:val="16"/>
                <w:szCs w:val="16"/>
              </w:rPr>
              <w:t>886-6</w:t>
            </w:r>
            <w:r>
              <w:rPr>
                <w:rFonts w:ascii="Cambria" w:hAnsi="Cambria"/>
                <w:color w:val="000000"/>
                <w:sz w:val="16"/>
                <w:szCs w:val="16"/>
              </w:rPr>
              <w:t>,</w:t>
            </w:r>
            <w:r w:rsidRPr="007A7824">
              <w:rPr>
                <w:rFonts w:ascii="Cambria" w:hAnsi="Cambria"/>
                <w:color w:val="000000"/>
                <w:sz w:val="16"/>
                <w:szCs w:val="16"/>
              </w:rPr>
              <w:t>477)</w:t>
            </w:r>
          </w:p>
        </w:tc>
        <w:tc>
          <w:tcPr>
            <w:tcW w:w="2655" w:type="dxa"/>
            <w:shd w:val="clear" w:color="auto" w:fill="D9D9D9" w:themeFill="background1" w:themeFillShade="D9"/>
            <w:vAlign w:val="center"/>
          </w:tcPr>
          <w:p w14:paraId="71E2CF68"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333</w:t>
            </w:r>
            <w:r>
              <w:rPr>
                <w:rFonts w:ascii="Cambria" w:hAnsi="Cambria"/>
                <w:color w:val="000000"/>
                <w:sz w:val="16"/>
                <w:szCs w:val="16"/>
              </w:rPr>
              <w:t>,</w:t>
            </w:r>
            <w:r w:rsidRPr="007A7824">
              <w:rPr>
                <w:rFonts w:ascii="Cambria" w:hAnsi="Cambria"/>
                <w:color w:val="000000"/>
                <w:sz w:val="16"/>
                <w:szCs w:val="16"/>
              </w:rPr>
              <w:t>165 (249</w:t>
            </w:r>
            <w:r>
              <w:rPr>
                <w:rFonts w:ascii="Cambria" w:hAnsi="Cambria"/>
                <w:color w:val="000000"/>
                <w:sz w:val="16"/>
                <w:szCs w:val="16"/>
              </w:rPr>
              <w:t>,</w:t>
            </w:r>
            <w:r w:rsidRPr="007A7824">
              <w:rPr>
                <w:rFonts w:ascii="Cambria" w:hAnsi="Cambria"/>
                <w:color w:val="000000"/>
                <w:sz w:val="16"/>
                <w:szCs w:val="16"/>
              </w:rPr>
              <w:t>874-416</w:t>
            </w:r>
            <w:r>
              <w:rPr>
                <w:rFonts w:ascii="Cambria" w:hAnsi="Cambria"/>
                <w:color w:val="000000"/>
                <w:sz w:val="16"/>
                <w:szCs w:val="16"/>
              </w:rPr>
              <w:t>,</w:t>
            </w:r>
            <w:r w:rsidRPr="007A7824">
              <w:rPr>
                <w:rFonts w:ascii="Cambria" w:hAnsi="Cambria"/>
                <w:color w:val="000000"/>
                <w:sz w:val="16"/>
                <w:szCs w:val="16"/>
              </w:rPr>
              <w:t>456)</w:t>
            </w:r>
          </w:p>
        </w:tc>
      </w:tr>
      <w:tr w:rsidR="007A7824" w:rsidRPr="008C0B40" w14:paraId="08127E22" w14:textId="77777777" w:rsidTr="007A7824">
        <w:tc>
          <w:tcPr>
            <w:tcW w:w="2340" w:type="dxa"/>
          </w:tcPr>
          <w:p w14:paraId="009788F0" w14:textId="77777777" w:rsidR="007A7824" w:rsidRPr="00673376" w:rsidRDefault="007A7824" w:rsidP="007A7824">
            <w:pPr>
              <w:jc w:val="both"/>
              <w:rPr>
                <w:rFonts w:ascii="Cambria" w:hAnsi="Cambria"/>
                <w:sz w:val="16"/>
                <w:szCs w:val="16"/>
              </w:rPr>
            </w:pPr>
            <w:r>
              <w:rPr>
                <w:rFonts w:ascii="Cambria" w:hAnsi="Cambria"/>
                <w:sz w:val="16"/>
                <w:szCs w:val="16"/>
              </w:rPr>
              <w:t xml:space="preserve">    PTB</w:t>
            </w:r>
          </w:p>
        </w:tc>
        <w:tc>
          <w:tcPr>
            <w:tcW w:w="2655" w:type="dxa"/>
            <w:vAlign w:val="center"/>
          </w:tcPr>
          <w:p w14:paraId="506D0C72"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816 (1</w:t>
            </w:r>
            <w:r>
              <w:rPr>
                <w:rFonts w:ascii="Cambria" w:hAnsi="Cambria"/>
                <w:color w:val="000000"/>
                <w:sz w:val="16"/>
                <w:szCs w:val="16"/>
              </w:rPr>
              <w:t>,</w:t>
            </w:r>
            <w:r w:rsidRPr="007A7824">
              <w:rPr>
                <w:rFonts w:ascii="Cambria" w:hAnsi="Cambria"/>
                <w:color w:val="000000"/>
                <w:sz w:val="16"/>
                <w:szCs w:val="16"/>
              </w:rPr>
              <w:t>126-2</w:t>
            </w:r>
            <w:r>
              <w:rPr>
                <w:rFonts w:ascii="Cambria" w:hAnsi="Cambria"/>
                <w:color w:val="000000"/>
                <w:sz w:val="16"/>
                <w:szCs w:val="16"/>
              </w:rPr>
              <w:t>,</w:t>
            </w:r>
            <w:r w:rsidRPr="007A7824">
              <w:rPr>
                <w:rFonts w:ascii="Cambria" w:hAnsi="Cambria"/>
                <w:color w:val="000000"/>
                <w:sz w:val="16"/>
                <w:szCs w:val="16"/>
              </w:rPr>
              <w:t>506)</w:t>
            </w:r>
          </w:p>
        </w:tc>
        <w:tc>
          <w:tcPr>
            <w:tcW w:w="2655" w:type="dxa"/>
            <w:vAlign w:val="center"/>
          </w:tcPr>
          <w:p w14:paraId="0283402B"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6</w:t>
            </w:r>
            <w:r>
              <w:rPr>
                <w:rFonts w:ascii="Cambria" w:hAnsi="Cambria"/>
                <w:color w:val="000000"/>
                <w:sz w:val="16"/>
                <w:szCs w:val="16"/>
              </w:rPr>
              <w:t>,</w:t>
            </w:r>
            <w:r w:rsidRPr="007A7824">
              <w:rPr>
                <w:rFonts w:ascii="Cambria" w:hAnsi="Cambria"/>
                <w:color w:val="000000"/>
                <w:sz w:val="16"/>
                <w:szCs w:val="16"/>
              </w:rPr>
              <w:t>041 (3</w:t>
            </w:r>
            <w:r>
              <w:rPr>
                <w:rFonts w:ascii="Cambria" w:hAnsi="Cambria"/>
                <w:color w:val="000000"/>
                <w:sz w:val="16"/>
                <w:szCs w:val="16"/>
              </w:rPr>
              <w:t>,</w:t>
            </w:r>
            <w:r w:rsidRPr="007A7824">
              <w:rPr>
                <w:rFonts w:ascii="Cambria" w:hAnsi="Cambria"/>
                <w:color w:val="000000"/>
                <w:sz w:val="16"/>
                <w:szCs w:val="16"/>
              </w:rPr>
              <w:t>745-8</w:t>
            </w:r>
            <w:r>
              <w:rPr>
                <w:rFonts w:ascii="Cambria" w:hAnsi="Cambria"/>
                <w:color w:val="000000"/>
                <w:sz w:val="16"/>
                <w:szCs w:val="16"/>
              </w:rPr>
              <w:t>,</w:t>
            </w:r>
            <w:r w:rsidRPr="007A7824">
              <w:rPr>
                <w:rFonts w:ascii="Cambria" w:hAnsi="Cambria"/>
                <w:color w:val="000000"/>
                <w:sz w:val="16"/>
                <w:szCs w:val="16"/>
              </w:rPr>
              <w:t>337)</w:t>
            </w:r>
          </w:p>
        </w:tc>
        <w:tc>
          <w:tcPr>
            <w:tcW w:w="2655" w:type="dxa"/>
            <w:vAlign w:val="center"/>
          </w:tcPr>
          <w:p w14:paraId="00416CE5"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w:t>
            </w:r>
            <w:r>
              <w:rPr>
                <w:rFonts w:ascii="Cambria" w:hAnsi="Cambria"/>
                <w:color w:val="000000"/>
                <w:sz w:val="16"/>
                <w:szCs w:val="16"/>
              </w:rPr>
              <w:t>,</w:t>
            </w:r>
            <w:r w:rsidRPr="007A7824">
              <w:rPr>
                <w:rFonts w:ascii="Cambria" w:hAnsi="Cambria"/>
                <w:color w:val="000000"/>
                <w:sz w:val="16"/>
                <w:szCs w:val="16"/>
              </w:rPr>
              <w:t>181 (3</w:t>
            </w:r>
            <w:r>
              <w:rPr>
                <w:rFonts w:ascii="Cambria" w:hAnsi="Cambria"/>
                <w:color w:val="000000"/>
                <w:sz w:val="16"/>
                <w:szCs w:val="16"/>
              </w:rPr>
              <w:t>,</w:t>
            </w:r>
            <w:r w:rsidRPr="007A7824">
              <w:rPr>
                <w:rFonts w:ascii="Cambria" w:hAnsi="Cambria"/>
                <w:color w:val="000000"/>
                <w:sz w:val="16"/>
                <w:szCs w:val="16"/>
              </w:rPr>
              <w:t>212-7</w:t>
            </w:r>
            <w:r>
              <w:rPr>
                <w:rFonts w:ascii="Cambria" w:hAnsi="Cambria"/>
                <w:color w:val="000000"/>
                <w:sz w:val="16"/>
                <w:szCs w:val="16"/>
              </w:rPr>
              <w:t>,</w:t>
            </w:r>
            <w:r w:rsidRPr="007A7824">
              <w:rPr>
                <w:rFonts w:ascii="Cambria" w:hAnsi="Cambria"/>
                <w:color w:val="000000"/>
                <w:sz w:val="16"/>
                <w:szCs w:val="16"/>
              </w:rPr>
              <w:t>150)</w:t>
            </w:r>
          </w:p>
        </w:tc>
        <w:tc>
          <w:tcPr>
            <w:tcW w:w="2655" w:type="dxa"/>
            <w:vAlign w:val="center"/>
          </w:tcPr>
          <w:p w14:paraId="68FB344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17</w:t>
            </w:r>
            <w:r>
              <w:rPr>
                <w:rFonts w:ascii="Cambria" w:hAnsi="Cambria"/>
                <w:color w:val="000000"/>
                <w:sz w:val="16"/>
                <w:szCs w:val="16"/>
              </w:rPr>
              <w:t>,</w:t>
            </w:r>
            <w:r w:rsidRPr="007A7824">
              <w:rPr>
                <w:rFonts w:ascii="Cambria" w:hAnsi="Cambria"/>
                <w:color w:val="000000"/>
                <w:sz w:val="16"/>
                <w:szCs w:val="16"/>
              </w:rPr>
              <w:t>236 (10</w:t>
            </w:r>
            <w:r>
              <w:rPr>
                <w:rFonts w:ascii="Cambria" w:hAnsi="Cambria"/>
                <w:color w:val="000000"/>
                <w:sz w:val="16"/>
                <w:szCs w:val="16"/>
              </w:rPr>
              <w:t>,</w:t>
            </w:r>
            <w:r w:rsidRPr="007A7824">
              <w:rPr>
                <w:rFonts w:ascii="Cambria" w:hAnsi="Cambria"/>
                <w:color w:val="000000"/>
                <w:sz w:val="16"/>
                <w:szCs w:val="16"/>
              </w:rPr>
              <w:t>686-23</w:t>
            </w:r>
            <w:r>
              <w:rPr>
                <w:rFonts w:ascii="Cambria" w:hAnsi="Cambria"/>
                <w:color w:val="000000"/>
                <w:sz w:val="16"/>
                <w:szCs w:val="16"/>
              </w:rPr>
              <w:t>,</w:t>
            </w:r>
            <w:r w:rsidRPr="007A7824">
              <w:rPr>
                <w:rFonts w:ascii="Cambria" w:hAnsi="Cambria"/>
                <w:color w:val="000000"/>
                <w:sz w:val="16"/>
                <w:szCs w:val="16"/>
              </w:rPr>
              <w:t>786)</w:t>
            </w:r>
          </w:p>
        </w:tc>
      </w:tr>
      <w:tr w:rsidR="007A7824" w:rsidRPr="008C0B40" w14:paraId="4594B4BF" w14:textId="77777777" w:rsidTr="007A7824">
        <w:tc>
          <w:tcPr>
            <w:tcW w:w="2340" w:type="dxa"/>
            <w:shd w:val="clear" w:color="auto" w:fill="D9D9D9" w:themeFill="background1" w:themeFillShade="D9"/>
          </w:tcPr>
          <w:p w14:paraId="487D93DA" w14:textId="77777777" w:rsidR="007A7824" w:rsidRPr="00673376" w:rsidRDefault="007A7824" w:rsidP="007A7824">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149DE033"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816 (1</w:t>
            </w:r>
            <w:r>
              <w:rPr>
                <w:rFonts w:ascii="Cambria" w:hAnsi="Cambria"/>
                <w:color w:val="000000"/>
                <w:sz w:val="16"/>
                <w:szCs w:val="16"/>
              </w:rPr>
              <w:t>,</w:t>
            </w:r>
            <w:r w:rsidRPr="007A7824">
              <w:rPr>
                <w:rFonts w:ascii="Cambria" w:hAnsi="Cambria"/>
                <w:color w:val="000000"/>
                <w:sz w:val="16"/>
                <w:szCs w:val="16"/>
              </w:rPr>
              <w:t>344-2</w:t>
            </w:r>
            <w:r>
              <w:rPr>
                <w:rFonts w:ascii="Cambria" w:hAnsi="Cambria"/>
                <w:color w:val="000000"/>
                <w:sz w:val="16"/>
                <w:szCs w:val="16"/>
              </w:rPr>
              <w:t>,</w:t>
            </w:r>
            <w:r w:rsidRPr="007A7824">
              <w:rPr>
                <w:rFonts w:ascii="Cambria" w:hAnsi="Cambria"/>
                <w:color w:val="000000"/>
                <w:sz w:val="16"/>
                <w:szCs w:val="16"/>
              </w:rPr>
              <w:t>288)</w:t>
            </w:r>
          </w:p>
        </w:tc>
        <w:tc>
          <w:tcPr>
            <w:tcW w:w="2655" w:type="dxa"/>
            <w:shd w:val="clear" w:color="auto" w:fill="D9D9D9" w:themeFill="background1" w:themeFillShade="D9"/>
            <w:vAlign w:val="center"/>
          </w:tcPr>
          <w:p w14:paraId="07AEBB61"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209</w:t>
            </w:r>
            <w:r>
              <w:rPr>
                <w:rFonts w:ascii="Cambria" w:hAnsi="Cambria"/>
                <w:color w:val="000000"/>
                <w:sz w:val="16"/>
                <w:szCs w:val="16"/>
              </w:rPr>
              <w:t>,</w:t>
            </w:r>
            <w:r w:rsidRPr="007A7824">
              <w:rPr>
                <w:rFonts w:ascii="Cambria" w:hAnsi="Cambria"/>
                <w:color w:val="000000"/>
                <w:sz w:val="16"/>
                <w:szCs w:val="16"/>
              </w:rPr>
              <w:t>302 (154</w:t>
            </w:r>
            <w:r>
              <w:rPr>
                <w:rFonts w:ascii="Cambria" w:hAnsi="Cambria"/>
                <w:color w:val="000000"/>
                <w:sz w:val="16"/>
                <w:szCs w:val="16"/>
              </w:rPr>
              <w:t>,</w:t>
            </w:r>
            <w:r w:rsidRPr="007A7824">
              <w:rPr>
                <w:rFonts w:ascii="Cambria" w:hAnsi="Cambria"/>
                <w:color w:val="000000"/>
                <w:sz w:val="16"/>
                <w:szCs w:val="16"/>
              </w:rPr>
              <w:t>883-263</w:t>
            </w:r>
            <w:r>
              <w:rPr>
                <w:rFonts w:ascii="Cambria" w:hAnsi="Cambria"/>
                <w:color w:val="000000"/>
                <w:sz w:val="16"/>
                <w:szCs w:val="16"/>
              </w:rPr>
              <w:t>,</w:t>
            </w:r>
            <w:r w:rsidRPr="007A7824">
              <w:rPr>
                <w:rFonts w:ascii="Cambria" w:hAnsi="Cambria"/>
                <w:color w:val="000000"/>
                <w:sz w:val="16"/>
                <w:szCs w:val="16"/>
              </w:rPr>
              <w:t>721)</w:t>
            </w:r>
          </w:p>
        </w:tc>
        <w:tc>
          <w:tcPr>
            <w:tcW w:w="2655" w:type="dxa"/>
            <w:shd w:val="clear" w:color="auto" w:fill="D9D9D9" w:themeFill="background1" w:themeFillShade="D9"/>
            <w:vAlign w:val="center"/>
          </w:tcPr>
          <w:p w14:paraId="55572A37"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w:t>
            </w:r>
            <w:r>
              <w:rPr>
                <w:rFonts w:ascii="Cambria" w:hAnsi="Cambria"/>
                <w:color w:val="000000"/>
                <w:sz w:val="16"/>
                <w:szCs w:val="16"/>
              </w:rPr>
              <w:t>,</w:t>
            </w:r>
            <w:r w:rsidRPr="007A7824">
              <w:rPr>
                <w:rFonts w:ascii="Cambria" w:hAnsi="Cambria"/>
                <w:color w:val="000000"/>
                <w:sz w:val="16"/>
                <w:szCs w:val="16"/>
              </w:rPr>
              <w:t>181 (3</w:t>
            </w:r>
            <w:r>
              <w:rPr>
                <w:rFonts w:ascii="Cambria" w:hAnsi="Cambria"/>
                <w:color w:val="000000"/>
                <w:sz w:val="16"/>
                <w:szCs w:val="16"/>
              </w:rPr>
              <w:t>,</w:t>
            </w:r>
            <w:r w:rsidRPr="007A7824">
              <w:rPr>
                <w:rFonts w:ascii="Cambria" w:hAnsi="Cambria"/>
                <w:color w:val="000000"/>
                <w:sz w:val="16"/>
                <w:szCs w:val="16"/>
              </w:rPr>
              <w:t>834-6</w:t>
            </w:r>
            <w:r>
              <w:rPr>
                <w:rFonts w:ascii="Cambria" w:hAnsi="Cambria"/>
                <w:color w:val="000000"/>
                <w:sz w:val="16"/>
                <w:szCs w:val="16"/>
              </w:rPr>
              <w:t>,</w:t>
            </w:r>
            <w:r w:rsidRPr="007A7824">
              <w:rPr>
                <w:rFonts w:ascii="Cambria" w:hAnsi="Cambria"/>
                <w:color w:val="000000"/>
                <w:sz w:val="16"/>
                <w:szCs w:val="16"/>
              </w:rPr>
              <w:t>529)</w:t>
            </w:r>
          </w:p>
        </w:tc>
        <w:tc>
          <w:tcPr>
            <w:tcW w:w="2655" w:type="dxa"/>
            <w:shd w:val="clear" w:color="auto" w:fill="D9D9D9" w:themeFill="background1" w:themeFillShade="D9"/>
            <w:vAlign w:val="center"/>
          </w:tcPr>
          <w:p w14:paraId="0BFB5FB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597</w:t>
            </w:r>
            <w:r>
              <w:rPr>
                <w:rFonts w:ascii="Cambria" w:hAnsi="Cambria"/>
                <w:color w:val="000000"/>
                <w:sz w:val="16"/>
                <w:szCs w:val="16"/>
              </w:rPr>
              <w:t>,</w:t>
            </w:r>
            <w:r w:rsidRPr="007A7824">
              <w:rPr>
                <w:rFonts w:ascii="Cambria" w:hAnsi="Cambria"/>
                <w:color w:val="000000"/>
                <w:sz w:val="16"/>
                <w:szCs w:val="16"/>
              </w:rPr>
              <w:t>187 (441</w:t>
            </w:r>
            <w:r>
              <w:rPr>
                <w:rFonts w:ascii="Cambria" w:hAnsi="Cambria"/>
                <w:color w:val="000000"/>
                <w:sz w:val="16"/>
                <w:szCs w:val="16"/>
              </w:rPr>
              <w:t>,</w:t>
            </w:r>
            <w:r w:rsidRPr="007A7824">
              <w:rPr>
                <w:rFonts w:ascii="Cambria" w:hAnsi="Cambria"/>
                <w:color w:val="000000"/>
                <w:sz w:val="16"/>
                <w:szCs w:val="16"/>
              </w:rPr>
              <w:t>918-752</w:t>
            </w:r>
            <w:r>
              <w:rPr>
                <w:rFonts w:ascii="Cambria" w:hAnsi="Cambria"/>
                <w:color w:val="000000"/>
                <w:sz w:val="16"/>
                <w:szCs w:val="16"/>
              </w:rPr>
              <w:t>,</w:t>
            </w:r>
            <w:r w:rsidRPr="007A7824">
              <w:rPr>
                <w:rFonts w:ascii="Cambria" w:hAnsi="Cambria"/>
                <w:color w:val="000000"/>
                <w:sz w:val="16"/>
                <w:szCs w:val="16"/>
              </w:rPr>
              <w:t>456)</w:t>
            </w:r>
          </w:p>
        </w:tc>
      </w:tr>
      <w:tr w:rsidR="007A7824" w:rsidRPr="008C0B40" w14:paraId="1E6906C3" w14:textId="77777777" w:rsidTr="007A7824">
        <w:tc>
          <w:tcPr>
            <w:tcW w:w="2340" w:type="dxa"/>
          </w:tcPr>
          <w:p w14:paraId="74E6CA1E" w14:textId="77777777" w:rsidR="007A7824" w:rsidRPr="00673376" w:rsidRDefault="007A7824" w:rsidP="007A7824">
            <w:pPr>
              <w:jc w:val="both"/>
              <w:rPr>
                <w:rFonts w:ascii="Cambria" w:hAnsi="Cambria"/>
                <w:sz w:val="16"/>
                <w:szCs w:val="16"/>
              </w:rPr>
            </w:pPr>
            <w:r w:rsidRPr="00673376">
              <w:rPr>
                <w:rFonts w:ascii="Cambria" w:hAnsi="Cambria"/>
                <w:sz w:val="16"/>
                <w:szCs w:val="16"/>
              </w:rPr>
              <w:t>Individuals aged ≥65 years</w:t>
            </w:r>
            <w:r w:rsidRPr="00334ADC">
              <w:rPr>
                <w:rFonts w:ascii="Cambria" w:hAnsi="Cambria"/>
                <w:sz w:val="16"/>
                <w:szCs w:val="16"/>
                <w:vertAlign w:val="superscript"/>
              </w:rPr>
              <w:t>a</w:t>
            </w:r>
          </w:p>
        </w:tc>
        <w:tc>
          <w:tcPr>
            <w:tcW w:w="2655" w:type="dxa"/>
            <w:vAlign w:val="center"/>
          </w:tcPr>
          <w:p w14:paraId="54E4CCB8"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211 (138-555)</w:t>
            </w:r>
          </w:p>
        </w:tc>
        <w:tc>
          <w:tcPr>
            <w:tcW w:w="2655" w:type="dxa"/>
            <w:vAlign w:val="center"/>
          </w:tcPr>
          <w:p w14:paraId="688E975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6</w:t>
            </w:r>
            <w:r>
              <w:rPr>
                <w:rFonts w:ascii="Cambria" w:hAnsi="Cambria"/>
                <w:color w:val="000000"/>
                <w:sz w:val="16"/>
                <w:szCs w:val="16"/>
              </w:rPr>
              <w:t>,</w:t>
            </w:r>
            <w:r w:rsidRPr="007A7824">
              <w:rPr>
                <w:rFonts w:ascii="Cambria" w:hAnsi="Cambria"/>
                <w:color w:val="000000"/>
                <w:sz w:val="16"/>
                <w:szCs w:val="16"/>
              </w:rPr>
              <w:t>350 (4</w:t>
            </w:r>
            <w:r>
              <w:rPr>
                <w:rFonts w:ascii="Cambria" w:hAnsi="Cambria"/>
                <w:color w:val="000000"/>
                <w:sz w:val="16"/>
                <w:szCs w:val="16"/>
              </w:rPr>
              <w:t>,</w:t>
            </w:r>
            <w:r w:rsidRPr="007A7824">
              <w:rPr>
                <w:rFonts w:ascii="Cambria" w:hAnsi="Cambria"/>
                <w:color w:val="000000"/>
                <w:sz w:val="16"/>
                <w:szCs w:val="16"/>
              </w:rPr>
              <w:t>152-16</w:t>
            </w:r>
            <w:r>
              <w:rPr>
                <w:rFonts w:ascii="Cambria" w:hAnsi="Cambria"/>
                <w:color w:val="000000"/>
                <w:sz w:val="16"/>
                <w:szCs w:val="16"/>
              </w:rPr>
              <w:t>,</w:t>
            </w:r>
            <w:r w:rsidRPr="007A7824">
              <w:rPr>
                <w:rFonts w:ascii="Cambria" w:hAnsi="Cambria"/>
                <w:color w:val="000000"/>
                <w:sz w:val="16"/>
                <w:szCs w:val="16"/>
              </w:rPr>
              <w:t>745)</w:t>
            </w:r>
          </w:p>
        </w:tc>
        <w:tc>
          <w:tcPr>
            <w:tcW w:w="2655" w:type="dxa"/>
            <w:vAlign w:val="center"/>
          </w:tcPr>
          <w:p w14:paraId="4151D9E6"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677 (3</w:t>
            </w:r>
            <w:r>
              <w:rPr>
                <w:rFonts w:ascii="Cambria" w:hAnsi="Cambria"/>
                <w:color w:val="000000"/>
                <w:sz w:val="16"/>
                <w:szCs w:val="16"/>
              </w:rPr>
              <w:t>,</w:t>
            </w:r>
            <w:r w:rsidRPr="007A7824">
              <w:rPr>
                <w:rFonts w:ascii="Cambria" w:hAnsi="Cambria"/>
                <w:color w:val="000000"/>
                <w:sz w:val="16"/>
                <w:szCs w:val="16"/>
              </w:rPr>
              <w:t>90-1</w:t>
            </w:r>
            <w:r>
              <w:rPr>
                <w:rFonts w:ascii="Cambria" w:hAnsi="Cambria"/>
                <w:color w:val="000000"/>
                <w:sz w:val="16"/>
                <w:szCs w:val="16"/>
              </w:rPr>
              <w:t>,</w:t>
            </w:r>
            <w:r w:rsidRPr="007A7824">
              <w:rPr>
                <w:rFonts w:ascii="Cambria" w:hAnsi="Cambria"/>
                <w:color w:val="000000"/>
                <w:sz w:val="16"/>
                <w:szCs w:val="16"/>
              </w:rPr>
              <w:t>968)</w:t>
            </w:r>
          </w:p>
        </w:tc>
        <w:tc>
          <w:tcPr>
            <w:tcW w:w="2655" w:type="dxa"/>
            <w:vAlign w:val="center"/>
          </w:tcPr>
          <w:p w14:paraId="7C2123D8"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20</w:t>
            </w:r>
            <w:r>
              <w:rPr>
                <w:rFonts w:ascii="Cambria" w:hAnsi="Cambria"/>
                <w:color w:val="000000"/>
                <w:sz w:val="16"/>
                <w:szCs w:val="16"/>
              </w:rPr>
              <w:t>,</w:t>
            </w:r>
            <w:r w:rsidRPr="007A7824">
              <w:rPr>
                <w:rFonts w:ascii="Cambria" w:hAnsi="Cambria"/>
                <w:color w:val="000000"/>
                <w:sz w:val="16"/>
                <w:szCs w:val="16"/>
              </w:rPr>
              <w:t>399 (11</w:t>
            </w:r>
            <w:r>
              <w:rPr>
                <w:rFonts w:ascii="Cambria" w:hAnsi="Cambria"/>
                <w:color w:val="000000"/>
                <w:sz w:val="16"/>
                <w:szCs w:val="16"/>
              </w:rPr>
              <w:t>,</w:t>
            </w:r>
            <w:r w:rsidRPr="007A7824">
              <w:rPr>
                <w:rFonts w:ascii="Cambria" w:hAnsi="Cambria"/>
                <w:color w:val="000000"/>
                <w:sz w:val="16"/>
                <w:szCs w:val="16"/>
              </w:rPr>
              <w:t>743-59</w:t>
            </w:r>
            <w:r>
              <w:rPr>
                <w:rFonts w:ascii="Cambria" w:hAnsi="Cambria"/>
                <w:color w:val="000000"/>
                <w:sz w:val="16"/>
                <w:szCs w:val="16"/>
              </w:rPr>
              <w:t>,</w:t>
            </w:r>
            <w:r w:rsidRPr="007A7824">
              <w:rPr>
                <w:rFonts w:ascii="Cambria" w:hAnsi="Cambria"/>
                <w:color w:val="000000"/>
                <w:sz w:val="16"/>
                <w:szCs w:val="16"/>
              </w:rPr>
              <w:t>327)</w:t>
            </w:r>
          </w:p>
        </w:tc>
      </w:tr>
      <w:tr w:rsidR="007A7824" w:rsidRPr="008C0B40" w14:paraId="2AEC874F" w14:textId="77777777" w:rsidTr="007A7824">
        <w:tc>
          <w:tcPr>
            <w:tcW w:w="2340" w:type="dxa"/>
            <w:shd w:val="clear" w:color="auto" w:fill="D9D9D9" w:themeFill="background1" w:themeFillShade="D9"/>
          </w:tcPr>
          <w:p w14:paraId="3E3532E4" w14:textId="77777777" w:rsidR="007A7824" w:rsidRPr="00673376" w:rsidRDefault="007A7824" w:rsidP="007A7824">
            <w:pPr>
              <w:jc w:val="both"/>
              <w:rPr>
                <w:rFonts w:ascii="Cambria" w:hAnsi="Cambria"/>
                <w:sz w:val="16"/>
                <w:szCs w:val="16"/>
              </w:rPr>
            </w:pPr>
            <w:r w:rsidRPr="00673376">
              <w:rPr>
                <w:rFonts w:ascii="Cambria" w:hAnsi="Cambria"/>
                <w:sz w:val="16"/>
                <w:szCs w:val="16"/>
              </w:rPr>
              <w:t>Pregnant women</w:t>
            </w:r>
            <w:r w:rsidRPr="00334ADC">
              <w:rPr>
                <w:rFonts w:ascii="Cambria" w:hAnsi="Cambria"/>
                <w:sz w:val="16"/>
                <w:szCs w:val="16"/>
                <w:vertAlign w:val="superscript"/>
              </w:rPr>
              <w:t>a</w:t>
            </w:r>
          </w:p>
        </w:tc>
        <w:tc>
          <w:tcPr>
            <w:tcW w:w="2655" w:type="dxa"/>
            <w:shd w:val="clear" w:color="auto" w:fill="D9D9D9" w:themeFill="background1" w:themeFillShade="D9"/>
            <w:vAlign w:val="center"/>
          </w:tcPr>
          <w:p w14:paraId="19EE3CA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543 (1</w:t>
            </w:r>
            <w:r>
              <w:rPr>
                <w:rFonts w:ascii="Cambria" w:hAnsi="Cambria"/>
                <w:color w:val="000000"/>
                <w:sz w:val="16"/>
                <w:szCs w:val="16"/>
              </w:rPr>
              <w:t>,</w:t>
            </w:r>
            <w:r w:rsidRPr="007A7824">
              <w:rPr>
                <w:rFonts w:ascii="Cambria" w:hAnsi="Cambria"/>
                <w:color w:val="000000"/>
                <w:sz w:val="16"/>
                <w:szCs w:val="16"/>
              </w:rPr>
              <w:t>126-1</w:t>
            </w:r>
            <w:r>
              <w:rPr>
                <w:rFonts w:ascii="Cambria" w:hAnsi="Cambria"/>
                <w:color w:val="000000"/>
                <w:sz w:val="16"/>
                <w:szCs w:val="16"/>
              </w:rPr>
              <w:t>,</w:t>
            </w:r>
            <w:r w:rsidRPr="007A7824">
              <w:rPr>
                <w:rFonts w:ascii="Cambria" w:hAnsi="Cambria"/>
                <w:color w:val="000000"/>
                <w:sz w:val="16"/>
                <w:szCs w:val="16"/>
              </w:rPr>
              <w:t>960)</w:t>
            </w:r>
          </w:p>
        </w:tc>
        <w:tc>
          <w:tcPr>
            <w:tcW w:w="2655" w:type="dxa"/>
            <w:shd w:val="clear" w:color="auto" w:fill="D9D9D9" w:themeFill="background1" w:themeFillShade="D9"/>
            <w:vAlign w:val="center"/>
          </w:tcPr>
          <w:p w14:paraId="639AAF9B"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14</w:t>
            </w:r>
            <w:r>
              <w:rPr>
                <w:rFonts w:ascii="Cambria" w:hAnsi="Cambria"/>
                <w:color w:val="000000"/>
                <w:sz w:val="16"/>
                <w:szCs w:val="16"/>
              </w:rPr>
              <w:t>,</w:t>
            </w:r>
            <w:r w:rsidRPr="007A7824">
              <w:rPr>
                <w:rFonts w:ascii="Cambria" w:hAnsi="Cambria"/>
                <w:color w:val="000000"/>
                <w:sz w:val="16"/>
                <w:szCs w:val="16"/>
              </w:rPr>
              <w:t>280 (10</w:t>
            </w:r>
            <w:r>
              <w:rPr>
                <w:rFonts w:ascii="Cambria" w:hAnsi="Cambria"/>
                <w:color w:val="000000"/>
                <w:sz w:val="16"/>
                <w:szCs w:val="16"/>
              </w:rPr>
              <w:t>,</w:t>
            </w:r>
            <w:r w:rsidRPr="007A7824">
              <w:rPr>
                <w:rFonts w:ascii="Cambria" w:hAnsi="Cambria"/>
                <w:color w:val="000000"/>
                <w:sz w:val="16"/>
                <w:szCs w:val="16"/>
              </w:rPr>
              <w:t>424-18</w:t>
            </w:r>
            <w:r>
              <w:rPr>
                <w:rFonts w:ascii="Cambria" w:hAnsi="Cambria"/>
                <w:color w:val="000000"/>
                <w:sz w:val="16"/>
                <w:szCs w:val="16"/>
              </w:rPr>
              <w:t>,</w:t>
            </w:r>
            <w:r w:rsidRPr="007A7824">
              <w:rPr>
                <w:rFonts w:ascii="Cambria" w:hAnsi="Cambria"/>
                <w:color w:val="000000"/>
                <w:sz w:val="16"/>
                <w:szCs w:val="16"/>
              </w:rPr>
              <w:t>136)</w:t>
            </w:r>
          </w:p>
        </w:tc>
        <w:tc>
          <w:tcPr>
            <w:tcW w:w="2655" w:type="dxa"/>
            <w:shd w:val="clear" w:color="auto" w:fill="D9D9D9" w:themeFill="background1" w:themeFillShade="D9"/>
            <w:vAlign w:val="center"/>
          </w:tcPr>
          <w:p w14:paraId="404FC9B1"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3</w:t>
            </w:r>
            <w:r>
              <w:rPr>
                <w:rFonts w:ascii="Cambria" w:hAnsi="Cambria"/>
                <w:color w:val="000000"/>
                <w:sz w:val="16"/>
                <w:szCs w:val="16"/>
              </w:rPr>
              <w:t>,</w:t>
            </w:r>
            <w:r w:rsidRPr="007A7824">
              <w:rPr>
                <w:rFonts w:ascii="Cambria" w:hAnsi="Cambria"/>
                <w:color w:val="000000"/>
                <w:sz w:val="16"/>
                <w:szCs w:val="16"/>
              </w:rPr>
              <w:t>575 (2</w:t>
            </w:r>
            <w:r>
              <w:rPr>
                <w:rFonts w:ascii="Cambria" w:hAnsi="Cambria"/>
                <w:color w:val="000000"/>
                <w:sz w:val="16"/>
                <w:szCs w:val="16"/>
              </w:rPr>
              <w:t>,</w:t>
            </w:r>
            <w:r w:rsidRPr="007A7824">
              <w:rPr>
                <w:rFonts w:ascii="Cambria" w:hAnsi="Cambria"/>
                <w:color w:val="000000"/>
                <w:sz w:val="16"/>
                <w:szCs w:val="16"/>
              </w:rPr>
              <w:t>610-4</w:t>
            </w:r>
            <w:r>
              <w:rPr>
                <w:rFonts w:ascii="Cambria" w:hAnsi="Cambria"/>
                <w:color w:val="000000"/>
                <w:sz w:val="16"/>
                <w:szCs w:val="16"/>
              </w:rPr>
              <w:t>,</w:t>
            </w:r>
            <w:r w:rsidRPr="007A7824">
              <w:rPr>
                <w:rFonts w:ascii="Cambria" w:hAnsi="Cambria"/>
                <w:color w:val="000000"/>
                <w:sz w:val="16"/>
                <w:szCs w:val="16"/>
              </w:rPr>
              <w:t>540)</w:t>
            </w:r>
          </w:p>
        </w:tc>
        <w:tc>
          <w:tcPr>
            <w:tcW w:w="2655" w:type="dxa"/>
            <w:shd w:val="clear" w:color="auto" w:fill="D9D9D9" w:themeFill="background1" w:themeFillShade="D9"/>
            <w:vAlign w:val="center"/>
          </w:tcPr>
          <w:p w14:paraId="4FF952DB"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33</w:t>
            </w:r>
            <w:r>
              <w:rPr>
                <w:rFonts w:ascii="Cambria" w:hAnsi="Cambria"/>
                <w:color w:val="000000"/>
                <w:sz w:val="16"/>
                <w:szCs w:val="16"/>
              </w:rPr>
              <w:t>,</w:t>
            </w:r>
            <w:r w:rsidRPr="007A7824">
              <w:rPr>
                <w:rFonts w:ascii="Cambria" w:hAnsi="Cambria"/>
                <w:color w:val="000000"/>
                <w:sz w:val="16"/>
                <w:szCs w:val="16"/>
              </w:rPr>
              <w:t>084 (24</w:t>
            </w:r>
            <w:r>
              <w:rPr>
                <w:rFonts w:ascii="Cambria" w:hAnsi="Cambria"/>
                <w:color w:val="000000"/>
                <w:sz w:val="16"/>
                <w:szCs w:val="16"/>
              </w:rPr>
              <w:t>,</w:t>
            </w:r>
            <w:r w:rsidRPr="007A7824">
              <w:rPr>
                <w:rFonts w:ascii="Cambria" w:hAnsi="Cambria"/>
                <w:color w:val="000000"/>
                <w:sz w:val="16"/>
                <w:szCs w:val="16"/>
              </w:rPr>
              <w:t>151-42</w:t>
            </w:r>
            <w:r>
              <w:rPr>
                <w:rFonts w:ascii="Cambria" w:hAnsi="Cambria"/>
                <w:color w:val="000000"/>
                <w:sz w:val="16"/>
                <w:szCs w:val="16"/>
              </w:rPr>
              <w:t>,</w:t>
            </w:r>
            <w:r w:rsidRPr="007A7824">
              <w:rPr>
                <w:rFonts w:ascii="Cambria" w:hAnsi="Cambria"/>
                <w:color w:val="000000"/>
                <w:sz w:val="16"/>
                <w:szCs w:val="16"/>
              </w:rPr>
              <w:t>017)</w:t>
            </w:r>
          </w:p>
        </w:tc>
      </w:tr>
      <w:tr w:rsidR="007A7824" w:rsidRPr="008C0B40" w14:paraId="2AAAC433" w14:textId="77777777" w:rsidTr="007A7824">
        <w:tc>
          <w:tcPr>
            <w:tcW w:w="2340" w:type="dxa"/>
            <w:shd w:val="clear" w:color="auto" w:fill="auto"/>
          </w:tcPr>
          <w:p w14:paraId="4F0F9CD1" w14:textId="77777777" w:rsidR="007A7824" w:rsidRPr="00673376" w:rsidRDefault="007A7824" w:rsidP="007A7824">
            <w:pPr>
              <w:jc w:val="both"/>
              <w:rPr>
                <w:rFonts w:ascii="Cambria" w:hAnsi="Cambria"/>
                <w:sz w:val="16"/>
                <w:szCs w:val="16"/>
              </w:rPr>
            </w:pPr>
            <w:r w:rsidRPr="00673376">
              <w:rPr>
                <w:rFonts w:ascii="Cambria" w:hAnsi="Cambria"/>
                <w:sz w:val="16"/>
                <w:szCs w:val="16"/>
              </w:rPr>
              <w:t>Individuals aged ≥6 months</w:t>
            </w:r>
            <w:r>
              <w:rPr>
                <w:rFonts w:ascii="Cambria" w:hAnsi="Cambria"/>
                <w:sz w:val="16"/>
                <w:szCs w:val="16"/>
              </w:rPr>
              <w:t xml:space="preserve"> with HIV and/or PTB and/or UMC (including pregnant women)</w:t>
            </w:r>
            <w:r>
              <w:rPr>
                <w:rFonts w:ascii="Cambria" w:hAnsi="Cambria"/>
                <w:sz w:val="16"/>
                <w:szCs w:val="16"/>
                <w:vertAlign w:val="superscript"/>
              </w:rPr>
              <w:t>b</w:t>
            </w:r>
          </w:p>
        </w:tc>
        <w:tc>
          <w:tcPr>
            <w:tcW w:w="2655" w:type="dxa"/>
            <w:shd w:val="clear" w:color="auto" w:fill="auto"/>
            <w:vAlign w:val="center"/>
          </w:tcPr>
          <w:p w14:paraId="24FFE3D5"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655 (1</w:t>
            </w:r>
            <w:r>
              <w:rPr>
                <w:rFonts w:ascii="Cambria" w:hAnsi="Cambria"/>
                <w:color w:val="000000"/>
                <w:sz w:val="16"/>
                <w:szCs w:val="16"/>
              </w:rPr>
              <w:t>,</w:t>
            </w:r>
            <w:r w:rsidRPr="007A7824">
              <w:rPr>
                <w:rFonts w:ascii="Cambria" w:hAnsi="Cambria"/>
                <w:color w:val="000000"/>
                <w:sz w:val="16"/>
                <w:szCs w:val="16"/>
              </w:rPr>
              <w:t>340-1</w:t>
            </w:r>
            <w:r>
              <w:rPr>
                <w:rFonts w:ascii="Cambria" w:hAnsi="Cambria"/>
                <w:color w:val="000000"/>
                <w:sz w:val="16"/>
                <w:szCs w:val="16"/>
              </w:rPr>
              <w:t>,</w:t>
            </w:r>
            <w:r w:rsidRPr="007A7824">
              <w:rPr>
                <w:rFonts w:ascii="Cambria" w:hAnsi="Cambria"/>
                <w:color w:val="000000"/>
                <w:sz w:val="16"/>
                <w:szCs w:val="16"/>
              </w:rPr>
              <w:t>969)</w:t>
            </w:r>
          </w:p>
        </w:tc>
        <w:tc>
          <w:tcPr>
            <w:tcW w:w="2655" w:type="dxa"/>
            <w:shd w:val="clear" w:color="auto" w:fill="auto"/>
            <w:vAlign w:val="center"/>
          </w:tcPr>
          <w:p w14:paraId="07D4170F"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299</w:t>
            </w:r>
            <w:r>
              <w:rPr>
                <w:rFonts w:ascii="Cambria" w:hAnsi="Cambria"/>
                <w:color w:val="000000"/>
                <w:sz w:val="16"/>
                <w:szCs w:val="16"/>
              </w:rPr>
              <w:t>,</w:t>
            </w:r>
            <w:r w:rsidRPr="007A7824">
              <w:rPr>
                <w:rFonts w:ascii="Cambria" w:hAnsi="Cambria"/>
                <w:color w:val="000000"/>
                <w:sz w:val="16"/>
                <w:szCs w:val="16"/>
              </w:rPr>
              <w:t>516 (242</w:t>
            </w:r>
            <w:r>
              <w:rPr>
                <w:rFonts w:ascii="Cambria" w:hAnsi="Cambria"/>
                <w:color w:val="000000"/>
                <w:sz w:val="16"/>
                <w:szCs w:val="16"/>
              </w:rPr>
              <w:t>,</w:t>
            </w:r>
            <w:r w:rsidRPr="007A7824">
              <w:rPr>
                <w:rFonts w:ascii="Cambria" w:hAnsi="Cambria"/>
                <w:color w:val="000000"/>
                <w:sz w:val="16"/>
                <w:szCs w:val="16"/>
              </w:rPr>
              <w:t>608-356</w:t>
            </w:r>
            <w:r>
              <w:rPr>
                <w:rFonts w:ascii="Cambria" w:hAnsi="Cambria"/>
                <w:color w:val="000000"/>
                <w:sz w:val="16"/>
                <w:szCs w:val="16"/>
              </w:rPr>
              <w:t>,</w:t>
            </w:r>
            <w:r w:rsidRPr="007A7824">
              <w:rPr>
                <w:rFonts w:ascii="Cambria" w:hAnsi="Cambria"/>
                <w:color w:val="000000"/>
                <w:sz w:val="16"/>
                <w:szCs w:val="16"/>
              </w:rPr>
              <w:t>424)</w:t>
            </w:r>
          </w:p>
        </w:tc>
        <w:tc>
          <w:tcPr>
            <w:tcW w:w="2655" w:type="dxa"/>
            <w:vAlign w:val="center"/>
          </w:tcPr>
          <w:p w14:paraId="6E854229"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4</w:t>
            </w:r>
            <w:r>
              <w:rPr>
                <w:rFonts w:ascii="Cambria" w:hAnsi="Cambria"/>
                <w:color w:val="000000"/>
                <w:sz w:val="16"/>
                <w:szCs w:val="16"/>
              </w:rPr>
              <w:t>,</w:t>
            </w:r>
            <w:r w:rsidRPr="007A7824">
              <w:rPr>
                <w:rFonts w:ascii="Cambria" w:hAnsi="Cambria"/>
                <w:color w:val="000000"/>
                <w:sz w:val="16"/>
                <w:szCs w:val="16"/>
              </w:rPr>
              <w:t>739 (3</w:t>
            </w:r>
            <w:r>
              <w:rPr>
                <w:rFonts w:ascii="Cambria" w:hAnsi="Cambria"/>
                <w:color w:val="000000"/>
                <w:sz w:val="16"/>
                <w:szCs w:val="16"/>
              </w:rPr>
              <w:t>,</w:t>
            </w:r>
            <w:r w:rsidRPr="007A7824">
              <w:rPr>
                <w:rFonts w:ascii="Cambria" w:hAnsi="Cambria"/>
                <w:color w:val="000000"/>
                <w:sz w:val="16"/>
                <w:szCs w:val="16"/>
              </w:rPr>
              <w:t>839-5</w:t>
            </w:r>
            <w:r>
              <w:rPr>
                <w:rFonts w:ascii="Cambria" w:hAnsi="Cambria"/>
                <w:color w:val="000000"/>
                <w:sz w:val="16"/>
                <w:szCs w:val="16"/>
              </w:rPr>
              <w:t>,</w:t>
            </w:r>
            <w:r w:rsidRPr="007A7824">
              <w:rPr>
                <w:rFonts w:ascii="Cambria" w:hAnsi="Cambria"/>
                <w:color w:val="000000"/>
                <w:sz w:val="16"/>
                <w:szCs w:val="16"/>
              </w:rPr>
              <w:t>640)</w:t>
            </w:r>
          </w:p>
        </w:tc>
        <w:tc>
          <w:tcPr>
            <w:tcW w:w="2655" w:type="dxa"/>
            <w:shd w:val="clear" w:color="auto" w:fill="auto"/>
            <w:vAlign w:val="center"/>
          </w:tcPr>
          <w:p w14:paraId="09480314"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857</w:t>
            </w:r>
            <w:r>
              <w:rPr>
                <w:rFonts w:ascii="Cambria" w:hAnsi="Cambria"/>
                <w:color w:val="000000"/>
                <w:sz w:val="16"/>
                <w:szCs w:val="16"/>
              </w:rPr>
              <w:t>,</w:t>
            </w:r>
            <w:r w:rsidRPr="007A7824">
              <w:rPr>
                <w:rFonts w:ascii="Cambria" w:hAnsi="Cambria"/>
                <w:color w:val="000000"/>
                <w:sz w:val="16"/>
                <w:szCs w:val="16"/>
              </w:rPr>
              <w:t>785 (694</w:t>
            </w:r>
            <w:r>
              <w:rPr>
                <w:rFonts w:ascii="Cambria" w:hAnsi="Cambria"/>
                <w:color w:val="000000"/>
                <w:sz w:val="16"/>
                <w:szCs w:val="16"/>
              </w:rPr>
              <w:t>,</w:t>
            </w:r>
            <w:r w:rsidRPr="007A7824">
              <w:rPr>
                <w:rFonts w:ascii="Cambria" w:hAnsi="Cambria"/>
                <w:color w:val="000000"/>
                <w:sz w:val="16"/>
                <w:szCs w:val="16"/>
              </w:rPr>
              <w:t>806-1</w:t>
            </w:r>
            <w:r>
              <w:rPr>
                <w:rFonts w:ascii="Cambria" w:hAnsi="Cambria"/>
                <w:color w:val="000000"/>
                <w:sz w:val="16"/>
                <w:szCs w:val="16"/>
              </w:rPr>
              <w:t>,</w:t>
            </w:r>
            <w:r w:rsidRPr="007A7824">
              <w:rPr>
                <w:rFonts w:ascii="Cambria" w:hAnsi="Cambria"/>
                <w:color w:val="000000"/>
                <w:sz w:val="16"/>
                <w:szCs w:val="16"/>
              </w:rPr>
              <w:t>020</w:t>
            </w:r>
            <w:r>
              <w:rPr>
                <w:rFonts w:ascii="Cambria" w:hAnsi="Cambria"/>
                <w:color w:val="000000"/>
                <w:sz w:val="16"/>
                <w:szCs w:val="16"/>
              </w:rPr>
              <w:t>,</w:t>
            </w:r>
            <w:r w:rsidRPr="007A7824">
              <w:rPr>
                <w:rFonts w:ascii="Cambria" w:hAnsi="Cambria"/>
                <w:color w:val="000000"/>
                <w:sz w:val="16"/>
                <w:szCs w:val="16"/>
              </w:rPr>
              <w:t>764)</w:t>
            </w:r>
          </w:p>
        </w:tc>
      </w:tr>
      <w:tr w:rsidR="007A7824" w:rsidRPr="008C0B40" w14:paraId="416DE093" w14:textId="77777777" w:rsidTr="007A7824">
        <w:tc>
          <w:tcPr>
            <w:tcW w:w="2340" w:type="dxa"/>
            <w:shd w:val="clear" w:color="auto" w:fill="D9D9D9" w:themeFill="background1" w:themeFillShade="D9"/>
          </w:tcPr>
          <w:p w14:paraId="74359943" w14:textId="77777777" w:rsidR="007A7824" w:rsidRPr="00673376" w:rsidRDefault="007A7824" w:rsidP="007A7824">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47459D25"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793 (1</w:t>
            </w:r>
            <w:r>
              <w:rPr>
                <w:rFonts w:ascii="Cambria" w:hAnsi="Cambria"/>
                <w:color w:val="000000"/>
                <w:sz w:val="16"/>
                <w:szCs w:val="16"/>
              </w:rPr>
              <w:t>,</w:t>
            </w:r>
            <w:r w:rsidRPr="007A7824">
              <w:rPr>
                <w:rFonts w:ascii="Cambria" w:hAnsi="Cambria"/>
                <w:color w:val="000000"/>
                <w:sz w:val="16"/>
                <w:szCs w:val="16"/>
              </w:rPr>
              <w:t>416-2</w:t>
            </w:r>
            <w:r>
              <w:rPr>
                <w:rFonts w:ascii="Cambria" w:hAnsi="Cambria"/>
                <w:color w:val="000000"/>
                <w:sz w:val="16"/>
                <w:szCs w:val="16"/>
              </w:rPr>
              <w:t>,</w:t>
            </w:r>
            <w:r w:rsidRPr="007A7824">
              <w:rPr>
                <w:rFonts w:ascii="Cambria" w:hAnsi="Cambria"/>
                <w:color w:val="000000"/>
                <w:sz w:val="16"/>
                <w:szCs w:val="16"/>
              </w:rPr>
              <w:t>170)</w:t>
            </w:r>
          </w:p>
        </w:tc>
        <w:tc>
          <w:tcPr>
            <w:tcW w:w="2655" w:type="dxa"/>
            <w:shd w:val="clear" w:color="auto" w:fill="D9D9D9" w:themeFill="background1" w:themeFillShade="D9"/>
            <w:vAlign w:val="center"/>
          </w:tcPr>
          <w:p w14:paraId="54AA6D61"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121</w:t>
            </w:r>
            <w:r>
              <w:rPr>
                <w:rFonts w:ascii="Cambria" w:hAnsi="Cambria"/>
                <w:color w:val="000000"/>
                <w:sz w:val="16"/>
                <w:szCs w:val="16"/>
              </w:rPr>
              <w:t>,</w:t>
            </w:r>
            <w:r w:rsidRPr="007A7824">
              <w:rPr>
                <w:rFonts w:ascii="Cambria" w:hAnsi="Cambria"/>
                <w:color w:val="000000"/>
                <w:sz w:val="16"/>
                <w:szCs w:val="16"/>
              </w:rPr>
              <w:t>327 (95</w:t>
            </w:r>
            <w:r>
              <w:rPr>
                <w:rFonts w:ascii="Cambria" w:hAnsi="Cambria"/>
                <w:color w:val="000000"/>
                <w:sz w:val="16"/>
                <w:szCs w:val="16"/>
              </w:rPr>
              <w:t>,</w:t>
            </w:r>
            <w:r w:rsidRPr="007A7824">
              <w:rPr>
                <w:rFonts w:ascii="Cambria" w:hAnsi="Cambria"/>
                <w:color w:val="000000"/>
                <w:sz w:val="16"/>
                <w:szCs w:val="16"/>
              </w:rPr>
              <w:t>848-146</w:t>
            </w:r>
            <w:r>
              <w:rPr>
                <w:rFonts w:ascii="Cambria" w:hAnsi="Cambria"/>
                <w:color w:val="000000"/>
                <w:sz w:val="16"/>
                <w:szCs w:val="16"/>
              </w:rPr>
              <w:t>,</w:t>
            </w:r>
            <w:r w:rsidRPr="007A7824">
              <w:rPr>
                <w:rFonts w:ascii="Cambria" w:hAnsi="Cambria"/>
                <w:color w:val="000000"/>
                <w:sz w:val="16"/>
                <w:szCs w:val="16"/>
              </w:rPr>
              <w:t>806)</w:t>
            </w:r>
          </w:p>
        </w:tc>
        <w:tc>
          <w:tcPr>
            <w:tcW w:w="2655" w:type="dxa"/>
            <w:shd w:val="clear" w:color="auto" w:fill="D9D9D9" w:themeFill="background1" w:themeFillShade="D9"/>
            <w:vAlign w:val="center"/>
          </w:tcPr>
          <w:p w14:paraId="29331362"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5</w:t>
            </w:r>
            <w:r>
              <w:rPr>
                <w:rFonts w:ascii="Cambria" w:hAnsi="Cambria"/>
                <w:color w:val="000000"/>
                <w:sz w:val="16"/>
                <w:szCs w:val="16"/>
              </w:rPr>
              <w:t>,</w:t>
            </w:r>
            <w:r w:rsidRPr="007A7824">
              <w:rPr>
                <w:rFonts w:ascii="Cambria" w:hAnsi="Cambria"/>
                <w:color w:val="000000"/>
                <w:sz w:val="16"/>
                <w:szCs w:val="16"/>
              </w:rPr>
              <w:t>101 (4</w:t>
            </w:r>
            <w:r>
              <w:rPr>
                <w:rFonts w:ascii="Cambria" w:hAnsi="Cambria"/>
                <w:color w:val="000000"/>
                <w:sz w:val="16"/>
                <w:szCs w:val="16"/>
              </w:rPr>
              <w:t>,</w:t>
            </w:r>
            <w:r w:rsidRPr="007A7824">
              <w:rPr>
                <w:rFonts w:ascii="Cambria" w:hAnsi="Cambria"/>
                <w:color w:val="000000"/>
                <w:sz w:val="16"/>
                <w:szCs w:val="16"/>
              </w:rPr>
              <w:t>029-6</w:t>
            </w:r>
            <w:r>
              <w:rPr>
                <w:rFonts w:ascii="Cambria" w:hAnsi="Cambria"/>
                <w:color w:val="000000"/>
                <w:sz w:val="16"/>
                <w:szCs w:val="16"/>
              </w:rPr>
              <w:t>,</w:t>
            </w:r>
            <w:r w:rsidRPr="007A7824">
              <w:rPr>
                <w:rFonts w:ascii="Cambria" w:hAnsi="Cambria"/>
                <w:color w:val="000000"/>
                <w:sz w:val="16"/>
                <w:szCs w:val="16"/>
              </w:rPr>
              <w:t>172)</w:t>
            </w:r>
          </w:p>
        </w:tc>
        <w:tc>
          <w:tcPr>
            <w:tcW w:w="2655" w:type="dxa"/>
            <w:shd w:val="clear" w:color="auto" w:fill="D9D9D9" w:themeFill="background1" w:themeFillShade="D9"/>
            <w:vAlign w:val="center"/>
          </w:tcPr>
          <w:p w14:paraId="277B54B8"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345</w:t>
            </w:r>
            <w:r>
              <w:rPr>
                <w:rFonts w:ascii="Cambria" w:hAnsi="Cambria"/>
                <w:color w:val="000000"/>
                <w:sz w:val="16"/>
                <w:szCs w:val="16"/>
              </w:rPr>
              <w:t>,</w:t>
            </w:r>
            <w:r w:rsidRPr="007A7824">
              <w:rPr>
                <w:rFonts w:ascii="Cambria" w:hAnsi="Cambria"/>
                <w:color w:val="000000"/>
                <w:sz w:val="16"/>
                <w:szCs w:val="16"/>
              </w:rPr>
              <w:t>137 (272</w:t>
            </w:r>
            <w:r>
              <w:rPr>
                <w:rFonts w:ascii="Cambria" w:hAnsi="Cambria"/>
                <w:color w:val="000000"/>
                <w:sz w:val="16"/>
                <w:szCs w:val="16"/>
              </w:rPr>
              <w:t>,</w:t>
            </w:r>
            <w:r w:rsidRPr="007A7824">
              <w:rPr>
                <w:rFonts w:ascii="Cambria" w:hAnsi="Cambria"/>
                <w:color w:val="000000"/>
                <w:sz w:val="16"/>
                <w:szCs w:val="16"/>
              </w:rPr>
              <w:t>658-417</w:t>
            </w:r>
            <w:r>
              <w:rPr>
                <w:rFonts w:ascii="Cambria" w:hAnsi="Cambria"/>
                <w:color w:val="000000"/>
                <w:sz w:val="16"/>
                <w:szCs w:val="16"/>
              </w:rPr>
              <w:t>,</w:t>
            </w:r>
            <w:r w:rsidRPr="007A7824">
              <w:rPr>
                <w:rFonts w:ascii="Cambria" w:hAnsi="Cambria"/>
                <w:color w:val="000000"/>
                <w:sz w:val="16"/>
                <w:szCs w:val="16"/>
              </w:rPr>
              <w:t>616)</w:t>
            </w:r>
          </w:p>
        </w:tc>
      </w:tr>
      <w:tr w:rsidR="007A7824" w:rsidRPr="008C0B40" w14:paraId="039B5822" w14:textId="77777777" w:rsidTr="007A7824">
        <w:tc>
          <w:tcPr>
            <w:tcW w:w="2340" w:type="dxa"/>
            <w:shd w:val="clear" w:color="auto" w:fill="auto"/>
          </w:tcPr>
          <w:p w14:paraId="2F4D370D" w14:textId="77777777" w:rsidR="007A7824" w:rsidRPr="00673376" w:rsidRDefault="007A7824" w:rsidP="007A7824">
            <w:pPr>
              <w:jc w:val="both"/>
              <w:rPr>
                <w:rFonts w:ascii="Cambria" w:hAnsi="Cambria"/>
                <w:sz w:val="16"/>
                <w:szCs w:val="16"/>
              </w:rPr>
            </w:pPr>
            <w:r>
              <w:rPr>
                <w:rFonts w:ascii="Cambria" w:hAnsi="Cambria"/>
                <w:sz w:val="16"/>
                <w:szCs w:val="16"/>
              </w:rPr>
              <w:t xml:space="preserve">    PTB</w:t>
            </w:r>
          </w:p>
        </w:tc>
        <w:tc>
          <w:tcPr>
            <w:tcW w:w="2655" w:type="dxa"/>
            <w:shd w:val="clear" w:color="auto" w:fill="auto"/>
            <w:vAlign w:val="center"/>
          </w:tcPr>
          <w:p w14:paraId="4045CAC9"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750 (1</w:t>
            </w:r>
            <w:r>
              <w:rPr>
                <w:rFonts w:ascii="Cambria" w:hAnsi="Cambria"/>
                <w:color w:val="000000"/>
                <w:sz w:val="16"/>
                <w:szCs w:val="16"/>
              </w:rPr>
              <w:t>,</w:t>
            </w:r>
            <w:r w:rsidRPr="007A7824">
              <w:rPr>
                <w:rFonts w:ascii="Cambria" w:hAnsi="Cambria"/>
                <w:color w:val="000000"/>
                <w:sz w:val="16"/>
                <w:szCs w:val="16"/>
              </w:rPr>
              <w:t>190-2</w:t>
            </w:r>
            <w:r>
              <w:rPr>
                <w:rFonts w:ascii="Cambria" w:hAnsi="Cambria"/>
                <w:color w:val="000000"/>
                <w:sz w:val="16"/>
                <w:szCs w:val="16"/>
              </w:rPr>
              <w:t>,</w:t>
            </w:r>
            <w:r w:rsidRPr="007A7824">
              <w:rPr>
                <w:rFonts w:ascii="Cambria" w:hAnsi="Cambria"/>
                <w:color w:val="000000"/>
                <w:sz w:val="16"/>
                <w:szCs w:val="16"/>
              </w:rPr>
              <w:t>310)</w:t>
            </w:r>
          </w:p>
        </w:tc>
        <w:tc>
          <w:tcPr>
            <w:tcW w:w="2655" w:type="dxa"/>
            <w:shd w:val="clear" w:color="auto" w:fill="auto"/>
            <w:vAlign w:val="center"/>
          </w:tcPr>
          <w:p w14:paraId="50814B6C"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6</w:t>
            </w:r>
            <w:r>
              <w:rPr>
                <w:rFonts w:ascii="Cambria" w:hAnsi="Cambria"/>
                <w:color w:val="000000"/>
                <w:sz w:val="16"/>
                <w:szCs w:val="16"/>
              </w:rPr>
              <w:t>,</w:t>
            </w:r>
            <w:r w:rsidRPr="007A7824">
              <w:rPr>
                <w:rFonts w:ascii="Cambria" w:hAnsi="Cambria"/>
                <w:color w:val="000000"/>
                <w:sz w:val="16"/>
                <w:szCs w:val="16"/>
              </w:rPr>
              <w:t>253 (42</w:t>
            </w:r>
            <w:r>
              <w:rPr>
                <w:rFonts w:ascii="Cambria" w:hAnsi="Cambria"/>
                <w:color w:val="000000"/>
                <w:sz w:val="16"/>
                <w:szCs w:val="16"/>
              </w:rPr>
              <w:t>,</w:t>
            </w:r>
            <w:r w:rsidRPr="007A7824">
              <w:rPr>
                <w:rFonts w:ascii="Cambria" w:hAnsi="Cambria"/>
                <w:color w:val="000000"/>
                <w:sz w:val="16"/>
                <w:szCs w:val="16"/>
              </w:rPr>
              <w:t>52-8</w:t>
            </w:r>
            <w:r>
              <w:rPr>
                <w:rFonts w:ascii="Cambria" w:hAnsi="Cambria"/>
                <w:color w:val="000000"/>
                <w:sz w:val="16"/>
                <w:szCs w:val="16"/>
              </w:rPr>
              <w:t>,</w:t>
            </w:r>
            <w:r w:rsidRPr="007A7824">
              <w:rPr>
                <w:rFonts w:ascii="Cambria" w:hAnsi="Cambria"/>
                <w:color w:val="000000"/>
                <w:sz w:val="16"/>
                <w:szCs w:val="16"/>
              </w:rPr>
              <w:t>254)</w:t>
            </w:r>
          </w:p>
        </w:tc>
        <w:tc>
          <w:tcPr>
            <w:tcW w:w="2655" w:type="dxa"/>
            <w:vAlign w:val="center"/>
          </w:tcPr>
          <w:p w14:paraId="0B37563D"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4</w:t>
            </w:r>
            <w:r>
              <w:rPr>
                <w:rFonts w:ascii="Cambria" w:hAnsi="Cambria"/>
                <w:color w:val="000000"/>
                <w:sz w:val="16"/>
                <w:szCs w:val="16"/>
              </w:rPr>
              <w:t>,</w:t>
            </w:r>
            <w:r w:rsidRPr="007A7824">
              <w:rPr>
                <w:rFonts w:ascii="Cambria" w:hAnsi="Cambria"/>
                <w:color w:val="000000"/>
                <w:sz w:val="16"/>
                <w:szCs w:val="16"/>
              </w:rPr>
              <w:t>982 (3</w:t>
            </w:r>
            <w:r>
              <w:rPr>
                <w:rFonts w:ascii="Cambria" w:hAnsi="Cambria"/>
                <w:color w:val="000000"/>
                <w:sz w:val="16"/>
                <w:szCs w:val="16"/>
              </w:rPr>
              <w:t>,</w:t>
            </w:r>
            <w:r w:rsidRPr="007A7824">
              <w:rPr>
                <w:rFonts w:ascii="Cambria" w:hAnsi="Cambria"/>
                <w:color w:val="000000"/>
                <w:sz w:val="16"/>
                <w:szCs w:val="16"/>
              </w:rPr>
              <w:t>387-6</w:t>
            </w:r>
            <w:r>
              <w:rPr>
                <w:rFonts w:ascii="Cambria" w:hAnsi="Cambria"/>
                <w:color w:val="000000"/>
                <w:sz w:val="16"/>
                <w:szCs w:val="16"/>
              </w:rPr>
              <w:t>,</w:t>
            </w:r>
            <w:r w:rsidRPr="007A7824">
              <w:rPr>
                <w:rFonts w:ascii="Cambria" w:hAnsi="Cambria"/>
                <w:color w:val="000000"/>
                <w:sz w:val="16"/>
                <w:szCs w:val="16"/>
              </w:rPr>
              <w:t>576)</w:t>
            </w:r>
          </w:p>
        </w:tc>
        <w:tc>
          <w:tcPr>
            <w:tcW w:w="2655" w:type="dxa"/>
            <w:shd w:val="clear" w:color="auto" w:fill="auto"/>
            <w:vAlign w:val="center"/>
          </w:tcPr>
          <w:p w14:paraId="64F41A21"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17</w:t>
            </w:r>
            <w:r>
              <w:rPr>
                <w:rFonts w:ascii="Cambria" w:hAnsi="Cambria"/>
                <w:color w:val="000000"/>
                <w:sz w:val="16"/>
                <w:szCs w:val="16"/>
              </w:rPr>
              <w:t>,</w:t>
            </w:r>
            <w:r w:rsidRPr="007A7824">
              <w:rPr>
                <w:rFonts w:ascii="Cambria" w:hAnsi="Cambria"/>
                <w:color w:val="000000"/>
                <w:sz w:val="16"/>
                <w:szCs w:val="16"/>
              </w:rPr>
              <w:t>802 (12</w:t>
            </w:r>
            <w:r>
              <w:rPr>
                <w:rFonts w:ascii="Cambria" w:hAnsi="Cambria"/>
                <w:color w:val="000000"/>
                <w:sz w:val="16"/>
                <w:szCs w:val="16"/>
              </w:rPr>
              <w:t>,</w:t>
            </w:r>
            <w:r w:rsidRPr="007A7824">
              <w:rPr>
                <w:rFonts w:ascii="Cambria" w:hAnsi="Cambria"/>
                <w:color w:val="000000"/>
                <w:sz w:val="16"/>
                <w:szCs w:val="16"/>
              </w:rPr>
              <w:t>105-23</w:t>
            </w:r>
            <w:r>
              <w:rPr>
                <w:rFonts w:ascii="Cambria" w:hAnsi="Cambria"/>
                <w:color w:val="000000"/>
                <w:sz w:val="16"/>
                <w:szCs w:val="16"/>
              </w:rPr>
              <w:t>,</w:t>
            </w:r>
            <w:r w:rsidRPr="007A7824">
              <w:rPr>
                <w:rFonts w:ascii="Cambria" w:hAnsi="Cambria"/>
                <w:color w:val="000000"/>
                <w:sz w:val="16"/>
                <w:szCs w:val="16"/>
              </w:rPr>
              <w:t>499)</w:t>
            </w:r>
          </w:p>
        </w:tc>
      </w:tr>
      <w:tr w:rsidR="007A7824" w:rsidRPr="008C0B40" w14:paraId="78CFC829" w14:textId="77777777" w:rsidTr="007A7824">
        <w:tc>
          <w:tcPr>
            <w:tcW w:w="2340" w:type="dxa"/>
            <w:shd w:val="clear" w:color="auto" w:fill="D9D9D9" w:themeFill="background1" w:themeFillShade="D9"/>
          </w:tcPr>
          <w:p w14:paraId="7990B24A" w14:textId="77777777" w:rsidR="007A7824" w:rsidRPr="00673376" w:rsidRDefault="007A7824" w:rsidP="007A7824">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3F14CBF3"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612 (1</w:t>
            </w:r>
            <w:r>
              <w:rPr>
                <w:rFonts w:ascii="Cambria" w:hAnsi="Cambria"/>
                <w:color w:val="000000"/>
                <w:sz w:val="16"/>
                <w:szCs w:val="16"/>
              </w:rPr>
              <w:t>,</w:t>
            </w:r>
            <w:r w:rsidRPr="007A7824">
              <w:rPr>
                <w:rFonts w:ascii="Cambria" w:hAnsi="Cambria"/>
                <w:color w:val="000000"/>
                <w:sz w:val="16"/>
                <w:szCs w:val="16"/>
              </w:rPr>
              <w:t>225-1</w:t>
            </w:r>
            <w:r>
              <w:rPr>
                <w:rFonts w:ascii="Cambria" w:hAnsi="Cambria"/>
                <w:color w:val="000000"/>
                <w:sz w:val="16"/>
                <w:szCs w:val="16"/>
              </w:rPr>
              <w:t>,</w:t>
            </w:r>
            <w:r w:rsidRPr="007A7824">
              <w:rPr>
                <w:rFonts w:ascii="Cambria" w:hAnsi="Cambria"/>
                <w:color w:val="000000"/>
                <w:sz w:val="16"/>
                <w:szCs w:val="16"/>
              </w:rPr>
              <w:t>999)</w:t>
            </w:r>
          </w:p>
        </w:tc>
        <w:tc>
          <w:tcPr>
            <w:tcW w:w="2655" w:type="dxa"/>
            <w:shd w:val="clear" w:color="auto" w:fill="D9D9D9" w:themeFill="background1" w:themeFillShade="D9"/>
            <w:vAlign w:val="center"/>
          </w:tcPr>
          <w:p w14:paraId="1BE107EA"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225</w:t>
            </w:r>
            <w:r>
              <w:rPr>
                <w:rFonts w:ascii="Cambria" w:hAnsi="Cambria"/>
                <w:color w:val="000000"/>
                <w:sz w:val="16"/>
                <w:szCs w:val="16"/>
              </w:rPr>
              <w:t>,</w:t>
            </w:r>
            <w:r w:rsidRPr="007A7824">
              <w:rPr>
                <w:rFonts w:ascii="Cambria" w:hAnsi="Cambria"/>
                <w:color w:val="000000"/>
                <w:sz w:val="16"/>
                <w:szCs w:val="16"/>
              </w:rPr>
              <w:t>606 (171</w:t>
            </w:r>
            <w:r>
              <w:rPr>
                <w:rFonts w:ascii="Cambria" w:hAnsi="Cambria"/>
                <w:color w:val="000000"/>
                <w:sz w:val="16"/>
                <w:szCs w:val="16"/>
              </w:rPr>
              <w:t>,</w:t>
            </w:r>
            <w:r w:rsidRPr="007A7824">
              <w:rPr>
                <w:rFonts w:ascii="Cambria" w:hAnsi="Cambria"/>
                <w:color w:val="000000"/>
                <w:sz w:val="16"/>
                <w:szCs w:val="16"/>
              </w:rPr>
              <w:t>461-279</w:t>
            </w:r>
            <w:r>
              <w:rPr>
                <w:rFonts w:ascii="Cambria" w:hAnsi="Cambria"/>
                <w:color w:val="000000"/>
                <w:sz w:val="16"/>
                <w:szCs w:val="16"/>
              </w:rPr>
              <w:t>,</w:t>
            </w:r>
            <w:r w:rsidRPr="007A7824">
              <w:rPr>
                <w:rFonts w:ascii="Cambria" w:hAnsi="Cambria"/>
                <w:color w:val="000000"/>
                <w:sz w:val="16"/>
                <w:szCs w:val="16"/>
              </w:rPr>
              <w:t>751)</w:t>
            </w:r>
          </w:p>
        </w:tc>
        <w:tc>
          <w:tcPr>
            <w:tcW w:w="2655" w:type="dxa"/>
            <w:shd w:val="clear" w:color="auto" w:fill="D9D9D9" w:themeFill="background1" w:themeFillShade="D9"/>
            <w:vAlign w:val="center"/>
          </w:tcPr>
          <w:p w14:paraId="22F95F4C"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4</w:t>
            </w:r>
            <w:r>
              <w:rPr>
                <w:rFonts w:ascii="Cambria" w:hAnsi="Cambria"/>
                <w:color w:val="000000"/>
                <w:sz w:val="16"/>
                <w:szCs w:val="16"/>
              </w:rPr>
              <w:t>,</w:t>
            </w:r>
            <w:r w:rsidRPr="007A7824">
              <w:rPr>
                <w:rFonts w:ascii="Cambria" w:hAnsi="Cambria"/>
                <w:color w:val="000000"/>
                <w:sz w:val="16"/>
                <w:szCs w:val="16"/>
              </w:rPr>
              <w:t>625 (3</w:t>
            </w:r>
            <w:r>
              <w:rPr>
                <w:rFonts w:ascii="Cambria" w:hAnsi="Cambria"/>
                <w:color w:val="000000"/>
                <w:sz w:val="16"/>
                <w:szCs w:val="16"/>
              </w:rPr>
              <w:t>,</w:t>
            </w:r>
            <w:r w:rsidRPr="007A7824">
              <w:rPr>
                <w:rFonts w:ascii="Cambria" w:hAnsi="Cambria"/>
                <w:color w:val="000000"/>
                <w:sz w:val="16"/>
                <w:szCs w:val="16"/>
              </w:rPr>
              <w:t>515-5</w:t>
            </w:r>
            <w:r>
              <w:rPr>
                <w:rFonts w:ascii="Cambria" w:hAnsi="Cambria"/>
                <w:color w:val="000000"/>
                <w:sz w:val="16"/>
                <w:szCs w:val="16"/>
              </w:rPr>
              <w:t>,</w:t>
            </w:r>
            <w:r w:rsidRPr="007A7824">
              <w:rPr>
                <w:rFonts w:ascii="Cambria" w:hAnsi="Cambria"/>
                <w:color w:val="000000"/>
                <w:sz w:val="16"/>
                <w:szCs w:val="16"/>
              </w:rPr>
              <w:t>735)</w:t>
            </w:r>
          </w:p>
        </w:tc>
        <w:tc>
          <w:tcPr>
            <w:tcW w:w="2655" w:type="dxa"/>
            <w:shd w:val="clear" w:color="auto" w:fill="D9D9D9" w:themeFill="background1" w:themeFillShade="D9"/>
            <w:vAlign w:val="center"/>
          </w:tcPr>
          <w:p w14:paraId="53C99E6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647</w:t>
            </w:r>
            <w:r>
              <w:rPr>
                <w:rFonts w:ascii="Cambria" w:hAnsi="Cambria"/>
                <w:color w:val="000000"/>
                <w:sz w:val="16"/>
                <w:szCs w:val="16"/>
              </w:rPr>
              <w:t>,</w:t>
            </w:r>
            <w:r w:rsidRPr="007A7824">
              <w:rPr>
                <w:rFonts w:ascii="Cambria" w:hAnsi="Cambria"/>
                <w:color w:val="000000"/>
                <w:sz w:val="16"/>
                <w:szCs w:val="16"/>
              </w:rPr>
              <w:t>400 (492</w:t>
            </w:r>
            <w:r>
              <w:rPr>
                <w:rFonts w:ascii="Cambria" w:hAnsi="Cambria"/>
                <w:color w:val="000000"/>
                <w:sz w:val="16"/>
                <w:szCs w:val="16"/>
              </w:rPr>
              <w:t>,</w:t>
            </w:r>
            <w:r w:rsidRPr="007A7824">
              <w:rPr>
                <w:rFonts w:ascii="Cambria" w:hAnsi="Cambria"/>
                <w:color w:val="000000"/>
                <w:sz w:val="16"/>
                <w:szCs w:val="16"/>
              </w:rPr>
              <w:t>024-802</w:t>
            </w:r>
            <w:r>
              <w:rPr>
                <w:rFonts w:ascii="Cambria" w:hAnsi="Cambria"/>
                <w:color w:val="000000"/>
                <w:sz w:val="16"/>
                <w:szCs w:val="16"/>
              </w:rPr>
              <w:t>,</w:t>
            </w:r>
            <w:r w:rsidRPr="007A7824">
              <w:rPr>
                <w:rFonts w:ascii="Cambria" w:hAnsi="Cambria"/>
                <w:color w:val="000000"/>
                <w:sz w:val="16"/>
                <w:szCs w:val="16"/>
              </w:rPr>
              <w:t>776)</w:t>
            </w:r>
          </w:p>
        </w:tc>
      </w:tr>
      <w:tr w:rsidR="007A7824" w:rsidRPr="008C0B40" w14:paraId="0934B720" w14:textId="77777777" w:rsidTr="007A7824">
        <w:tc>
          <w:tcPr>
            <w:tcW w:w="2340" w:type="dxa"/>
            <w:tcBorders>
              <w:bottom w:val="single" w:sz="4" w:space="0" w:color="auto"/>
            </w:tcBorders>
            <w:shd w:val="clear" w:color="auto" w:fill="auto"/>
          </w:tcPr>
          <w:p w14:paraId="563EC3CE" w14:textId="77777777" w:rsidR="007A7824" w:rsidRPr="00673376" w:rsidRDefault="007A7824" w:rsidP="007A7824">
            <w:pPr>
              <w:jc w:val="both"/>
              <w:rPr>
                <w:rFonts w:ascii="Cambria" w:hAnsi="Cambria"/>
                <w:sz w:val="16"/>
                <w:szCs w:val="16"/>
              </w:rPr>
            </w:pPr>
            <w:r>
              <w:rPr>
                <w:rFonts w:ascii="Cambria" w:hAnsi="Cambria"/>
                <w:sz w:val="16"/>
                <w:szCs w:val="16"/>
              </w:rPr>
              <w:t>Total</w:t>
            </w:r>
            <w:r>
              <w:rPr>
                <w:rFonts w:ascii="Cambria" w:hAnsi="Cambria"/>
                <w:sz w:val="16"/>
                <w:szCs w:val="16"/>
                <w:vertAlign w:val="superscript"/>
              </w:rPr>
              <w:t>c</w:t>
            </w:r>
          </w:p>
        </w:tc>
        <w:tc>
          <w:tcPr>
            <w:tcW w:w="2655" w:type="dxa"/>
            <w:tcBorders>
              <w:bottom w:val="single" w:sz="4" w:space="0" w:color="auto"/>
            </w:tcBorders>
            <w:shd w:val="clear" w:color="auto" w:fill="auto"/>
            <w:vAlign w:val="center"/>
          </w:tcPr>
          <w:p w14:paraId="40EA99DE"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596 (1</w:t>
            </w:r>
            <w:r>
              <w:rPr>
                <w:rFonts w:ascii="Cambria" w:hAnsi="Cambria"/>
                <w:color w:val="000000"/>
                <w:sz w:val="16"/>
                <w:szCs w:val="16"/>
              </w:rPr>
              <w:t>,</w:t>
            </w:r>
            <w:r w:rsidRPr="007A7824">
              <w:rPr>
                <w:rFonts w:ascii="Cambria" w:hAnsi="Cambria"/>
                <w:color w:val="000000"/>
                <w:sz w:val="16"/>
                <w:szCs w:val="16"/>
              </w:rPr>
              <w:t>228-1</w:t>
            </w:r>
            <w:r>
              <w:rPr>
                <w:rFonts w:ascii="Cambria" w:hAnsi="Cambria"/>
                <w:color w:val="000000"/>
                <w:sz w:val="16"/>
                <w:szCs w:val="16"/>
              </w:rPr>
              <w:t>,</w:t>
            </w:r>
            <w:r w:rsidRPr="007A7824">
              <w:rPr>
                <w:rFonts w:ascii="Cambria" w:hAnsi="Cambria"/>
                <w:color w:val="000000"/>
                <w:sz w:val="16"/>
                <w:szCs w:val="16"/>
              </w:rPr>
              <w:t>997)</w:t>
            </w:r>
          </w:p>
        </w:tc>
        <w:tc>
          <w:tcPr>
            <w:tcW w:w="2655" w:type="dxa"/>
            <w:tcBorders>
              <w:bottom w:val="single" w:sz="4" w:space="0" w:color="auto"/>
            </w:tcBorders>
            <w:shd w:val="clear" w:color="auto" w:fill="auto"/>
            <w:vAlign w:val="center"/>
          </w:tcPr>
          <w:p w14:paraId="031D9FEF"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392</w:t>
            </w:r>
            <w:r>
              <w:rPr>
                <w:rFonts w:ascii="Cambria" w:hAnsi="Cambria"/>
                <w:color w:val="000000"/>
                <w:sz w:val="16"/>
                <w:szCs w:val="16"/>
              </w:rPr>
              <w:t>,</w:t>
            </w:r>
            <w:r w:rsidRPr="007A7824">
              <w:rPr>
                <w:rFonts w:ascii="Cambria" w:hAnsi="Cambria"/>
                <w:color w:val="000000"/>
                <w:sz w:val="16"/>
                <w:szCs w:val="16"/>
              </w:rPr>
              <w:t>076 (301</w:t>
            </w:r>
            <w:r>
              <w:rPr>
                <w:rFonts w:ascii="Cambria" w:hAnsi="Cambria"/>
                <w:color w:val="000000"/>
                <w:sz w:val="16"/>
                <w:szCs w:val="16"/>
              </w:rPr>
              <w:t>,</w:t>
            </w:r>
            <w:r w:rsidRPr="007A7824">
              <w:rPr>
                <w:rFonts w:ascii="Cambria" w:hAnsi="Cambria"/>
                <w:color w:val="000000"/>
                <w:sz w:val="16"/>
                <w:szCs w:val="16"/>
              </w:rPr>
              <w:t>626-490</w:t>
            </w:r>
            <w:r>
              <w:rPr>
                <w:rFonts w:ascii="Cambria" w:hAnsi="Cambria"/>
                <w:color w:val="000000"/>
                <w:sz w:val="16"/>
                <w:szCs w:val="16"/>
              </w:rPr>
              <w:t>,</w:t>
            </w:r>
            <w:r w:rsidRPr="007A7824">
              <w:rPr>
                <w:rFonts w:ascii="Cambria" w:hAnsi="Cambria"/>
                <w:color w:val="000000"/>
                <w:sz w:val="16"/>
                <w:szCs w:val="16"/>
              </w:rPr>
              <w:t>723)</w:t>
            </w:r>
          </w:p>
        </w:tc>
        <w:tc>
          <w:tcPr>
            <w:tcW w:w="2655" w:type="dxa"/>
            <w:tcBorders>
              <w:bottom w:val="single" w:sz="4" w:space="0" w:color="auto"/>
            </w:tcBorders>
            <w:vAlign w:val="center"/>
          </w:tcPr>
          <w:p w14:paraId="228D55D7"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4</w:t>
            </w:r>
            <w:r>
              <w:rPr>
                <w:rFonts w:ascii="Cambria" w:hAnsi="Cambria"/>
                <w:color w:val="000000"/>
                <w:sz w:val="16"/>
                <w:szCs w:val="16"/>
              </w:rPr>
              <w:t>,</w:t>
            </w:r>
            <w:r w:rsidRPr="007A7824">
              <w:rPr>
                <w:rFonts w:ascii="Cambria" w:hAnsi="Cambria"/>
                <w:color w:val="000000"/>
                <w:sz w:val="16"/>
                <w:szCs w:val="16"/>
              </w:rPr>
              <w:t>709 (3</w:t>
            </w:r>
            <w:r>
              <w:rPr>
                <w:rFonts w:ascii="Cambria" w:hAnsi="Cambria"/>
                <w:color w:val="000000"/>
                <w:sz w:val="16"/>
                <w:szCs w:val="16"/>
              </w:rPr>
              <w:t>,</w:t>
            </w:r>
            <w:r w:rsidRPr="007A7824">
              <w:rPr>
                <w:rFonts w:ascii="Cambria" w:hAnsi="Cambria"/>
                <w:color w:val="000000"/>
                <w:sz w:val="16"/>
                <w:szCs w:val="16"/>
              </w:rPr>
              <w:t>608-5</w:t>
            </w:r>
            <w:r>
              <w:rPr>
                <w:rFonts w:ascii="Cambria" w:hAnsi="Cambria"/>
                <w:color w:val="000000"/>
                <w:sz w:val="16"/>
                <w:szCs w:val="16"/>
              </w:rPr>
              <w:t>,</w:t>
            </w:r>
            <w:r w:rsidRPr="007A7824">
              <w:rPr>
                <w:rFonts w:ascii="Cambria" w:hAnsi="Cambria"/>
                <w:color w:val="000000"/>
                <w:sz w:val="16"/>
                <w:szCs w:val="16"/>
              </w:rPr>
              <w:t>934)</w:t>
            </w:r>
          </w:p>
        </w:tc>
        <w:tc>
          <w:tcPr>
            <w:tcW w:w="2655" w:type="dxa"/>
            <w:tcBorders>
              <w:bottom w:val="single" w:sz="4" w:space="0" w:color="auto"/>
            </w:tcBorders>
            <w:shd w:val="clear" w:color="auto" w:fill="auto"/>
            <w:vAlign w:val="center"/>
          </w:tcPr>
          <w:p w14:paraId="2322CD8F" w14:textId="77777777" w:rsidR="007A7824" w:rsidRPr="007A7824" w:rsidRDefault="007A7824" w:rsidP="007A7824">
            <w:pPr>
              <w:jc w:val="center"/>
              <w:rPr>
                <w:rFonts w:ascii="Cambria" w:hAnsi="Cambria"/>
                <w:color w:val="000000"/>
                <w:sz w:val="16"/>
                <w:szCs w:val="16"/>
              </w:rPr>
            </w:pPr>
            <w:r w:rsidRPr="007A7824">
              <w:rPr>
                <w:rFonts w:ascii="Cambria" w:hAnsi="Cambria"/>
                <w:color w:val="000000"/>
                <w:sz w:val="16"/>
                <w:szCs w:val="16"/>
              </w:rPr>
              <w:t>1</w:t>
            </w:r>
            <w:r>
              <w:rPr>
                <w:rFonts w:ascii="Cambria" w:hAnsi="Cambria"/>
                <w:color w:val="000000"/>
                <w:sz w:val="16"/>
                <w:szCs w:val="16"/>
              </w:rPr>
              <w:t>,</w:t>
            </w:r>
            <w:r w:rsidRPr="007A7824">
              <w:rPr>
                <w:rFonts w:ascii="Cambria" w:hAnsi="Cambria"/>
                <w:color w:val="000000"/>
                <w:sz w:val="16"/>
                <w:szCs w:val="16"/>
              </w:rPr>
              <w:t>156</w:t>
            </w:r>
            <w:r>
              <w:rPr>
                <w:rFonts w:ascii="Cambria" w:hAnsi="Cambria"/>
                <w:color w:val="000000"/>
                <w:sz w:val="16"/>
                <w:szCs w:val="16"/>
              </w:rPr>
              <w:t>,</w:t>
            </w:r>
            <w:r w:rsidRPr="007A7824">
              <w:rPr>
                <w:rFonts w:ascii="Cambria" w:hAnsi="Cambria"/>
                <w:color w:val="000000"/>
                <w:sz w:val="16"/>
                <w:szCs w:val="16"/>
              </w:rPr>
              <w:t>979 (886</w:t>
            </w:r>
            <w:r>
              <w:rPr>
                <w:rFonts w:ascii="Cambria" w:hAnsi="Cambria"/>
                <w:color w:val="000000"/>
                <w:sz w:val="16"/>
                <w:szCs w:val="16"/>
              </w:rPr>
              <w:t>,</w:t>
            </w:r>
            <w:r w:rsidRPr="007A7824">
              <w:rPr>
                <w:rFonts w:ascii="Cambria" w:hAnsi="Cambria"/>
                <w:color w:val="000000"/>
                <w:sz w:val="16"/>
                <w:szCs w:val="16"/>
              </w:rPr>
              <w:t>359-1</w:t>
            </w:r>
            <w:r>
              <w:rPr>
                <w:rFonts w:ascii="Cambria" w:hAnsi="Cambria"/>
                <w:color w:val="000000"/>
                <w:sz w:val="16"/>
                <w:szCs w:val="16"/>
              </w:rPr>
              <w:t>,</w:t>
            </w:r>
            <w:r w:rsidRPr="007A7824">
              <w:rPr>
                <w:rFonts w:ascii="Cambria" w:hAnsi="Cambria"/>
                <w:color w:val="000000"/>
                <w:sz w:val="16"/>
                <w:szCs w:val="16"/>
              </w:rPr>
              <w:t>457</w:t>
            </w:r>
            <w:r>
              <w:rPr>
                <w:rFonts w:ascii="Cambria" w:hAnsi="Cambria"/>
                <w:color w:val="000000"/>
                <w:sz w:val="16"/>
                <w:szCs w:val="16"/>
              </w:rPr>
              <w:t>,</w:t>
            </w:r>
            <w:r w:rsidRPr="007A7824">
              <w:rPr>
                <w:rFonts w:ascii="Cambria" w:hAnsi="Cambria"/>
                <w:color w:val="000000"/>
                <w:sz w:val="16"/>
                <w:szCs w:val="16"/>
              </w:rPr>
              <w:t>871)</w:t>
            </w:r>
          </w:p>
        </w:tc>
      </w:tr>
    </w:tbl>
    <w:p w14:paraId="466207BD" w14:textId="77777777" w:rsidR="00AE2BC6" w:rsidRDefault="00AE2BC6" w:rsidP="00AE2BC6">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39CFB195" w14:textId="77777777" w:rsidR="004136EA" w:rsidRDefault="004136EA" w:rsidP="00AE2BC6">
      <w:pPr>
        <w:jc w:val="both"/>
        <w:rPr>
          <w:rFonts w:ascii="Cambria" w:hAnsi="Cambria"/>
          <w:sz w:val="20"/>
          <w:szCs w:val="20"/>
        </w:rPr>
      </w:pPr>
      <w:r>
        <w:rPr>
          <w:rFonts w:ascii="Cambria" w:hAnsi="Cambria"/>
          <w:sz w:val="20"/>
          <w:szCs w:val="20"/>
        </w:rPr>
        <w:t>Rates reported per 100,000 person year.</w:t>
      </w:r>
    </w:p>
    <w:p w14:paraId="6FDC6563" w14:textId="77777777" w:rsidR="00AE2BC6" w:rsidRDefault="00AE2BC6" w:rsidP="00AE2BC6">
      <w:pPr>
        <w:jc w:val="both"/>
        <w:rPr>
          <w:rFonts w:ascii="Cambria" w:hAnsi="Cambria"/>
          <w:sz w:val="20"/>
          <w:szCs w:val="20"/>
        </w:rPr>
      </w:pPr>
      <w:r>
        <w:rPr>
          <w:rFonts w:ascii="Cambria" w:hAnsi="Cambria"/>
          <w:sz w:val="20"/>
          <w:szCs w:val="20"/>
          <w:vertAlign w:val="superscript"/>
        </w:rPr>
        <w:t>a</w:t>
      </w:r>
      <w:r>
        <w:rPr>
          <w:rFonts w:ascii="Cambria" w:hAnsi="Cambria"/>
          <w:sz w:val="20"/>
          <w:szCs w:val="20"/>
        </w:rPr>
        <w:t xml:space="preserve"> Includes individuals with HIV and/or PTB and/or UMC.</w:t>
      </w:r>
    </w:p>
    <w:p w14:paraId="752A7302" w14:textId="77777777" w:rsidR="00AE2BC6" w:rsidRDefault="00AE2BC6" w:rsidP="00AE2BC6">
      <w:pPr>
        <w:jc w:val="both"/>
        <w:rPr>
          <w:rFonts w:ascii="Cambria" w:hAnsi="Cambria"/>
          <w:sz w:val="20"/>
          <w:szCs w:val="20"/>
        </w:rPr>
      </w:pPr>
      <w:r>
        <w:rPr>
          <w:rFonts w:ascii="Cambria" w:hAnsi="Cambria"/>
          <w:sz w:val="20"/>
          <w:szCs w:val="20"/>
          <w:vertAlign w:val="superscript"/>
        </w:rPr>
        <w:t>b</w:t>
      </w:r>
      <w:r>
        <w:rPr>
          <w:rFonts w:ascii="Cambria" w:hAnsi="Cambria"/>
          <w:sz w:val="20"/>
          <w:szCs w:val="20"/>
        </w:rPr>
        <w:t xml:space="preserve"> The HIV, PTB and UMC categories are not mutually exclusive (e.g. the HIV category includes any individual with HIV within the specified age group, including individuals with tuberculosis co-infection and/or underlying medical conditions). </w:t>
      </w:r>
    </w:p>
    <w:p w14:paraId="788B113A" w14:textId="77777777" w:rsidR="00AE2BC6" w:rsidRDefault="00AE2BC6" w:rsidP="00AE2BC6">
      <w:pPr>
        <w:jc w:val="both"/>
        <w:rPr>
          <w:rFonts w:ascii="Cambria" w:hAnsi="Cambria"/>
          <w:b/>
        </w:rPr>
      </w:pPr>
      <w:r>
        <w:rPr>
          <w:rFonts w:ascii="Cambria" w:hAnsi="Cambria"/>
          <w:sz w:val="20"/>
          <w:szCs w:val="20"/>
          <w:vertAlign w:val="superscript"/>
        </w:rPr>
        <w:t>c</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PTB and/or UMC; (iii) individuals aged ≥65 years; and (iv) pregnant women.</w:t>
      </w:r>
    </w:p>
    <w:p w14:paraId="0A20E7DE" w14:textId="77777777" w:rsidR="00AE2BC6" w:rsidRDefault="00AE2BC6" w:rsidP="00573CD9">
      <w:pPr>
        <w:jc w:val="both"/>
        <w:rPr>
          <w:rFonts w:ascii="Cambria" w:hAnsi="Cambria"/>
        </w:rPr>
        <w:sectPr w:rsidR="00AE2BC6" w:rsidSect="00AE2BC6">
          <w:pgSz w:w="15840" w:h="12240" w:orient="landscape"/>
          <w:pgMar w:top="1800" w:right="1440" w:bottom="1800" w:left="1440" w:header="720" w:footer="720" w:gutter="0"/>
          <w:cols w:space="720"/>
          <w:docGrid w:linePitch="360"/>
        </w:sectPr>
      </w:pPr>
    </w:p>
    <w:p w14:paraId="2B6BE4A0" w14:textId="77777777" w:rsidR="00AE2BC6" w:rsidRDefault="00AE2BC6" w:rsidP="00AE2BC6">
      <w:pPr>
        <w:jc w:val="both"/>
        <w:rPr>
          <w:rFonts w:ascii="Cambria" w:hAnsi="Cambria"/>
          <w:b/>
        </w:rPr>
      </w:pPr>
      <w:r>
        <w:rPr>
          <w:rFonts w:ascii="Cambria" w:hAnsi="Cambria"/>
          <w:b/>
        </w:rPr>
        <w:lastRenderedPageBreak/>
        <w:t xml:space="preserve">Table S7: </w:t>
      </w:r>
      <w:r>
        <w:rPr>
          <w:rFonts w:ascii="Cambria" w:hAnsi="Cambria"/>
        </w:rPr>
        <w:t>Estimated mean annual rates and number of total (medically and non-medically-attended) influenza-associated severe acute respiratory illness (severe-non-fatal) among</w:t>
      </w:r>
      <w:r w:rsidRPr="00F20FFC">
        <w:rPr>
          <w:rFonts w:ascii="Cambria" w:hAnsi="Cambria"/>
        </w:rPr>
        <w:t xml:space="preserve"> </w:t>
      </w:r>
      <w:r>
        <w:rPr>
          <w:rFonts w:ascii="Cambria" w:hAnsi="Cambria"/>
        </w:rPr>
        <w:t xml:space="preserve">potential target </w:t>
      </w:r>
      <w:r w:rsidRPr="00F20FFC">
        <w:rPr>
          <w:rFonts w:ascii="Cambria" w:hAnsi="Cambria"/>
        </w:rPr>
        <w:t>risk groups for influenza immunization in South Africa, 2013-2015</w:t>
      </w:r>
    </w:p>
    <w:p w14:paraId="652E91B5" w14:textId="77777777" w:rsidR="00AE2BC6" w:rsidRDefault="00AE2BC6" w:rsidP="00AE2BC6">
      <w:pPr>
        <w:jc w:val="both"/>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gridCol w:w="2520"/>
        <w:gridCol w:w="945"/>
        <w:gridCol w:w="1035"/>
      </w:tblGrid>
      <w:tr w:rsidR="00AE2BC6" w:rsidRPr="00D26FF8" w14:paraId="30637B55" w14:textId="77777777" w:rsidTr="00547FEC">
        <w:tc>
          <w:tcPr>
            <w:tcW w:w="2250" w:type="dxa"/>
            <w:tcBorders>
              <w:top w:val="single" w:sz="4" w:space="0" w:color="auto"/>
              <w:bottom w:val="single" w:sz="4" w:space="0" w:color="auto"/>
            </w:tcBorders>
            <w:vAlign w:val="center"/>
          </w:tcPr>
          <w:p w14:paraId="4698C6D0" w14:textId="77777777" w:rsidR="00AE2BC6" w:rsidRPr="00D26FF8" w:rsidRDefault="00AE2BC6" w:rsidP="00547FEC">
            <w:pPr>
              <w:jc w:val="center"/>
              <w:rPr>
                <w:rFonts w:ascii="Cambria" w:hAnsi="Cambria"/>
                <w:b/>
                <w:sz w:val="16"/>
                <w:szCs w:val="16"/>
              </w:rPr>
            </w:pPr>
            <w:r w:rsidRPr="00D26FF8">
              <w:rPr>
                <w:rFonts w:ascii="Cambria" w:hAnsi="Cambria"/>
                <w:b/>
                <w:sz w:val="16"/>
                <w:szCs w:val="16"/>
              </w:rPr>
              <w:t>Risk group</w:t>
            </w:r>
          </w:p>
        </w:tc>
        <w:tc>
          <w:tcPr>
            <w:tcW w:w="1890" w:type="dxa"/>
            <w:tcBorders>
              <w:top w:val="single" w:sz="4" w:space="0" w:color="auto"/>
              <w:bottom w:val="single" w:sz="4" w:space="0" w:color="auto"/>
            </w:tcBorders>
            <w:vAlign w:val="center"/>
          </w:tcPr>
          <w:p w14:paraId="6E0FEF47" w14:textId="77777777" w:rsidR="00AE2BC6" w:rsidRPr="00D26FF8" w:rsidRDefault="00AE2BC6" w:rsidP="00547FEC">
            <w:pPr>
              <w:jc w:val="center"/>
              <w:rPr>
                <w:rFonts w:ascii="Cambria" w:hAnsi="Cambria"/>
                <w:b/>
                <w:sz w:val="16"/>
                <w:szCs w:val="16"/>
              </w:rPr>
            </w:pPr>
            <w:r w:rsidRPr="00D26FF8">
              <w:rPr>
                <w:rFonts w:ascii="Cambria" w:hAnsi="Cambria"/>
                <w:b/>
                <w:sz w:val="16"/>
                <w:szCs w:val="16"/>
              </w:rPr>
              <w:t>Rate (95% CI)</w:t>
            </w:r>
          </w:p>
        </w:tc>
        <w:tc>
          <w:tcPr>
            <w:tcW w:w="2520" w:type="dxa"/>
            <w:tcBorders>
              <w:top w:val="single" w:sz="4" w:space="0" w:color="auto"/>
              <w:bottom w:val="single" w:sz="4" w:space="0" w:color="auto"/>
            </w:tcBorders>
            <w:vAlign w:val="center"/>
          </w:tcPr>
          <w:p w14:paraId="745B6F33" w14:textId="77777777" w:rsidR="00AE2BC6" w:rsidRPr="00D26FF8" w:rsidRDefault="00AE2BC6" w:rsidP="00547FEC">
            <w:pPr>
              <w:jc w:val="center"/>
              <w:rPr>
                <w:rFonts w:ascii="Cambria" w:hAnsi="Cambria"/>
                <w:b/>
                <w:sz w:val="16"/>
                <w:szCs w:val="16"/>
              </w:rPr>
            </w:pPr>
            <w:r w:rsidRPr="00D26FF8">
              <w:rPr>
                <w:rFonts w:ascii="Cambria" w:hAnsi="Cambria"/>
                <w:b/>
                <w:sz w:val="16"/>
                <w:szCs w:val="16"/>
              </w:rPr>
              <w:t>Number (95% CI)</w:t>
            </w:r>
          </w:p>
        </w:tc>
        <w:tc>
          <w:tcPr>
            <w:tcW w:w="945" w:type="dxa"/>
            <w:tcBorders>
              <w:top w:val="single" w:sz="4" w:space="0" w:color="auto"/>
              <w:bottom w:val="single" w:sz="4" w:space="0" w:color="auto"/>
            </w:tcBorders>
            <w:vAlign w:val="center"/>
          </w:tcPr>
          <w:p w14:paraId="72C5F3D5" w14:textId="77777777" w:rsidR="00AE2BC6" w:rsidRPr="00D26FF8" w:rsidRDefault="00AE2BC6" w:rsidP="00674EAA">
            <w:pPr>
              <w:jc w:val="center"/>
              <w:rPr>
                <w:rFonts w:ascii="Cambria" w:hAnsi="Cambria"/>
                <w:b/>
                <w:sz w:val="16"/>
                <w:szCs w:val="16"/>
              </w:rPr>
            </w:pPr>
            <w:r w:rsidRPr="00D26FF8">
              <w:rPr>
                <w:rFonts w:ascii="Cambria" w:hAnsi="Cambria"/>
                <w:b/>
                <w:sz w:val="16"/>
                <w:szCs w:val="16"/>
              </w:rPr>
              <w:t xml:space="preserve">% </w:t>
            </w:r>
            <w:r w:rsidR="00674EAA">
              <w:rPr>
                <w:rFonts w:ascii="Cambria" w:hAnsi="Cambria"/>
                <w:b/>
                <w:sz w:val="16"/>
                <w:szCs w:val="16"/>
              </w:rPr>
              <w:t>of</w:t>
            </w:r>
            <w:r w:rsidRPr="00D26FF8">
              <w:rPr>
                <w:rFonts w:ascii="Cambria" w:hAnsi="Cambria"/>
                <w:b/>
                <w:sz w:val="16"/>
                <w:szCs w:val="16"/>
              </w:rPr>
              <w:t xml:space="preserve"> total illness in risk groups</w:t>
            </w:r>
          </w:p>
        </w:tc>
        <w:tc>
          <w:tcPr>
            <w:tcW w:w="1035" w:type="dxa"/>
            <w:tcBorders>
              <w:top w:val="single" w:sz="4" w:space="0" w:color="auto"/>
              <w:bottom w:val="single" w:sz="4" w:space="0" w:color="auto"/>
            </w:tcBorders>
            <w:vAlign w:val="center"/>
          </w:tcPr>
          <w:p w14:paraId="2F281968" w14:textId="77777777" w:rsidR="00AE2BC6" w:rsidRPr="00D26FF8" w:rsidRDefault="00AE2BC6" w:rsidP="00674EAA">
            <w:pPr>
              <w:jc w:val="center"/>
              <w:rPr>
                <w:rFonts w:ascii="Cambria" w:hAnsi="Cambria"/>
                <w:b/>
                <w:sz w:val="16"/>
                <w:szCs w:val="16"/>
              </w:rPr>
            </w:pPr>
            <w:r w:rsidRPr="00D26FF8">
              <w:rPr>
                <w:rFonts w:ascii="Cambria" w:hAnsi="Cambria"/>
                <w:b/>
                <w:sz w:val="16"/>
                <w:szCs w:val="16"/>
              </w:rPr>
              <w:t xml:space="preserve">% </w:t>
            </w:r>
            <w:r w:rsidR="00674EAA">
              <w:rPr>
                <w:rFonts w:ascii="Cambria" w:hAnsi="Cambria"/>
                <w:b/>
                <w:sz w:val="16"/>
                <w:szCs w:val="16"/>
              </w:rPr>
              <w:t>of</w:t>
            </w:r>
            <w:r w:rsidRPr="00D26FF8">
              <w:rPr>
                <w:rFonts w:ascii="Cambria" w:hAnsi="Cambria"/>
                <w:b/>
                <w:sz w:val="16"/>
                <w:szCs w:val="16"/>
              </w:rPr>
              <w:t xml:space="preserve"> total illness</w:t>
            </w:r>
            <w:r w:rsidRPr="00D26FF8">
              <w:rPr>
                <w:rFonts w:ascii="Cambria" w:hAnsi="Cambria"/>
                <w:b/>
                <w:sz w:val="16"/>
                <w:szCs w:val="16"/>
                <w:vertAlign w:val="superscript"/>
              </w:rPr>
              <w:t>a</w:t>
            </w:r>
          </w:p>
        </w:tc>
      </w:tr>
      <w:tr w:rsidR="00547FEC" w:rsidRPr="00D26FF8" w14:paraId="2F6CD2B7" w14:textId="77777777" w:rsidTr="00547FEC">
        <w:tc>
          <w:tcPr>
            <w:tcW w:w="2250" w:type="dxa"/>
            <w:tcBorders>
              <w:top w:val="single" w:sz="4" w:space="0" w:color="auto"/>
            </w:tcBorders>
            <w:shd w:val="clear" w:color="auto" w:fill="D9D9D9" w:themeFill="background1" w:themeFillShade="D9"/>
          </w:tcPr>
          <w:p w14:paraId="737F2978" w14:textId="77777777" w:rsidR="00547FEC" w:rsidRPr="00D26FF8" w:rsidRDefault="00547FEC" w:rsidP="00547FEC">
            <w:pPr>
              <w:jc w:val="both"/>
              <w:rPr>
                <w:rFonts w:ascii="Cambria" w:hAnsi="Cambria"/>
                <w:sz w:val="16"/>
                <w:szCs w:val="16"/>
              </w:rPr>
            </w:pPr>
            <w:r w:rsidRPr="00D26FF8">
              <w:rPr>
                <w:rFonts w:ascii="Cambria" w:hAnsi="Cambria"/>
                <w:sz w:val="16"/>
                <w:szCs w:val="16"/>
              </w:rPr>
              <w:t>Children aged 6-59 months</w:t>
            </w:r>
            <w:r w:rsidRPr="00D26FF8">
              <w:rPr>
                <w:rFonts w:ascii="Cambria" w:hAnsi="Cambria"/>
                <w:sz w:val="16"/>
                <w:szCs w:val="16"/>
                <w:vertAlign w:val="superscript"/>
              </w:rPr>
              <w:t>b</w:t>
            </w:r>
          </w:p>
        </w:tc>
        <w:tc>
          <w:tcPr>
            <w:tcW w:w="1890" w:type="dxa"/>
            <w:tcBorders>
              <w:top w:val="single" w:sz="4" w:space="0" w:color="auto"/>
            </w:tcBorders>
            <w:shd w:val="clear" w:color="auto" w:fill="D9D9D9" w:themeFill="background1" w:themeFillShade="D9"/>
            <w:vAlign w:val="center"/>
          </w:tcPr>
          <w:p w14:paraId="7066C64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352 (253-450)</w:t>
            </w:r>
          </w:p>
        </w:tc>
        <w:tc>
          <w:tcPr>
            <w:tcW w:w="2520" w:type="dxa"/>
            <w:tcBorders>
              <w:top w:val="single" w:sz="4" w:space="0" w:color="auto"/>
            </w:tcBorders>
            <w:shd w:val="clear" w:color="auto" w:fill="D9D9D9" w:themeFill="background1" w:themeFillShade="D9"/>
            <w:vAlign w:val="center"/>
          </w:tcPr>
          <w:p w14:paraId="31D131A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18</w:t>
            </w:r>
            <w:r>
              <w:rPr>
                <w:rFonts w:ascii="Cambria" w:hAnsi="Cambria"/>
                <w:color w:val="000000"/>
                <w:sz w:val="16"/>
                <w:szCs w:val="16"/>
              </w:rPr>
              <w:t>,</w:t>
            </w:r>
            <w:r w:rsidRPr="00547FEC">
              <w:rPr>
                <w:rFonts w:ascii="Cambria" w:hAnsi="Cambria"/>
                <w:color w:val="000000"/>
                <w:sz w:val="16"/>
                <w:szCs w:val="16"/>
              </w:rPr>
              <w:t>309 (13</w:t>
            </w:r>
            <w:r>
              <w:rPr>
                <w:rFonts w:ascii="Cambria" w:hAnsi="Cambria"/>
                <w:color w:val="000000"/>
                <w:sz w:val="16"/>
                <w:szCs w:val="16"/>
              </w:rPr>
              <w:t>,</w:t>
            </w:r>
            <w:r w:rsidRPr="00547FEC">
              <w:rPr>
                <w:rFonts w:ascii="Cambria" w:hAnsi="Cambria"/>
                <w:color w:val="000000"/>
                <w:sz w:val="16"/>
                <w:szCs w:val="16"/>
              </w:rPr>
              <w:t>182-23</w:t>
            </w:r>
            <w:r>
              <w:rPr>
                <w:rFonts w:ascii="Cambria" w:hAnsi="Cambria"/>
                <w:color w:val="000000"/>
                <w:sz w:val="16"/>
                <w:szCs w:val="16"/>
              </w:rPr>
              <w:t>,</w:t>
            </w:r>
            <w:r w:rsidRPr="00547FEC">
              <w:rPr>
                <w:rFonts w:ascii="Cambria" w:hAnsi="Cambria"/>
                <w:color w:val="000000"/>
                <w:sz w:val="16"/>
                <w:szCs w:val="16"/>
              </w:rPr>
              <w:t>436)</w:t>
            </w:r>
          </w:p>
        </w:tc>
        <w:tc>
          <w:tcPr>
            <w:tcW w:w="945" w:type="dxa"/>
            <w:tcBorders>
              <w:top w:val="single" w:sz="4" w:space="0" w:color="auto"/>
            </w:tcBorders>
            <w:shd w:val="clear" w:color="auto" w:fill="D9D9D9" w:themeFill="background1" w:themeFillShade="D9"/>
            <w:vAlign w:val="center"/>
          </w:tcPr>
          <w:p w14:paraId="416A1BB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41.6</w:t>
            </w:r>
          </w:p>
        </w:tc>
        <w:tc>
          <w:tcPr>
            <w:tcW w:w="1035" w:type="dxa"/>
            <w:tcBorders>
              <w:top w:val="single" w:sz="4" w:space="0" w:color="auto"/>
            </w:tcBorders>
            <w:shd w:val="clear" w:color="auto" w:fill="D9D9D9" w:themeFill="background1" w:themeFillShade="D9"/>
            <w:vAlign w:val="center"/>
          </w:tcPr>
          <w:p w14:paraId="1EB5619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35.5</w:t>
            </w:r>
          </w:p>
        </w:tc>
      </w:tr>
      <w:tr w:rsidR="00547FEC" w:rsidRPr="00D26FF8" w14:paraId="75DB10CF" w14:textId="77777777" w:rsidTr="00547FEC">
        <w:tc>
          <w:tcPr>
            <w:tcW w:w="2250" w:type="dxa"/>
          </w:tcPr>
          <w:p w14:paraId="7CDC848D" w14:textId="77777777" w:rsidR="00547FEC" w:rsidRPr="00D26FF8" w:rsidRDefault="00547FEC" w:rsidP="00547FEC">
            <w:pPr>
              <w:jc w:val="both"/>
              <w:rPr>
                <w:rFonts w:ascii="Cambria" w:hAnsi="Cambria"/>
                <w:sz w:val="16"/>
                <w:szCs w:val="16"/>
              </w:rPr>
            </w:pPr>
            <w:r w:rsidRPr="00D26FF8">
              <w:rPr>
                <w:rFonts w:ascii="Cambria" w:hAnsi="Cambria"/>
                <w:sz w:val="16"/>
                <w:szCs w:val="16"/>
              </w:rPr>
              <w:t>Individuals aged 5-64 years with HIV and/or PTB and/or UMC (excluding pregnant women)</w:t>
            </w:r>
            <w:r w:rsidRPr="00D26FF8">
              <w:rPr>
                <w:rFonts w:ascii="Cambria" w:hAnsi="Cambria"/>
                <w:sz w:val="16"/>
                <w:szCs w:val="16"/>
                <w:vertAlign w:val="superscript"/>
              </w:rPr>
              <w:t>c</w:t>
            </w:r>
            <w:r w:rsidRPr="00D26FF8">
              <w:rPr>
                <w:rFonts w:ascii="Cambria" w:hAnsi="Cambria"/>
                <w:sz w:val="16"/>
                <w:szCs w:val="16"/>
              </w:rPr>
              <w:t xml:space="preserve"> </w:t>
            </w:r>
          </w:p>
        </w:tc>
        <w:tc>
          <w:tcPr>
            <w:tcW w:w="1890" w:type="dxa"/>
            <w:vAlign w:val="center"/>
          </w:tcPr>
          <w:p w14:paraId="32D61FC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108 (85-130)</w:t>
            </w:r>
          </w:p>
        </w:tc>
        <w:tc>
          <w:tcPr>
            <w:tcW w:w="2520" w:type="dxa"/>
            <w:vAlign w:val="center"/>
          </w:tcPr>
          <w:p w14:paraId="5B8D767F"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16</w:t>
            </w:r>
            <w:r>
              <w:rPr>
                <w:rFonts w:ascii="Cambria" w:hAnsi="Cambria"/>
                <w:color w:val="000000"/>
                <w:sz w:val="16"/>
                <w:szCs w:val="16"/>
              </w:rPr>
              <w:t>,</w:t>
            </w:r>
            <w:r w:rsidRPr="00547FEC">
              <w:rPr>
                <w:rFonts w:ascii="Cambria" w:hAnsi="Cambria"/>
                <w:color w:val="000000"/>
                <w:sz w:val="16"/>
                <w:szCs w:val="16"/>
              </w:rPr>
              <w:t>610 (13</w:t>
            </w:r>
            <w:r>
              <w:rPr>
                <w:rFonts w:ascii="Cambria" w:hAnsi="Cambria"/>
                <w:color w:val="000000"/>
                <w:sz w:val="16"/>
                <w:szCs w:val="16"/>
              </w:rPr>
              <w:t>,</w:t>
            </w:r>
            <w:r w:rsidRPr="00547FEC">
              <w:rPr>
                <w:rFonts w:ascii="Cambria" w:hAnsi="Cambria"/>
                <w:color w:val="000000"/>
                <w:sz w:val="16"/>
                <w:szCs w:val="16"/>
              </w:rPr>
              <w:t>122-20</w:t>
            </w:r>
            <w:r>
              <w:rPr>
                <w:rFonts w:ascii="Cambria" w:hAnsi="Cambria"/>
                <w:color w:val="000000"/>
                <w:sz w:val="16"/>
                <w:szCs w:val="16"/>
              </w:rPr>
              <w:t>,</w:t>
            </w:r>
            <w:r w:rsidRPr="00547FEC">
              <w:rPr>
                <w:rFonts w:ascii="Cambria" w:hAnsi="Cambria"/>
                <w:color w:val="000000"/>
                <w:sz w:val="16"/>
                <w:szCs w:val="16"/>
              </w:rPr>
              <w:t>098)</w:t>
            </w:r>
          </w:p>
        </w:tc>
        <w:tc>
          <w:tcPr>
            <w:tcW w:w="945" w:type="dxa"/>
            <w:vAlign w:val="center"/>
          </w:tcPr>
          <w:p w14:paraId="5D07CD3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37.7</w:t>
            </w:r>
          </w:p>
        </w:tc>
        <w:tc>
          <w:tcPr>
            <w:tcW w:w="1035" w:type="dxa"/>
            <w:vAlign w:val="center"/>
          </w:tcPr>
          <w:p w14:paraId="0F59749B"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32.2</w:t>
            </w:r>
          </w:p>
        </w:tc>
      </w:tr>
      <w:tr w:rsidR="00547FEC" w:rsidRPr="00D26FF8" w14:paraId="5FF77A70" w14:textId="77777777" w:rsidTr="00547FEC">
        <w:tc>
          <w:tcPr>
            <w:tcW w:w="2250" w:type="dxa"/>
            <w:shd w:val="clear" w:color="auto" w:fill="D9D9D9" w:themeFill="background1" w:themeFillShade="D9"/>
          </w:tcPr>
          <w:p w14:paraId="7020BF5F" w14:textId="77777777" w:rsidR="00547FEC" w:rsidRPr="00D26FF8" w:rsidRDefault="00547FEC" w:rsidP="00547FEC">
            <w:pPr>
              <w:jc w:val="both"/>
              <w:rPr>
                <w:rFonts w:ascii="Cambria" w:hAnsi="Cambria"/>
                <w:sz w:val="16"/>
                <w:szCs w:val="16"/>
              </w:rPr>
            </w:pPr>
            <w:r w:rsidRPr="00D26FF8">
              <w:rPr>
                <w:rFonts w:ascii="Cambria" w:hAnsi="Cambria"/>
                <w:sz w:val="16"/>
                <w:szCs w:val="16"/>
              </w:rPr>
              <w:t xml:space="preserve">    HIV</w:t>
            </w:r>
          </w:p>
        </w:tc>
        <w:tc>
          <w:tcPr>
            <w:tcW w:w="1890" w:type="dxa"/>
            <w:shd w:val="clear" w:color="auto" w:fill="D9D9D9" w:themeFill="background1" w:themeFillShade="D9"/>
            <w:vAlign w:val="center"/>
          </w:tcPr>
          <w:p w14:paraId="335A8830"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216 (162-271)</w:t>
            </w:r>
          </w:p>
        </w:tc>
        <w:tc>
          <w:tcPr>
            <w:tcW w:w="2520" w:type="dxa"/>
            <w:shd w:val="clear" w:color="auto" w:fill="D9D9D9" w:themeFill="background1" w:themeFillShade="D9"/>
            <w:vAlign w:val="center"/>
          </w:tcPr>
          <w:p w14:paraId="332769D6"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13</w:t>
            </w:r>
            <w:r>
              <w:rPr>
                <w:rFonts w:ascii="Cambria" w:hAnsi="Cambria"/>
                <w:color w:val="000000"/>
                <w:sz w:val="16"/>
                <w:szCs w:val="16"/>
              </w:rPr>
              <w:t>,</w:t>
            </w:r>
            <w:r w:rsidRPr="00547FEC">
              <w:rPr>
                <w:rFonts w:ascii="Cambria" w:hAnsi="Cambria"/>
                <w:color w:val="000000"/>
                <w:sz w:val="16"/>
                <w:szCs w:val="16"/>
              </w:rPr>
              <w:t>917 (10</w:t>
            </w:r>
            <w:r>
              <w:rPr>
                <w:rFonts w:ascii="Cambria" w:hAnsi="Cambria"/>
                <w:color w:val="000000"/>
                <w:sz w:val="16"/>
                <w:szCs w:val="16"/>
              </w:rPr>
              <w:t>,</w:t>
            </w:r>
            <w:r w:rsidRPr="00547FEC">
              <w:rPr>
                <w:rFonts w:ascii="Cambria" w:hAnsi="Cambria"/>
                <w:color w:val="000000"/>
                <w:sz w:val="16"/>
                <w:szCs w:val="16"/>
              </w:rPr>
              <w:t>438-17</w:t>
            </w:r>
            <w:r>
              <w:rPr>
                <w:rFonts w:ascii="Cambria" w:hAnsi="Cambria"/>
                <w:color w:val="000000"/>
                <w:sz w:val="16"/>
                <w:szCs w:val="16"/>
              </w:rPr>
              <w:t>,</w:t>
            </w:r>
            <w:r w:rsidRPr="00547FEC">
              <w:rPr>
                <w:rFonts w:ascii="Cambria" w:hAnsi="Cambria"/>
                <w:color w:val="000000"/>
                <w:sz w:val="16"/>
                <w:szCs w:val="16"/>
              </w:rPr>
              <w:t>396)</w:t>
            </w:r>
          </w:p>
        </w:tc>
        <w:tc>
          <w:tcPr>
            <w:tcW w:w="945" w:type="dxa"/>
            <w:shd w:val="clear" w:color="auto" w:fill="D9D9D9" w:themeFill="background1" w:themeFillShade="D9"/>
            <w:vAlign w:val="center"/>
          </w:tcPr>
          <w:p w14:paraId="0A140CC3"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31.6</w:t>
            </w:r>
          </w:p>
        </w:tc>
        <w:tc>
          <w:tcPr>
            <w:tcW w:w="1035" w:type="dxa"/>
            <w:shd w:val="clear" w:color="auto" w:fill="D9D9D9" w:themeFill="background1" w:themeFillShade="D9"/>
            <w:vAlign w:val="center"/>
          </w:tcPr>
          <w:p w14:paraId="3E3A5C66"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27.0</w:t>
            </w:r>
          </w:p>
        </w:tc>
      </w:tr>
      <w:tr w:rsidR="00547FEC" w:rsidRPr="00D26FF8" w14:paraId="15388C56" w14:textId="77777777" w:rsidTr="00547FEC">
        <w:tc>
          <w:tcPr>
            <w:tcW w:w="2250" w:type="dxa"/>
          </w:tcPr>
          <w:p w14:paraId="3420FC2C" w14:textId="77777777" w:rsidR="00547FEC" w:rsidRPr="00D26FF8" w:rsidRDefault="00547FEC" w:rsidP="00547FEC">
            <w:pPr>
              <w:jc w:val="both"/>
              <w:rPr>
                <w:rFonts w:ascii="Cambria" w:hAnsi="Cambria"/>
                <w:sz w:val="16"/>
                <w:szCs w:val="16"/>
              </w:rPr>
            </w:pPr>
            <w:r w:rsidRPr="00D26FF8">
              <w:rPr>
                <w:rFonts w:ascii="Cambria" w:hAnsi="Cambria"/>
                <w:sz w:val="16"/>
                <w:szCs w:val="16"/>
              </w:rPr>
              <w:t xml:space="preserve">    PTB</w:t>
            </w:r>
          </w:p>
        </w:tc>
        <w:tc>
          <w:tcPr>
            <w:tcW w:w="1890" w:type="dxa"/>
            <w:vAlign w:val="center"/>
          </w:tcPr>
          <w:p w14:paraId="7076E38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259 (161-357)</w:t>
            </w:r>
          </w:p>
        </w:tc>
        <w:tc>
          <w:tcPr>
            <w:tcW w:w="2520" w:type="dxa"/>
            <w:vAlign w:val="center"/>
          </w:tcPr>
          <w:p w14:paraId="1C0366B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861 (534-1</w:t>
            </w:r>
            <w:r>
              <w:rPr>
                <w:rFonts w:ascii="Cambria" w:hAnsi="Cambria"/>
                <w:color w:val="000000"/>
                <w:sz w:val="16"/>
                <w:szCs w:val="16"/>
              </w:rPr>
              <w:t>,</w:t>
            </w:r>
            <w:r w:rsidRPr="00547FEC">
              <w:rPr>
                <w:rFonts w:ascii="Cambria" w:hAnsi="Cambria"/>
                <w:color w:val="000000"/>
                <w:sz w:val="16"/>
                <w:szCs w:val="16"/>
              </w:rPr>
              <w:t>188)</w:t>
            </w:r>
          </w:p>
        </w:tc>
        <w:tc>
          <w:tcPr>
            <w:tcW w:w="945" w:type="dxa"/>
            <w:vAlign w:val="center"/>
          </w:tcPr>
          <w:p w14:paraId="49886EF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2.0</w:t>
            </w:r>
          </w:p>
        </w:tc>
        <w:tc>
          <w:tcPr>
            <w:tcW w:w="1035" w:type="dxa"/>
            <w:vAlign w:val="center"/>
          </w:tcPr>
          <w:p w14:paraId="1216F16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1.7</w:t>
            </w:r>
          </w:p>
        </w:tc>
      </w:tr>
      <w:tr w:rsidR="00547FEC" w:rsidRPr="00D26FF8" w14:paraId="539E8C05" w14:textId="77777777" w:rsidTr="00547FEC">
        <w:tc>
          <w:tcPr>
            <w:tcW w:w="2250" w:type="dxa"/>
            <w:shd w:val="clear" w:color="auto" w:fill="D9D9D9" w:themeFill="background1" w:themeFillShade="D9"/>
          </w:tcPr>
          <w:p w14:paraId="356C7963" w14:textId="77777777" w:rsidR="00547FEC" w:rsidRPr="00D26FF8" w:rsidRDefault="00547FEC" w:rsidP="00547FEC">
            <w:pPr>
              <w:jc w:val="both"/>
              <w:rPr>
                <w:rFonts w:ascii="Cambria" w:hAnsi="Cambria"/>
                <w:sz w:val="16"/>
                <w:szCs w:val="16"/>
              </w:rPr>
            </w:pPr>
            <w:r w:rsidRPr="00D26FF8">
              <w:rPr>
                <w:rFonts w:ascii="Cambria" w:hAnsi="Cambria"/>
                <w:sz w:val="16"/>
                <w:szCs w:val="16"/>
              </w:rPr>
              <w:t xml:space="preserve">    UMC</w:t>
            </w:r>
          </w:p>
        </w:tc>
        <w:tc>
          <w:tcPr>
            <w:tcW w:w="1890" w:type="dxa"/>
            <w:shd w:val="clear" w:color="auto" w:fill="D9D9D9" w:themeFill="background1" w:themeFillShade="D9"/>
            <w:vAlign w:val="center"/>
          </w:tcPr>
          <w:p w14:paraId="1D79A30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82 (61-103)</w:t>
            </w:r>
          </w:p>
        </w:tc>
        <w:tc>
          <w:tcPr>
            <w:tcW w:w="2520" w:type="dxa"/>
            <w:shd w:val="clear" w:color="auto" w:fill="D9D9D9" w:themeFill="background1" w:themeFillShade="D9"/>
            <w:vAlign w:val="center"/>
          </w:tcPr>
          <w:p w14:paraId="5E6F479C"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9</w:t>
            </w:r>
            <w:r>
              <w:rPr>
                <w:rFonts w:ascii="Cambria" w:hAnsi="Cambria"/>
                <w:color w:val="000000"/>
                <w:sz w:val="16"/>
                <w:szCs w:val="16"/>
              </w:rPr>
              <w:t>,</w:t>
            </w:r>
            <w:r w:rsidRPr="00547FEC">
              <w:rPr>
                <w:rFonts w:ascii="Cambria" w:hAnsi="Cambria"/>
                <w:color w:val="000000"/>
                <w:sz w:val="16"/>
                <w:szCs w:val="16"/>
              </w:rPr>
              <w:t>463 (7</w:t>
            </w:r>
            <w:r>
              <w:rPr>
                <w:rFonts w:ascii="Cambria" w:hAnsi="Cambria"/>
                <w:color w:val="000000"/>
                <w:sz w:val="16"/>
                <w:szCs w:val="16"/>
              </w:rPr>
              <w:t>,</w:t>
            </w:r>
            <w:r w:rsidRPr="00547FEC">
              <w:rPr>
                <w:rFonts w:ascii="Cambria" w:hAnsi="Cambria"/>
                <w:color w:val="000000"/>
                <w:sz w:val="16"/>
                <w:szCs w:val="16"/>
              </w:rPr>
              <w:t>003-11</w:t>
            </w:r>
            <w:r>
              <w:rPr>
                <w:rFonts w:ascii="Cambria" w:hAnsi="Cambria"/>
                <w:color w:val="000000"/>
                <w:sz w:val="16"/>
                <w:szCs w:val="16"/>
              </w:rPr>
              <w:t>,</w:t>
            </w:r>
            <w:r w:rsidRPr="00547FEC">
              <w:rPr>
                <w:rFonts w:ascii="Cambria" w:hAnsi="Cambria"/>
                <w:color w:val="000000"/>
                <w:sz w:val="16"/>
                <w:szCs w:val="16"/>
              </w:rPr>
              <w:t>923)</w:t>
            </w:r>
          </w:p>
        </w:tc>
        <w:tc>
          <w:tcPr>
            <w:tcW w:w="945" w:type="dxa"/>
            <w:shd w:val="clear" w:color="auto" w:fill="D9D9D9" w:themeFill="background1" w:themeFillShade="D9"/>
            <w:vAlign w:val="center"/>
          </w:tcPr>
          <w:p w14:paraId="6E1B1B3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21.5</w:t>
            </w:r>
          </w:p>
        </w:tc>
        <w:tc>
          <w:tcPr>
            <w:tcW w:w="1035" w:type="dxa"/>
            <w:shd w:val="clear" w:color="auto" w:fill="D9D9D9" w:themeFill="background1" w:themeFillShade="D9"/>
            <w:vAlign w:val="center"/>
          </w:tcPr>
          <w:p w14:paraId="20F0DEC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18.3</w:t>
            </w:r>
          </w:p>
        </w:tc>
      </w:tr>
      <w:tr w:rsidR="00547FEC" w:rsidRPr="00D26FF8" w14:paraId="5A77152E" w14:textId="77777777" w:rsidTr="00547FEC">
        <w:tc>
          <w:tcPr>
            <w:tcW w:w="2250" w:type="dxa"/>
          </w:tcPr>
          <w:p w14:paraId="046E89F7" w14:textId="77777777" w:rsidR="00547FEC" w:rsidRPr="00D26FF8" w:rsidRDefault="00547FEC" w:rsidP="00547FEC">
            <w:pPr>
              <w:jc w:val="both"/>
              <w:rPr>
                <w:rFonts w:ascii="Cambria" w:hAnsi="Cambria"/>
                <w:sz w:val="16"/>
                <w:szCs w:val="16"/>
              </w:rPr>
            </w:pPr>
            <w:r w:rsidRPr="00D26FF8">
              <w:rPr>
                <w:rFonts w:ascii="Cambria" w:hAnsi="Cambria"/>
                <w:sz w:val="16"/>
                <w:szCs w:val="16"/>
              </w:rPr>
              <w:t>Individuals aged ≥65 years</w:t>
            </w:r>
            <w:r w:rsidRPr="00D26FF8">
              <w:rPr>
                <w:rFonts w:ascii="Cambria" w:hAnsi="Cambria"/>
                <w:sz w:val="16"/>
                <w:szCs w:val="16"/>
                <w:vertAlign w:val="superscript"/>
              </w:rPr>
              <w:t>b</w:t>
            </w:r>
          </w:p>
        </w:tc>
        <w:tc>
          <w:tcPr>
            <w:tcW w:w="1890" w:type="dxa"/>
            <w:vAlign w:val="center"/>
          </w:tcPr>
          <w:p w14:paraId="1FAF7CA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183 (39-378)</w:t>
            </w:r>
          </w:p>
        </w:tc>
        <w:tc>
          <w:tcPr>
            <w:tcW w:w="2520" w:type="dxa"/>
            <w:vAlign w:val="center"/>
          </w:tcPr>
          <w:p w14:paraId="2A4E0E2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5</w:t>
            </w:r>
            <w:r>
              <w:rPr>
                <w:rFonts w:ascii="Cambria" w:hAnsi="Cambria"/>
                <w:color w:val="000000"/>
                <w:sz w:val="16"/>
                <w:szCs w:val="16"/>
              </w:rPr>
              <w:t>,</w:t>
            </w:r>
            <w:r w:rsidRPr="00547FEC">
              <w:rPr>
                <w:rFonts w:ascii="Cambria" w:hAnsi="Cambria"/>
                <w:color w:val="000000"/>
                <w:sz w:val="16"/>
                <w:szCs w:val="16"/>
              </w:rPr>
              <w:t>524 (1</w:t>
            </w:r>
            <w:r>
              <w:rPr>
                <w:rFonts w:ascii="Cambria" w:hAnsi="Cambria"/>
                <w:color w:val="000000"/>
                <w:sz w:val="16"/>
                <w:szCs w:val="16"/>
              </w:rPr>
              <w:t>,</w:t>
            </w:r>
            <w:r w:rsidRPr="00547FEC">
              <w:rPr>
                <w:rFonts w:ascii="Cambria" w:hAnsi="Cambria"/>
                <w:color w:val="000000"/>
                <w:sz w:val="16"/>
                <w:szCs w:val="16"/>
              </w:rPr>
              <w:t>165-11</w:t>
            </w:r>
            <w:r>
              <w:rPr>
                <w:rFonts w:ascii="Cambria" w:hAnsi="Cambria"/>
                <w:color w:val="000000"/>
                <w:sz w:val="16"/>
                <w:szCs w:val="16"/>
              </w:rPr>
              <w:t>,</w:t>
            </w:r>
            <w:r w:rsidRPr="00547FEC">
              <w:rPr>
                <w:rFonts w:ascii="Cambria" w:hAnsi="Cambria"/>
                <w:color w:val="000000"/>
                <w:sz w:val="16"/>
                <w:szCs w:val="16"/>
              </w:rPr>
              <w:t>384)</w:t>
            </w:r>
          </w:p>
        </w:tc>
        <w:tc>
          <w:tcPr>
            <w:tcW w:w="945" w:type="dxa"/>
            <w:vAlign w:val="center"/>
          </w:tcPr>
          <w:p w14:paraId="0F81AED6"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12.5</w:t>
            </w:r>
          </w:p>
        </w:tc>
        <w:tc>
          <w:tcPr>
            <w:tcW w:w="1035" w:type="dxa"/>
            <w:vAlign w:val="center"/>
          </w:tcPr>
          <w:p w14:paraId="7D1CF1D9"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10.7</w:t>
            </w:r>
          </w:p>
        </w:tc>
      </w:tr>
      <w:tr w:rsidR="00547FEC" w:rsidRPr="00D26FF8" w14:paraId="32DC4E69" w14:textId="77777777" w:rsidTr="00547FEC">
        <w:tc>
          <w:tcPr>
            <w:tcW w:w="2250" w:type="dxa"/>
            <w:shd w:val="clear" w:color="auto" w:fill="D9D9D9" w:themeFill="background1" w:themeFillShade="D9"/>
          </w:tcPr>
          <w:p w14:paraId="25746F96" w14:textId="77777777" w:rsidR="00547FEC" w:rsidRPr="00D26FF8" w:rsidRDefault="00547FEC" w:rsidP="00547FEC">
            <w:pPr>
              <w:jc w:val="both"/>
              <w:rPr>
                <w:rFonts w:ascii="Cambria" w:hAnsi="Cambria"/>
                <w:b/>
                <w:sz w:val="16"/>
                <w:szCs w:val="16"/>
              </w:rPr>
            </w:pPr>
            <w:r w:rsidRPr="00D26FF8">
              <w:rPr>
                <w:rFonts w:ascii="Cambria" w:hAnsi="Cambria"/>
                <w:sz w:val="16"/>
                <w:szCs w:val="16"/>
              </w:rPr>
              <w:t>Pregnant women</w:t>
            </w:r>
            <w:r w:rsidRPr="00D26FF8">
              <w:rPr>
                <w:rFonts w:ascii="Cambria" w:hAnsi="Cambria"/>
                <w:sz w:val="16"/>
                <w:szCs w:val="16"/>
                <w:vertAlign w:val="superscript"/>
              </w:rPr>
              <w:t>b</w:t>
            </w:r>
          </w:p>
        </w:tc>
        <w:tc>
          <w:tcPr>
            <w:tcW w:w="1890" w:type="dxa"/>
            <w:shd w:val="clear" w:color="auto" w:fill="D9D9D9" w:themeFill="background1" w:themeFillShade="D9"/>
            <w:vAlign w:val="center"/>
          </w:tcPr>
          <w:p w14:paraId="7EE99A3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391 (285-496)</w:t>
            </w:r>
          </w:p>
        </w:tc>
        <w:tc>
          <w:tcPr>
            <w:tcW w:w="2520" w:type="dxa"/>
            <w:shd w:val="clear" w:color="auto" w:fill="D9D9D9" w:themeFill="background1" w:themeFillShade="D9"/>
            <w:vAlign w:val="center"/>
          </w:tcPr>
          <w:p w14:paraId="62CE302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w:t>
            </w:r>
            <w:r>
              <w:rPr>
                <w:rFonts w:ascii="Cambria" w:hAnsi="Cambria"/>
                <w:color w:val="000000"/>
                <w:sz w:val="16"/>
                <w:szCs w:val="16"/>
              </w:rPr>
              <w:t>,</w:t>
            </w:r>
            <w:r w:rsidRPr="00547FEC">
              <w:rPr>
                <w:rFonts w:ascii="Cambria" w:hAnsi="Cambria"/>
                <w:color w:val="000000"/>
                <w:sz w:val="16"/>
                <w:szCs w:val="16"/>
              </w:rPr>
              <w:t>617 (2</w:t>
            </w:r>
            <w:r>
              <w:rPr>
                <w:rFonts w:ascii="Cambria" w:hAnsi="Cambria"/>
                <w:color w:val="000000"/>
                <w:sz w:val="16"/>
                <w:szCs w:val="16"/>
              </w:rPr>
              <w:t>,</w:t>
            </w:r>
            <w:r w:rsidRPr="00547FEC">
              <w:rPr>
                <w:rFonts w:ascii="Cambria" w:hAnsi="Cambria"/>
                <w:color w:val="000000"/>
                <w:sz w:val="16"/>
                <w:szCs w:val="16"/>
              </w:rPr>
              <w:t>640-4</w:t>
            </w:r>
            <w:r>
              <w:rPr>
                <w:rFonts w:ascii="Cambria" w:hAnsi="Cambria"/>
                <w:color w:val="000000"/>
                <w:sz w:val="16"/>
                <w:szCs w:val="16"/>
              </w:rPr>
              <w:t>,</w:t>
            </w:r>
            <w:r w:rsidRPr="00547FEC">
              <w:rPr>
                <w:rFonts w:ascii="Cambria" w:hAnsi="Cambria"/>
                <w:color w:val="000000"/>
                <w:sz w:val="16"/>
                <w:szCs w:val="16"/>
              </w:rPr>
              <w:t>594)</w:t>
            </w:r>
          </w:p>
        </w:tc>
        <w:tc>
          <w:tcPr>
            <w:tcW w:w="945" w:type="dxa"/>
            <w:shd w:val="clear" w:color="auto" w:fill="D9D9D9" w:themeFill="background1" w:themeFillShade="D9"/>
            <w:vAlign w:val="center"/>
          </w:tcPr>
          <w:p w14:paraId="1B1B4CD3"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8.2</w:t>
            </w:r>
          </w:p>
        </w:tc>
        <w:tc>
          <w:tcPr>
            <w:tcW w:w="1035" w:type="dxa"/>
            <w:shd w:val="clear" w:color="auto" w:fill="D9D9D9" w:themeFill="background1" w:themeFillShade="D9"/>
            <w:vAlign w:val="center"/>
          </w:tcPr>
          <w:p w14:paraId="015EF4A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7.0</w:t>
            </w:r>
          </w:p>
        </w:tc>
      </w:tr>
      <w:tr w:rsidR="00547FEC" w:rsidRPr="00D26FF8" w14:paraId="35ADC873" w14:textId="77777777" w:rsidTr="00547FEC">
        <w:tc>
          <w:tcPr>
            <w:tcW w:w="2250" w:type="dxa"/>
          </w:tcPr>
          <w:p w14:paraId="48B8DE46" w14:textId="77777777" w:rsidR="00547FEC" w:rsidRPr="00D26FF8" w:rsidRDefault="00547FEC" w:rsidP="00547FEC">
            <w:pPr>
              <w:jc w:val="both"/>
              <w:rPr>
                <w:rFonts w:ascii="Cambria" w:hAnsi="Cambria"/>
                <w:sz w:val="16"/>
                <w:szCs w:val="16"/>
              </w:rPr>
            </w:pPr>
            <w:r w:rsidRPr="00D26FF8">
              <w:rPr>
                <w:rFonts w:ascii="Cambria" w:hAnsi="Cambria"/>
                <w:sz w:val="16"/>
                <w:szCs w:val="16"/>
              </w:rPr>
              <w:t>Individuals aged ≥6 months with HIV and/or PTB and/or UMC (including pregnant women)</w:t>
            </w:r>
            <w:r w:rsidRPr="00D26FF8">
              <w:rPr>
                <w:rFonts w:ascii="Cambria" w:hAnsi="Cambria"/>
                <w:sz w:val="16"/>
                <w:szCs w:val="16"/>
                <w:vertAlign w:val="superscript"/>
              </w:rPr>
              <w:t>c</w:t>
            </w:r>
          </w:p>
        </w:tc>
        <w:tc>
          <w:tcPr>
            <w:tcW w:w="1890" w:type="dxa"/>
            <w:vAlign w:val="center"/>
          </w:tcPr>
          <w:p w14:paraId="7733F76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160 (130-191)</w:t>
            </w:r>
          </w:p>
        </w:tc>
        <w:tc>
          <w:tcPr>
            <w:tcW w:w="2520" w:type="dxa"/>
            <w:vAlign w:val="center"/>
          </w:tcPr>
          <w:p w14:paraId="1FA66BE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28</w:t>
            </w:r>
            <w:r>
              <w:rPr>
                <w:rFonts w:ascii="Cambria" w:hAnsi="Cambria"/>
                <w:color w:val="000000"/>
                <w:sz w:val="16"/>
                <w:szCs w:val="16"/>
              </w:rPr>
              <w:t>,</w:t>
            </w:r>
            <w:r w:rsidRPr="00547FEC">
              <w:rPr>
                <w:rFonts w:ascii="Cambria" w:hAnsi="Cambria"/>
                <w:color w:val="000000"/>
                <w:sz w:val="16"/>
                <w:szCs w:val="16"/>
              </w:rPr>
              <w:t>991 (23</w:t>
            </w:r>
            <w:r>
              <w:rPr>
                <w:rFonts w:ascii="Cambria" w:hAnsi="Cambria"/>
                <w:color w:val="000000"/>
                <w:sz w:val="16"/>
                <w:szCs w:val="16"/>
              </w:rPr>
              <w:t>,</w:t>
            </w:r>
            <w:r w:rsidRPr="00547FEC">
              <w:rPr>
                <w:rFonts w:ascii="Cambria" w:hAnsi="Cambria"/>
                <w:color w:val="000000"/>
                <w:sz w:val="16"/>
                <w:szCs w:val="16"/>
              </w:rPr>
              <w:t>483-34</w:t>
            </w:r>
            <w:r>
              <w:rPr>
                <w:rFonts w:ascii="Cambria" w:hAnsi="Cambria"/>
                <w:color w:val="000000"/>
                <w:sz w:val="16"/>
                <w:szCs w:val="16"/>
              </w:rPr>
              <w:t>,</w:t>
            </w:r>
            <w:r w:rsidRPr="00547FEC">
              <w:rPr>
                <w:rFonts w:ascii="Cambria" w:hAnsi="Cambria"/>
                <w:color w:val="000000"/>
                <w:sz w:val="16"/>
                <w:szCs w:val="16"/>
              </w:rPr>
              <w:t>499)</w:t>
            </w:r>
          </w:p>
        </w:tc>
        <w:tc>
          <w:tcPr>
            <w:tcW w:w="945" w:type="dxa"/>
            <w:vAlign w:val="center"/>
          </w:tcPr>
          <w:p w14:paraId="4E8750B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65.8</w:t>
            </w:r>
          </w:p>
        </w:tc>
        <w:tc>
          <w:tcPr>
            <w:tcW w:w="1035" w:type="dxa"/>
            <w:vAlign w:val="center"/>
          </w:tcPr>
          <w:p w14:paraId="383072B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56.2</w:t>
            </w:r>
          </w:p>
        </w:tc>
      </w:tr>
      <w:tr w:rsidR="00547FEC" w:rsidRPr="00D26FF8" w14:paraId="4BBF91FD" w14:textId="77777777" w:rsidTr="00547FEC">
        <w:tc>
          <w:tcPr>
            <w:tcW w:w="2250" w:type="dxa"/>
            <w:shd w:val="clear" w:color="auto" w:fill="D9D9D9" w:themeFill="background1" w:themeFillShade="D9"/>
          </w:tcPr>
          <w:p w14:paraId="66EFA1D1" w14:textId="77777777" w:rsidR="00547FEC" w:rsidRPr="00D26FF8" w:rsidRDefault="00547FEC" w:rsidP="00547FEC">
            <w:pPr>
              <w:jc w:val="both"/>
              <w:rPr>
                <w:rFonts w:ascii="Cambria" w:hAnsi="Cambria"/>
                <w:sz w:val="16"/>
                <w:szCs w:val="16"/>
              </w:rPr>
            </w:pPr>
            <w:r w:rsidRPr="00D26FF8">
              <w:rPr>
                <w:rFonts w:ascii="Cambria" w:hAnsi="Cambria"/>
                <w:sz w:val="16"/>
                <w:szCs w:val="16"/>
              </w:rPr>
              <w:t xml:space="preserve">    HIV</w:t>
            </w:r>
          </w:p>
        </w:tc>
        <w:tc>
          <w:tcPr>
            <w:tcW w:w="1890" w:type="dxa"/>
            <w:shd w:val="clear" w:color="auto" w:fill="D9D9D9" w:themeFill="background1" w:themeFillShade="D9"/>
            <w:vAlign w:val="center"/>
          </w:tcPr>
          <w:p w14:paraId="121FB80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259 (204-313)</w:t>
            </w:r>
          </w:p>
        </w:tc>
        <w:tc>
          <w:tcPr>
            <w:tcW w:w="2520" w:type="dxa"/>
            <w:shd w:val="clear" w:color="auto" w:fill="D9D9D9" w:themeFill="background1" w:themeFillShade="D9"/>
            <w:vAlign w:val="center"/>
          </w:tcPr>
          <w:p w14:paraId="65E49E7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17</w:t>
            </w:r>
            <w:r>
              <w:rPr>
                <w:rFonts w:ascii="Cambria" w:hAnsi="Cambria"/>
                <w:color w:val="000000"/>
                <w:sz w:val="16"/>
                <w:szCs w:val="16"/>
              </w:rPr>
              <w:t>,</w:t>
            </w:r>
            <w:r w:rsidRPr="00547FEC">
              <w:rPr>
                <w:rFonts w:ascii="Cambria" w:hAnsi="Cambria"/>
                <w:color w:val="000000"/>
                <w:sz w:val="16"/>
                <w:szCs w:val="16"/>
              </w:rPr>
              <w:t>496 (13</w:t>
            </w:r>
            <w:r>
              <w:rPr>
                <w:rFonts w:ascii="Cambria" w:hAnsi="Cambria"/>
                <w:color w:val="000000"/>
                <w:sz w:val="16"/>
                <w:szCs w:val="16"/>
              </w:rPr>
              <w:t>,</w:t>
            </w:r>
            <w:r w:rsidRPr="00547FEC">
              <w:rPr>
                <w:rFonts w:ascii="Cambria" w:hAnsi="Cambria"/>
                <w:color w:val="000000"/>
                <w:sz w:val="16"/>
                <w:szCs w:val="16"/>
              </w:rPr>
              <w:t>822-21</w:t>
            </w:r>
            <w:r>
              <w:rPr>
                <w:rFonts w:ascii="Cambria" w:hAnsi="Cambria"/>
                <w:color w:val="000000"/>
                <w:sz w:val="16"/>
                <w:szCs w:val="16"/>
              </w:rPr>
              <w:t>,</w:t>
            </w:r>
            <w:r w:rsidRPr="00547FEC">
              <w:rPr>
                <w:rFonts w:ascii="Cambria" w:hAnsi="Cambria"/>
                <w:color w:val="000000"/>
                <w:sz w:val="16"/>
                <w:szCs w:val="16"/>
              </w:rPr>
              <w:t>170)</w:t>
            </w:r>
          </w:p>
        </w:tc>
        <w:tc>
          <w:tcPr>
            <w:tcW w:w="945" w:type="dxa"/>
            <w:shd w:val="clear" w:color="auto" w:fill="D9D9D9" w:themeFill="background1" w:themeFillShade="D9"/>
            <w:vAlign w:val="center"/>
          </w:tcPr>
          <w:p w14:paraId="0EA1247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39.7</w:t>
            </w:r>
          </w:p>
        </w:tc>
        <w:tc>
          <w:tcPr>
            <w:tcW w:w="1035" w:type="dxa"/>
            <w:shd w:val="clear" w:color="auto" w:fill="D9D9D9" w:themeFill="background1" w:themeFillShade="D9"/>
            <w:vAlign w:val="center"/>
          </w:tcPr>
          <w:p w14:paraId="570090CB"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33.9</w:t>
            </w:r>
          </w:p>
        </w:tc>
      </w:tr>
      <w:tr w:rsidR="00547FEC" w:rsidRPr="00D26FF8" w14:paraId="661C7C7A" w14:textId="77777777" w:rsidTr="00547FEC">
        <w:tc>
          <w:tcPr>
            <w:tcW w:w="2250" w:type="dxa"/>
          </w:tcPr>
          <w:p w14:paraId="0F507360" w14:textId="77777777" w:rsidR="00547FEC" w:rsidRPr="00D26FF8" w:rsidRDefault="00547FEC" w:rsidP="00547FEC">
            <w:pPr>
              <w:jc w:val="both"/>
              <w:rPr>
                <w:rFonts w:ascii="Cambria" w:hAnsi="Cambria"/>
                <w:sz w:val="16"/>
                <w:szCs w:val="16"/>
              </w:rPr>
            </w:pPr>
            <w:r w:rsidRPr="00D26FF8">
              <w:rPr>
                <w:rFonts w:ascii="Cambria" w:hAnsi="Cambria"/>
                <w:sz w:val="16"/>
                <w:szCs w:val="16"/>
              </w:rPr>
              <w:t xml:space="preserve">    PTB</w:t>
            </w:r>
          </w:p>
        </w:tc>
        <w:tc>
          <w:tcPr>
            <w:tcW w:w="1890" w:type="dxa"/>
            <w:vAlign w:val="center"/>
          </w:tcPr>
          <w:p w14:paraId="1C66E2E6"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357 (243-471)</w:t>
            </w:r>
          </w:p>
        </w:tc>
        <w:tc>
          <w:tcPr>
            <w:tcW w:w="2520" w:type="dxa"/>
            <w:vAlign w:val="center"/>
          </w:tcPr>
          <w:p w14:paraId="321B4DCC"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1276 (868-1</w:t>
            </w:r>
            <w:r>
              <w:rPr>
                <w:rFonts w:ascii="Cambria" w:hAnsi="Cambria"/>
                <w:color w:val="000000"/>
                <w:sz w:val="16"/>
                <w:szCs w:val="16"/>
              </w:rPr>
              <w:t>,</w:t>
            </w:r>
            <w:r w:rsidRPr="00547FEC">
              <w:rPr>
                <w:rFonts w:ascii="Cambria" w:hAnsi="Cambria"/>
                <w:color w:val="000000"/>
                <w:sz w:val="16"/>
                <w:szCs w:val="16"/>
              </w:rPr>
              <w:t>684)</w:t>
            </w:r>
          </w:p>
        </w:tc>
        <w:tc>
          <w:tcPr>
            <w:tcW w:w="945" w:type="dxa"/>
            <w:vAlign w:val="center"/>
          </w:tcPr>
          <w:p w14:paraId="5C84667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2.9</w:t>
            </w:r>
          </w:p>
        </w:tc>
        <w:tc>
          <w:tcPr>
            <w:tcW w:w="1035" w:type="dxa"/>
            <w:vAlign w:val="center"/>
          </w:tcPr>
          <w:p w14:paraId="5E5B0D5C"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2.5</w:t>
            </w:r>
          </w:p>
        </w:tc>
      </w:tr>
      <w:tr w:rsidR="00547FEC" w:rsidRPr="00D26FF8" w14:paraId="42848D7C" w14:textId="77777777" w:rsidTr="00547FEC">
        <w:tc>
          <w:tcPr>
            <w:tcW w:w="2250" w:type="dxa"/>
            <w:shd w:val="clear" w:color="auto" w:fill="D9D9D9" w:themeFill="background1" w:themeFillShade="D9"/>
          </w:tcPr>
          <w:p w14:paraId="6DE05066" w14:textId="77777777" w:rsidR="00547FEC" w:rsidRPr="00D26FF8" w:rsidRDefault="00547FEC" w:rsidP="00547FEC">
            <w:pPr>
              <w:jc w:val="both"/>
              <w:rPr>
                <w:rFonts w:ascii="Cambria" w:hAnsi="Cambria"/>
                <w:sz w:val="16"/>
                <w:szCs w:val="16"/>
              </w:rPr>
            </w:pPr>
            <w:r w:rsidRPr="00D26FF8">
              <w:rPr>
                <w:rFonts w:ascii="Cambria" w:hAnsi="Cambria"/>
                <w:sz w:val="16"/>
                <w:szCs w:val="16"/>
              </w:rPr>
              <w:t xml:space="preserve">    UMC</w:t>
            </w:r>
          </w:p>
        </w:tc>
        <w:tc>
          <w:tcPr>
            <w:tcW w:w="1890" w:type="dxa"/>
            <w:shd w:val="clear" w:color="auto" w:fill="D9D9D9" w:themeFill="background1" w:themeFillShade="D9"/>
            <w:vAlign w:val="center"/>
          </w:tcPr>
          <w:p w14:paraId="5179517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141 (107-175)</w:t>
            </w:r>
          </w:p>
        </w:tc>
        <w:tc>
          <w:tcPr>
            <w:tcW w:w="2520" w:type="dxa"/>
            <w:shd w:val="clear" w:color="auto" w:fill="D9D9D9" w:themeFill="background1" w:themeFillShade="D9"/>
            <w:vAlign w:val="center"/>
          </w:tcPr>
          <w:p w14:paraId="3637182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19</w:t>
            </w:r>
            <w:r>
              <w:rPr>
                <w:rFonts w:ascii="Cambria" w:hAnsi="Cambria"/>
                <w:color w:val="000000"/>
                <w:sz w:val="16"/>
                <w:szCs w:val="16"/>
              </w:rPr>
              <w:t>,</w:t>
            </w:r>
            <w:r w:rsidRPr="00547FEC">
              <w:rPr>
                <w:rFonts w:ascii="Cambria" w:hAnsi="Cambria"/>
                <w:color w:val="000000"/>
                <w:sz w:val="16"/>
                <w:szCs w:val="16"/>
              </w:rPr>
              <w:t>702 (14</w:t>
            </w:r>
            <w:r>
              <w:rPr>
                <w:rFonts w:ascii="Cambria" w:hAnsi="Cambria"/>
                <w:color w:val="000000"/>
                <w:sz w:val="16"/>
                <w:szCs w:val="16"/>
              </w:rPr>
              <w:t>,</w:t>
            </w:r>
            <w:r w:rsidRPr="00547FEC">
              <w:rPr>
                <w:rFonts w:ascii="Cambria" w:hAnsi="Cambria"/>
                <w:color w:val="000000"/>
                <w:sz w:val="16"/>
                <w:szCs w:val="16"/>
              </w:rPr>
              <w:t>974-24</w:t>
            </w:r>
            <w:r>
              <w:rPr>
                <w:rFonts w:ascii="Cambria" w:hAnsi="Cambria"/>
                <w:color w:val="000000"/>
                <w:sz w:val="16"/>
                <w:szCs w:val="16"/>
              </w:rPr>
              <w:t>,</w:t>
            </w:r>
            <w:r w:rsidRPr="00547FEC">
              <w:rPr>
                <w:rFonts w:ascii="Cambria" w:hAnsi="Cambria"/>
                <w:color w:val="000000"/>
                <w:sz w:val="16"/>
                <w:szCs w:val="16"/>
              </w:rPr>
              <w:t>430)</w:t>
            </w:r>
          </w:p>
        </w:tc>
        <w:tc>
          <w:tcPr>
            <w:tcW w:w="945" w:type="dxa"/>
            <w:shd w:val="clear" w:color="auto" w:fill="D9D9D9" w:themeFill="background1" w:themeFillShade="D9"/>
            <w:vAlign w:val="center"/>
          </w:tcPr>
          <w:p w14:paraId="7AA736EF"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44.7</w:t>
            </w:r>
          </w:p>
        </w:tc>
        <w:tc>
          <w:tcPr>
            <w:tcW w:w="1035" w:type="dxa"/>
            <w:shd w:val="clear" w:color="auto" w:fill="D9D9D9" w:themeFill="background1" w:themeFillShade="D9"/>
            <w:vAlign w:val="center"/>
          </w:tcPr>
          <w:p w14:paraId="7BF35EB0"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38.2</w:t>
            </w:r>
          </w:p>
        </w:tc>
      </w:tr>
      <w:tr w:rsidR="00547FEC" w:rsidRPr="00D26FF8" w14:paraId="1ECD33CF" w14:textId="77777777" w:rsidTr="00547FEC">
        <w:tc>
          <w:tcPr>
            <w:tcW w:w="2250" w:type="dxa"/>
            <w:tcBorders>
              <w:bottom w:val="single" w:sz="4" w:space="0" w:color="auto"/>
            </w:tcBorders>
          </w:tcPr>
          <w:p w14:paraId="72349826" w14:textId="77777777" w:rsidR="00547FEC" w:rsidRPr="00D26FF8" w:rsidRDefault="00547FEC" w:rsidP="00547FEC">
            <w:pPr>
              <w:jc w:val="both"/>
              <w:rPr>
                <w:rFonts w:ascii="Cambria" w:hAnsi="Cambria"/>
                <w:sz w:val="16"/>
                <w:szCs w:val="16"/>
              </w:rPr>
            </w:pPr>
            <w:r w:rsidRPr="00D26FF8">
              <w:rPr>
                <w:rFonts w:ascii="Cambria" w:hAnsi="Cambria"/>
                <w:sz w:val="16"/>
                <w:szCs w:val="16"/>
              </w:rPr>
              <w:t>Total</w:t>
            </w:r>
            <w:r w:rsidRPr="00D26FF8">
              <w:rPr>
                <w:rFonts w:ascii="Cambria" w:hAnsi="Cambria"/>
                <w:sz w:val="16"/>
                <w:szCs w:val="16"/>
                <w:vertAlign w:val="superscript"/>
              </w:rPr>
              <w:t>d</w:t>
            </w:r>
          </w:p>
        </w:tc>
        <w:tc>
          <w:tcPr>
            <w:tcW w:w="1890" w:type="dxa"/>
            <w:tcBorders>
              <w:bottom w:val="single" w:sz="4" w:space="0" w:color="auto"/>
            </w:tcBorders>
            <w:vAlign w:val="center"/>
          </w:tcPr>
          <w:p w14:paraId="66BDDC4B"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179 (123-242)</w:t>
            </w:r>
          </w:p>
        </w:tc>
        <w:tc>
          <w:tcPr>
            <w:tcW w:w="2520" w:type="dxa"/>
            <w:tcBorders>
              <w:bottom w:val="single" w:sz="4" w:space="0" w:color="auto"/>
            </w:tcBorders>
            <w:vAlign w:val="center"/>
          </w:tcPr>
          <w:p w14:paraId="1CB91811"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44</w:t>
            </w:r>
            <w:r>
              <w:rPr>
                <w:rFonts w:ascii="Cambria" w:hAnsi="Cambria"/>
                <w:color w:val="000000"/>
                <w:sz w:val="16"/>
                <w:szCs w:val="16"/>
              </w:rPr>
              <w:t>,</w:t>
            </w:r>
            <w:r w:rsidRPr="00547FEC">
              <w:rPr>
                <w:rFonts w:ascii="Cambria" w:hAnsi="Cambria"/>
                <w:color w:val="000000"/>
                <w:sz w:val="16"/>
                <w:szCs w:val="16"/>
              </w:rPr>
              <w:t>060 (30</w:t>
            </w:r>
            <w:r>
              <w:rPr>
                <w:rFonts w:ascii="Cambria" w:hAnsi="Cambria"/>
                <w:color w:val="000000"/>
                <w:sz w:val="16"/>
                <w:szCs w:val="16"/>
              </w:rPr>
              <w:t>,</w:t>
            </w:r>
            <w:r w:rsidRPr="00547FEC">
              <w:rPr>
                <w:rFonts w:ascii="Cambria" w:hAnsi="Cambria"/>
                <w:color w:val="000000"/>
                <w:sz w:val="16"/>
                <w:szCs w:val="16"/>
              </w:rPr>
              <w:t>109-59</w:t>
            </w:r>
            <w:r>
              <w:rPr>
                <w:rFonts w:ascii="Cambria" w:hAnsi="Cambria"/>
                <w:color w:val="000000"/>
                <w:sz w:val="16"/>
                <w:szCs w:val="16"/>
              </w:rPr>
              <w:t>,</w:t>
            </w:r>
            <w:r w:rsidRPr="00547FEC">
              <w:rPr>
                <w:rFonts w:ascii="Cambria" w:hAnsi="Cambria"/>
                <w:color w:val="000000"/>
                <w:sz w:val="16"/>
                <w:szCs w:val="16"/>
              </w:rPr>
              <w:t>512)</w:t>
            </w:r>
          </w:p>
        </w:tc>
        <w:tc>
          <w:tcPr>
            <w:tcW w:w="945" w:type="dxa"/>
            <w:tcBorders>
              <w:bottom w:val="single" w:sz="4" w:space="0" w:color="auto"/>
            </w:tcBorders>
            <w:vAlign w:val="center"/>
          </w:tcPr>
          <w:p w14:paraId="03DD107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100.0</w:t>
            </w:r>
          </w:p>
        </w:tc>
        <w:tc>
          <w:tcPr>
            <w:tcW w:w="1035" w:type="dxa"/>
            <w:tcBorders>
              <w:bottom w:val="single" w:sz="4" w:space="0" w:color="auto"/>
            </w:tcBorders>
            <w:vAlign w:val="center"/>
          </w:tcPr>
          <w:p w14:paraId="52CD088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85.4</w:t>
            </w:r>
          </w:p>
        </w:tc>
      </w:tr>
    </w:tbl>
    <w:p w14:paraId="41493CFA" w14:textId="77777777" w:rsidR="00AE2BC6" w:rsidRDefault="00AE2BC6" w:rsidP="00AE2BC6">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31B5262D"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0D8660A5" w14:textId="77777777" w:rsidR="00AE2BC6" w:rsidRDefault="00AE2BC6" w:rsidP="00AE2BC6">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 xml:space="preserve">Total influenza-associated </w:t>
      </w:r>
      <w:r w:rsidR="003E0CFC">
        <w:rPr>
          <w:rFonts w:ascii="Cambria" w:hAnsi="Cambria"/>
          <w:sz w:val="20"/>
          <w:szCs w:val="20"/>
        </w:rPr>
        <w:t>severe acute respiratory illness</w:t>
      </w:r>
      <w:r>
        <w:rPr>
          <w:rFonts w:ascii="Cambria" w:hAnsi="Cambria"/>
          <w:sz w:val="20"/>
          <w:szCs w:val="20"/>
        </w:rPr>
        <w:t xml:space="preserve"> </w:t>
      </w:r>
      <w:r w:rsidR="003E0CFC">
        <w:rPr>
          <w:rFonts w:ascii="Cambria" w:hAnsi="Cambria"/>
          <w:sz w:val="20"/>
          <w:szCs w:val="20"/>
        </w:rPr>
        <w:t>(51,621</w:t>
      </w:r>
      <w:r>
        <w:rPr>
          <w:rFonts w:ascii="Cambria" w:hAnsi="Cambria"/>
          <w:sz w:val="20"/>
          <w:szCs w:val="20"/>
        </w:rPr>
        <w:t xml:space="preserve">) obtained from Tempia </w:t>
      </w:r>
      <w:r w:rsidRPr="00DE0449">
        <w:rPr>
          <w:rFonts w:ascii="Cambria" w:hAnsi="Cambria"/>
          <w:i/>
          <w:sz w:val="20"/>
          <w:szCs w:val="20"/>
        </w:rPr>
        <w:t>et al</w:t>
      </w:r>
      <w:r w:rsidRPr="004136EA">
        <w:rPr>
          <w:rFonts w:ascii="Cambria" w:hAnsi="Cambria"/>
          <w:i/>
          <w:sz w:val="20"/>
          <w:szCs w:val="20"/>
        </w:rPr>
        <w:t>.</w:t>
      </w:r>
      <w:r w:rsidRPr="004136EA">
        <w:rPr>
          <w:rFonts w:ascii="Cambria" w:hAnsi="Cambria"/>
          <w:sz w:val="20"/>
          <w:szCs w:val="20"/>
        </w:rPr>
        <w:t xml:space="preserve"> </w:t>
      </w:r>
      <w:r w:rsidR="004136EA" w:rsidRPr="004136EA">
        <w:rPr>
          <w:rFonts w:ascii="Cambria" w:hAnsi="Cambria"/>
          <w:sz w:val="20"/>
          <w:szCs w:val="20"/>
        </w:rPr>
        <w:t>[</w:t>
      </w:r>
      <w:r w:rsidR="004136EA" w:rsidRPr="004136EA">
        <w:rPr>
          <w:rFonts w:ascii="Cambria" w:hAnsi="Cambria"/>
          <w:sz w:val="20"/>
          <w:szCs w:val="20"/>
        </w:rPr>
        <w:fldChar w:fldCharType="begin"/>
      </w:r>
      <w:r w:rsidR="004136EA" w:rsidRPr="004136EA">
        <w:rPr>
          <w:rFonts w:ascii="Cambria" w:hAnsi="Cambria"/>
          <w:sz w:val="20"/>
          <w:szCs w:val="20"/>
        </w:rPr>
        <w:instrText xml:space="preserve"> NOTEREF _Ref15464952 \h </w:instrText>
      </w:r>
      <w:r w:rsidR="004136EA">
        <w:rPr>
          <w:rFonts w:ascii="Cambria" w:hAnsi="Cambria"/>
          <w:sz w:val="20"/>
          <w:szCs w:val="20"/>
        </w:rPr>
        <w:instrText xml:space="preserve"> \* MERGEFORMAT </w:instrText>
      </w:r>
      <w:r w:rsidR="004136EA" w:rsidRPr="004136EA">
        <w:rPr>
          <w:rFonts w:ascii="Cambria" w:hAnsi="Cambria"/>
          <w:sz w:val="20"/>
          <w:szCs w:val="20"/>
        </w:rPr>
      </w:r>
      <w:r w:rsidR="004136EA" w:rsidRPr="004136EA">
        <w:rPr>
          <w:rFonts w:ascii="Cambria" w:hAnsi="Cambria"/>
          <w:sz w:val="20"/>
          <w:szCs w:val="20"/>
        </w:rPr>
        <w:fldChar w:fldCharType="separate"/>
      </w:r>
      <w:r w:rsidR="004136EA" w:rsidRPr="004136EA">
        <w:rPr>
          <w:rFonts w:ascii="Cambria" w:hAnsi="Cambria"/>
          <w:sz w:val="20"/>
          <w:szCs w:val="20"/>
        </w:rPr>
        <w:t>9</w:t>
      </w:r>
      <w:r w:rsidR="004136EA" w:rsidRPr="004136EA">
        <w:rPr>
          <w:rFonts w:ascii="Cambria" w:hAnsi="Cambria"/>
          <w:sz w:val="20"/>
          <w:szCs w:val="20"/>
        </w:rPr>
        <w:fldChar w:fldCharType="end"/>
      </w:r>
      <w:r w:rsidRPr="004136EA">
        <w:rPr>
          <w:rFonts w:ascii="Cambria" w:hAnsi="Cambria"/>
          <w:sz w:val="20"/>
          <w:szCs w:val="20"/>
        </w:rPr>
        <w:t>]</w:t>
      </w:r>
      <w:r w:rsidR="004136EA" w:rsidRPr="004136EA">
        <w:rPr>
          <w:rFonts w:ascii="Cambria" w:hAnsi="Cambria"/>
          <w:sz w:val="20"/>
          <w:szCs w:val="20"/>
        </w:rPr>
        <w:t>.</w:t>
      </w:r>
    </w:p>
    <w:p w14:paraId="77365AAD" w14:textId="77777777" w:rsidR="00AE2BC6" w:rsidRDefault="00AE2BC6" w:rsidP="00AE2BC6">
      <w:pPr>
        <w:jc w:val="both"/>
        <w:rPr>
          <w:rFonts w:ascii="Cambria" w:hAnsi="Cambria"/>
          <w:sz w:val="20"/>
          <w:szCs w:val="20"/>
        </w:rPr>
      </w:pPr>
      <w:r w:rsidRPr="00DE0449">
        <w:rPr>
          <w:rFonts w:ascii="Cambria" w:hAnsi="Cambria"/>
          <w:sz w:val="20"/>
          <w:szCs w:val="20"/>
          <w:vertAlign w:val="superscript"/>
        </w:rPr>
        <w:t>b</w:t>
      </w:r>
      <w:r>
        <w:rPr>
          <w:rFonts w:ascii="Cambria" w:hAnsi="Cambria"/>
          <w:sz w:val="20"/>
          <w:szCs w:val="20"/>
        </w:rPr>
        <w:t xml:space="preserve"> Includes individuals with HIV and/or PTB and/or UMC.</w:t>
      </w:r>
    </w:p>
    <w:p w14:paraId="7B419CA6" w14:textId="77777777" w:rsidR="00AE2BC6" w:rsidRDefault="00AE2BC6" w:rsidP="00AE2BC6">
      <w:pPr>
        <w:jc w:val="both"/>
        <w:rPr>
          <w:rFonts w:ascii="Cambria" w:hAnsi="Cambria"/>
          <w:sz w:val="20"/>
          <w:szCs w:val="20"/>
        </w:rPr>
      </w:pPr>
      <w:r w:rsidRPr="008770C9">
        <w:rPr>
          <w:rFonts w:ascii="Cambria" w:hAnsi="Cambria"/>
          <w:sz w:val="20"/>
          <w:szCs w:val="20"/>
          <w:vertAlign w:val="superscript"/>
        </w:rPr>
        <w:t>c</w:t>
      </w:r>
      <w:r>
        <w:rPr>
          <w:rFonts w:ascii="Cambria" w:hAnsi="Cambria"/>
          <w:sz w:val="20"/>
          <w:szCs w:val="20"/>
        </w:rPr>
        <w:t xml:space="preserve"> The HIV, PTB and UMC categories are not mutually exclusive (e.g. the HIV category includes any individual with HIV within the specified age group, including individuals with tuberculosis co-infection and/or underlying medical conditions). </w:t>
      </w:r>
    </w:p>
    <w:p w14:paraId="1F238B9C" w14:textId="77777777" w:rsidR="00AE2BC6" w:rsidRDefault="00AE2BC6" w:rsidP="00AE2BC6">
      <w:pPr>
        <w:jc w:val="both"/>
        <w:rPr>
          <w:rFonts w:ascii="Cambria" w:hAnsi="Cambria"/>
          <w:sz w:val="20"/>
          <w:szCs w:val="20"/>
        </w:rPr>
      </w:pPr>
      <w:r>
        <w:rPr>
          <w:rFonts w:ascii="Cambria" w:hAnsi="Cambria"/>
          <w:sz w:val="20"/>
          <w:szCs w:val="20"/>
          <w:vertAlign w:val="superscript"/>
        </w:rPr>
        <w:t>d</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PTB and/or UMC; (iii) individuals aged ≥65 years; and (iv) pregnant women.</w:t>
      </w:r>
    </w:p>
    <w:p w14:paraId="31AFAA87" w14:textId="77777777" w:rsidR="00AE2BC6" w:rsidRDefault="00AE2BC6" w:rsidP="00AE2BC6">
      <w:pPr>
        <w:jc w:val="both"/>
        <w:rPr>
          <w:rFonts w:ascii="Cambria" w:hAnsi="Cambria"/>
        </w:rPr>
        <w:sectPr w:rsidR="00AE2BC6" w:rsidSect="00664799">
          <w:pgSz w:w="12240" w:h="15840"/>
          <w:pgMar w:top="1440" w:right="1800" w:bottom="1440" w:left="1800" w:header="720" w:footer="720" w:gutter="0"/>
          <w:cols w:space="720"/>
          <w:docGrid w:linePitch="360"/>
        </w:sectPr>
      </w:pPr>
    </w:p>
    <w:p w14:paraId="3B2DC221" w14:textId="77777777" w:rsidR="00AE2BC6" w:rsidRDefault="00AE2BC6" w:rsidP="00AE2BC6">
      <w:pPr>
        <w:jc w:val="both"/>
        <w:rPr>
          <w:rFonts w:ascii="Cambria" w:hAnsi="Cambria"/>
          <w:b/>
        </w:rPr>
      </w:pPr>
      <w:r>
        <w:rPr>
          <w:rFonts w:ascii="Cambria" w:hAnsi="Cambria"/>
          <w:b/>
        </w:rPr>
        <w:lastRenderedPageBreak/>
        <w:t>Ta</w:t>
      </w:r>
      <w:r w:rsidR="003E0CFC">
        <w:rPr>
          <w:rFonts w:ascii="Cambria" w:hAnsi="Cambria"/>
          <w:b/>
        </w:rPr>
        <w:t>ble S8</w:t>
      </w:r>
      <w:r>
        <w:rPr>
          <w:rFonts w:ascii="Cambria" w:hAnsi="Cambria"/>
          <w:b/>
        </w:rPr>
        <w:t xml:space="preserve">: </w:t>
      </w:r>
      <w:r>
        <w:rPr>
          <w:rFonts w:ascii="Cambria" w:hAnsi="Cambria"/>
        </w:rPr>
        <w:t xml:space="preserve">Estimated mean annual rates and number of medically- and non-medically-attended influenza-associated </w:t>
      </w:r>
      <w:r w:rsidR="003E0CFC">
        <w:rPr>
          <w:rFonts w:ascii="Cambria" w:hAnsi="Cambria"/>
        </w:rPr>
        <w:t>severe acute respiratory</w:t>
      </w:r>
      <w:r>
        <w:rPr>
          <w:rFonts w:ascii="Cambria" w:hAnsi="Cambria"/>
        </w:rPr>
        <w:t xml:space="preserve"> illness </w:t>
      </w:r>
      <w:r w:rsidR="003E0CFC">
        <w:rPr>
          <w:rFonts w:ascii="Cambria" w:hAnsi="Cambria"/>
        </w:rPr>
        <w:t xml:space="preserve">(severe-non-fatal) </w:t>
      </w:r>
      <w:r>
        <w:rPr>
          <w:rFonts w:ascii="Cambria" w:hAnsi="Cambria"/>
        </w:rPr>
        <w:t>among</w:t>
      </w:r>
      <w:r w:rsidRPr="00F20FFC">
        <w:rPr>
          <w:rFonts w:ascii="Cambria" w:hAnsi="Cambria"/>
        </w:rPr>
        <w:t xml:space="preserve"> </w:t>
      </w:r>
      <w:r>
        <w:rPr>
          <w:rFonts w:ascii="Cambria" w:hAnsi="Cambria"/>
        </w:rPr>
        <w:t xml:space="preserve">potential target risk groups </w:t>
      </w:r>
      <w:r w:rsidRPr="00F20FFC">
        <w:rPr>
          <w:rFonts w:ascii="Cambria" w:hAnsi="Cambria"/>
        </w:rPr>
        <w:t>for influenza immunization in South Africa, 2013-2015</w:t>
      </w:r>
    </w:p>
    <w:p w14:paraId="657D3198" w14:textId="77777777" w:rsidR="00AE2BC6" w:rsidRDefault="00AE2BC6" w:rsidP="00AE2BC6">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AE2BC6" w:rsidRPr="00F20FFC" w14:paraId="698F774B" w14:textId="77777777" w:rsidTr="00547FEC">
        <w:tc>
          <w:tcPr>
            <w:tcW w:w="2340" w:type="dxa"/>
            <w:vMerge w:val="restart"/>
            <w:tcBorders>
              <w:top w:val="single" w:sz="4" w:space="0" w:color="auto"/>
            </w:tcBorders>
            <w:vAlign w:val="center"/>
          </w:tcPr>
          <w:p w14:paraId="0EE48A9C" w14:textId="77777777" w:rsidR="00AE2BC6" w:rsidRPr="00F20FFC" w:rsidRDefault="00AE2BC6" w:rsidP="00547FEC">
            <w:pPr>
              <w:jc w:val="center"/>
              <w:rPr>
                <w:rFonts w:ascii="Cambria" w:hAnsi="Cambria"/>
                <w:b/>
                <w:sz w:val="16"/>
                <w:szCs w:val="16"/>
              </w:rPr>
            </w:pPr>
            <w:r>
              <w:rPr>
                <w:rFonts w:ascii="Cambria" w:hAnsi="Cambria"/>
                <w:b/>
                <w:sz w:val="16"/>
                <w:szCs w:val="16"/>
              </w:rPr>
              <w:t>Risk groups</w:t>
            </w:r>
          </w:p>
        </w:tc>
        <w:tc>
          <w:tcPr>
            <w:tcW w:w="5310" w:type="dxa"/>
            <w:gridSpan w:val="2"/>
            <w:tcBorders>
              <w:top w:val="single" w:sz="4" w:space="0" w:color="auto"/>
              <w:bottom w:val="single" w:sz="4" w:space="0" w:color="auto"/>
            </w:tcBorders>
            <w:vAlign w:val="center"/>
          </w:tcPr>
          <w:p w14:paraId="70A635D8" w14:textId="77777777" w:rsidR="00AE2BC6" w:rsidRPr="00F20FFC" w:rsidRDefault="00AE2BC6" w:rsidP="00547FEC">
            <w:pPr>
              <w:jc w:val="center"/>
              <w:rPr>
                <w:rFonts w:ascii="Cambria" w:hAnsi="Cambria"/>
                <w:b/>
                <w:sz w:val="16"/>
                <w:szCs w:val="16"/>
              </w:rPr>
            </w:pPr>
            <w:r>
              <w:rPr>
                <w:rFonts w:ascii="Cambria" w:hAnsi="Cambria"/>
                <w:b/>
                <w:sz w:val="16"/>
                <w:szCs w:val="16"/>
              </w:rPr>
              <w:t>Medically-attended illness</w:t>
            </w:r>
          </w:p>
        </w:tc>
        <w:tc>
          <w:tcPr>
            <w:tcW w:w="5310" w:type="dxa"/>
            <w:gridSpan w:val="2"/>
            <w:tcBorders>
              <w:top w:val="single" w:sz="4" w:space="0" w:color="auto"/>
              <w:bottom w:val="single" w:sz="4" w:space="0" w:color="auto"/>
            </w:tcBorders>
          </w:tcPr>
          <w:p w14:paraId="336CA1FF" w14:textId="77777777" w:rsidR="00AE2BC6" w:rsidRPr="00F20FFC" w:rsidRDefault="00AE2BC6" w:rsidP="00547FEC">
            <w:pPr>
              <w:jc w:val="center"/>
              <w:rPr>
                <w:rFonts w:ascii="Cambria" w:hAnsi="Cambria"/>
                <w:b/>
                <w:sz w:val="16"/>
                <w:szCs w:val="16"/>
              </w:rPr>
            </w:pPr>
            <w:r>
              <w:rPr>
                <w:rFonts w:ascii="Cambria" w:hAnsi="Cambria"/>
                <w:b/>
                <w:sz w:val="16"/>
                <w:szCs w:val="16"/>
              </w:rPr>
              <w:t>Non-medically-attended illness</w:t>
            </w:r>
          </w:p>
        </w:tc>
      </w:tr>
      <w:tr w:rsidR="00AE2BC6" w:rsidRPr="00F20FFC" w14:paraId="062ECB72" w14:textId="77777777" w:rsidTr="00547FEC">
        <w:tc>
          <w:tcPr>
            <w:tcW w:w="2340" w:type="dxa"/>
            <w:vMerge/>
            <w:tcBorders>
              <w:bottom w:val="single" w:sz="4" w:space="0" w:color="auto"/>
            </w:tcBorders>
            <w:vAlign w:val="center"/>
          </w:tcPr>
          <w:p w14:paraId="3FE07946" w14:textId="77777777" w:rsidR="00AE2BC6" w:rsidRDefault="00AE2BC6" w:rsidP="00547FEC">
            <w:pPr>
              <w:jc w:val="center"/>
              <w:rPr>
                <w:rFonts w:ascii="Cambria" w:hAnsi="Cambria"/>
                <w:b/>
                <w:sz w:val="16"/>
                <w:szCs w:val="16"/>
              </w:rPr>
            </w:pPr>
          </w:p>
        </w:tc>
        <w:tc>
          <w:tcPr>
            <w:tcW w:w="2655" w:type="dxa"/>
            <w:tcBorders>
              <w:top w:val="single" w:sz="4" w:space="0" w:color="auto"/>
              <w:bottom w:val="single" w:sz="4" w:space="0" w:color="auto"/>
            </w:tcBorders>
            <w:vAlign w:val="center"/>
          </w:tcPr>
          <w:p w14:paraId="21994407" w14:textId="77777777" w:rsidR="00AE2BC6" w:rsidRDefault="00AE2BC6" w:rsidP="00547FEC">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0FD392F8" w14:textId="77777777" w:rsidR="00AE2BC6" w:rsidRDefault="00AE2BC6" w:rsidP="00547FEC">
            <w:pPr>
              <w:jc w:val="center"/>
              <w:rPr>
                <w:rFonts w:ascii="Cambria" w:hAnsi="Cambria"/>
                <w:b/>
                <w:sz w:val="16"/>
                <w:szCs w:val="16"/>
              </w:rPr>
            </w:pPr>
            <w:r>
              <w:rPr>
                <w:rFonts w:ascii="Cambria" w:hAnsi="Cambria"/>
                <w:b/>
                <w:sz w:val="16"/>
                <w:szCs w:val="16"/>
              </w:rPr>
              <w:t>Number (95% CI)</w:t>
            </w:r>
          </w:p>
        </w:tc>
        <w:tc>
          <w:tcPr>
            <w:tcW w:w="2655" w:type="dxa"/>
            <w:tcBorders>
              <w:top w:val="single" w:sz="4" w:space="0" w:color="auto"/>
              <w:bottom w:val="single" w:sz="4" w:space="0" w:color="auto"/>
            </w:tcBorders>
            <w:vAlign w:val="center"/>
          </w:tcPr>
          <w:p w14:paraId="42B9E014" w14:textId="77777777" w:rsidR="00AE2BC6" w:rsidRDefault="00AE2BC6" w:rsidP="00547FEC">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6FD62AA4" w14:textId="77777777" w:rsidR="00AE2BC6" w:rsidRDefault="00AE2BC6" w:rsidP="00547FEC">
            <w:pPr>
              <w:jc w:val="center"/>
              <w:rPr>
                <w:rFonts w:ascii="Cambria" w:hAnsi="Cambria"/>
                <w:b/>
                <w:sz w:val="16"/>
                <w:szCs w:val="16"/>
              </w:rPr>
            </w:pPr>
            <w:r>
              <w:rPr>
                <w:rFonts w:ascii="Cambria" w:hAnsi="Cambria"/>
                <w:b/>
                <w:sz w:val="16"/>
                <w:szCs w:val="16"/>
              </w:rPr>
              <w:t>Number (95% CI)</w:t>
            </w:r>
          </w:p>
        </w:tc>
      </w:tr>
      <w:tr w:rsidR="00547FEC" w:rsidRPr="008C0B40" w14:paraId="3437165F" w14:textId="77777777" w:rsidTr="00547FEC">
        <w:tc>
          <w:tcPr>
            <w:tcW w:w="2340" w:type="dxa"/>
            <w:tcBorders>
              <w:top w:val="single" w:sz="4" w:space="0" w:color="auto"/>
            </w:tcBorders>
            <w:shd w:val="clear" w:color="auto" w:fill="D9D9D9" w:themeFill="background1" w:themeFillShade="D9"/>
          </w:tcPr>
          <w:p w14:paraId="4C3F7D40" w14:textId="77777777" w:rsidR="00547FEC" w:rsidRPr="00673376" w:rsidRDefault="00547FEC" w:rsidP="00547FEC">
            <w:pPr>
              <w:jc w:val="both"/>
              <w:rPr>
                <w:rFonts w:ascii="Cambria" w:hAnsi="Cambria"/>
                <w:sz w:val="16"/>
                <w:szCs w:val="16"/>
              </w:rPr>
            </w:pPr>
            <w:r w:rsidRPr="00673376">
              <w:rPr>
                <w:rFonts w:ascii="Cambria" w:hAnsi="Cambria"/>
                <w:sz w:val="16"/>
                <w:szCs w:val="16"/>
              </w:rPr>
              <w:t>Children aged 6-59 months</w:t>
            </w:r>
            <w:r w:rsidRPr="00334ADC">
              <w:rPr>
                <w:rFonts w:ascii="Cambria" w:hAnsi="Cambria"/>
                <w:sz w:val="16"/>
                <w:szCs w:val="16"/>
                <w:vertAlign w:val="superscript"/>
              </w:rPr>
              <w:t>a</w:t>
            </w:r>
          </w:p>
        </w:tc>
        <w:tc>
          <w:tcPr>
            <w:tcW w:w="2655" w:type="dxa"/>
            <w:tcBorders>
              <w:top w:val="single" w:sz="4" w:space="0" w:color="auto"/>
            </w:tcBorders>
            <w:shd w:val="clear" w:color="auto" w:fill="D9D9D9" w:themeFill="background1" w:themeFillShade="D9"/>
            <w:vAlign w:val="center"/>
          </w:tcPr>
          <w:p w14:paraId="3AB4D9D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365 (248-482)</w:t>
            </w:r>
          </w:p>
        </w:tc>
        <w:tc>
          <w:tcPr>
            <w:tcW w:w="2655" w:type="dxa"/>
            <w:tcBorders>
              <w:top w:val="single" w:sz="4" w:space="0" w:color="auto"/>
            </w:tcBorders>
            <w:shd w:val="clear" w:color="auto" w:fill="D9D9D9" w:themeFill="background1" w:themeFillShade="D9"/>
            <w:vAlign w:val="center"/>
          </w:tcPr>
          <w:p w14:paraId="4716D66A"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w:t>
            </w:r>
            <w:r>
              <w:rPr>
                <w:rFonts w:ascii="Cambria" w:hAnsi="Cambria"/>
                <w:color w:val="000000"/>
                <w:sz w:val="16"/>
                <w:szCs w:val="16"/>
              </w:rPr>
              <w:t>,</w:t>
            </w:r>
            <w:r w:rsidRPr="00547FEC">
              <w:rPr>
                <w:rFonts w:ascii="Cambria" w:hAnsi="Cambria"/>
                <w:color w:val="000000"/>
                <w:sz w:val="16"/>
                <w:szCs w:val="16"/>
              </w:rPr>
              <w:t>163 (1</w:t>
            </w:r>
            <w:r>
              <w:rPr>
                <w:rFonts w:ascii="Cambria" w:hAnsi="Cambria"/>
                <w:color w:val="000000"/>
                <w:sz w:val="16"/>
                <w:szCs w:val="16"/>
              </w:rPr>
              <w:t>,</w:t>
            </w:r>
            <w:r w:rsidRPr="00547FEC">
              <w:rPr>
                <w:rFonts w:ascii="Cambria" w:hAnsi="Cambria"/>
                <w:color w:val="000000"/>
                <w:sz w:val="16"/>
                <w:szCs w:val="16"/>
              </w:rPr>
              <w:t>471-2</w:t>
            </w:r>
            <w:r>
              <w:rPr>
                <w:rFonts w:ascii="Cambria" w:hAnsi="Cambria"/>
                <w:color w:val="000000"/>
                <w:sz w:val="16"/>
                <w:szCs w:val="16"/>
              </w:rPr>
              <w:t>,</w:t>
            </w:r>
            <w:r w:rsidRPr="00547FEC">
              <w:rPr>
                <w:rFonts w:ascii="Cambria" w:hAnsi="Cambria"/>
                <w:color w:val="000000"/>
                <w:sz w:val="16"/>
                <w:szCs w:val="16"/>
              </w:rPr>
              <w:t>855)</w:t>
            </w:r>
          </w:p>
        </w:tc>
        <w:tc>
          <w:tcPr>
            <w:tcW w:w="2655" w:type="dxa"/>
            <w:tcBorders>
              <w:top w:val="single" w:sz="4" w:space="0" w:color="auto"/>
            </w:tcBorders>
            <w:shd w:val="clear" w:color="auto" w:fill="D9D9D9" w:themeFill="background1" w:themeFillShade="D9"/>
            <w:vAlign w:val="center"/>
          </w:tcPr>
          <w:p w14:paraId="522C864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384 (261-507)</w:t>
            </w:r>
          </w:p>
        </w:tc>
        <w:tc>
          <w:tcPr>
            <w:tcW w:w="2655" w:type="dxa"/>
            <w:tcBorders>
              <w:top w:val="single" w:sz="4" w:space="0" w:color="auto"/>
            </w:tcBorders>
            <w:shd w:val="clear" w:color="auto" w:fill="D9D9D9" w:themeFill="background1" w:themeFillShade="D9"/>
            <w:vAlign w:val="center"/>
          </w:tcPr>
          <w:p w14:paraId="1127857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w:t>
            </w:r>
            <w:r w:rsidR="00D4469C">
              <w:rPr>
                <w:rFonts w:ascii="Cambria" w:hAnsi="Cambria"/>
                <w:color w:val="000000"/>
                <w:sz w:val="16"/>
                <w:szCs w:val="16"/>
              </w:rPr>
              <w:t>,</w:t>
            </w:r>
            <w:r w:rsidRPr="00547FEC">
              <w:rPr>
                <w:rFonts w:ascii="Cambria" w:hAnsi="Cambria"/>
                <w:color w:val="000000"/>
                <w:sz w:val="16"/>
                <w:szCs w:val="16"/>
              </w:rPr>
              <w:t>276 (1</w:t>
            </w:r>
            <w:r w:rsidR="00D4469C">
              <w:rPr>
                <w:rFonts w:ascii="Cambria" w:hAnsi="Cambria"/>
                <w:color w:val="000000"/>
                <w:sz w:val="16"/>
                <w:szCs w:val="16"/>
              </w:rPr>
              <w:t>,</w:t>
            </w:r>
            <w:r w:rsidRPr="00547FEC">
              <w:rPr>
                <w:rFonts w:ascii="Cambria" w:hAnsi="Cambria"/>
                <w:color w:val="000000"/>
                <w:sz w:val="16"/>
                <w:szCs w:val="16"/>
              </w:rPr>
              <w:t>548-3</w:t>
            </w:r>
            <w:r w:rsidR="00D4469C">
              <w:rPr>
                <w:rFonts w:ascii="Cambria" w:hAnsi="Cambria"/>
                <w:color w:val="000000"/>
                <w:sz w:val="16"/>
                <w:szCs w:val="16"/>
              </w:rPr>
              <w:t>,</w:t>
            </w:r>
            <w:r w:rsidRPr="00547FEC">
              <w:rPr>
                <w:rFonts w:ascii="Cambria" w:hAnsi="Cambria"/>
                <w:color w:val="000000"/>
                <w:sz w:val="16"/>
                <w:szCs w:val="16"/>
              </w:rPr>
              <w:t>004)</w:t>
            </w:r>
          </w:p>
        </w:tc>
      </w:tr>
      <w:tr w:rsidR="00547FEC" w:rsidRPr="008C0B40" w14:paraId="14E28841" w14:textId="77777777" w:rsidTr="00547FEC">
        <w:tc>
          <w:tcPr>
            <w:tcW w:w="2340" w:type="dxa"/>
          </w:tcPr>
          <w:p w14:paraId="4061F794" w14:textId="77777777" w:rsidR="00547FEC" w:rsidRPr="00673376" w:rsidRDefault="00547FEC" w:rsidP="00547FEC">
            <w:pPr>
              <w:jc w:val="both"/>
              <w:rPr>
                <w:rFonts w:ascii="Cambria" w:hAnsi="Cambria"/>
                <w:sz w:val="16"/>
                <w:szCs w:val="16"/>
              </w:rPr>
            </w:pPr>
            <w:r w:rsidRPr="00673376">
              <w:rPr>
                <w:rFonts w:ascii="Cambria" w:hAnsi="Cambria"/>
                <w:sz w:val="16"/>
                <w:szCs w:val="16"/>
              </w:rPr>
              <w:t>Individua</w:t>
            </w:r>
            <w:r>
              <w:rPr>
                <w:rFonts w:ascii="Cambria" w:hAnsi="Cambria"/>
                <w:sz w:val="16"/>
                <w:szCs w:val="16"/>
              </w:rPr>
              <w:t>ls aged 5-64 years with HIV and/or PTB and/or UMC (excluding pregnant women)</w:t>
            </w:r>
            <w:r>
              <w:rPr>
                <w:rFonts w:ascii="Cambria" w:hAnsi="Cambria"/>
                <w:sz w:val="16"/>
                <w:szCs w:val="16"/>
                <w:vertAlign w:val="superscript"/>
              </w:rPr>
              <w:t>b</w:t>
            </w:r>
            <w:r>
              <w:rPr>
                <w:rFonts w:ascii="Cambria" w:hAnsi="Cambria"/>
                <w:sz w:val="16"/>
                <w:szCs w:val="16"/>
              </w:rPr>
              <w:t xml:space="preserve"> </w:t>
            </w:r>
          </w:p>
        </w:tc>
        <w:tc>
          <w:tcPr>
            <w:tcW w:w="2655" w:type="dxa"/>
            <w:vAlign w:val="center"/>
          </w:tcPr>
          <w:p w14:paraId="0963C40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172 (124-220)</w:t>
            </w:r>
          </w:p>
        </w:tc>
        <w:tc>
          <w:tcPr>
            <w:tcW w:w="2655" w:type="dxa"/>
            <w:vAlign w:val="center"/>
          </w:tcPr>
          <w:p w14:paraId="53642386"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w:t>
            </w:r>
            <w:r>
              <w:rPr>
                <w:rFonts w:ascii="Cambria" w:hAnsi="Cambria"/>
                <w:color w:val="000000"/>
                <w:sz w:val="16"/>
                <w:szCs w:val="16"/>
              </w:rPr>
              <w:t>,</w:t>
            </w:r>
            <w:r w:rsidRPr="00547FEC">
              <w:rPr>
                <w:rFonts w:ascii="Cambria" w:hAnsi="Cambria"/>
                <w:color w:val="000000"/>
                <w:sz w:val="16"/>
                <w:szCs w:val="16"/>
              </w:rPr>
              <w:t>930 (6</w:t>
            </w:r>
            <w:r>
              <w:rPr>
                <w:rFonts w:ascii="Cambria" w:hAnsi="Cambria"/>
                <w:color w:val="000000"/>
                <w:sz w:val="16"/>
                <w:szCs w:val="16"/>
              </w:rPr>
              <w:t>,</w:t>
            </w:r>
            <w:r w:rsidRPr="00547FEC">
              <w:rPr>
                <w:rFonts w:ascii="Cambria" w:hAnsi="Cambria"/>
                <w:color w:val="000000"/>
                <w:sz w:val="16"/>
                <w:szCs w:val="16"/>
              </w:rPr>
              <w:t>430-11</w:t>
            </w:r>
            <w:r>
              <w:rPr>
                <w:rFonts w:ascii="Cambria" w:hAnsi="Cambria"/>
                <w:color w:val="000000"/>
                <w:sz w:val="16"/>
                <w:szCs w:val="16"/>
              </w:rPr>
              <w:t>,</w:t>
            </w:r>
            <w:r w:rsidRPr="00547FEC">
              <w:rPr>
                <w:rFonts w:ascii="Cambria" w:hAnsi="Cambria"/>
                <w:color w:val="000000"/>
                <w:sz w:val="16"/>
                <w:szCs w:val="16"/>
              </w:rPr>
              <w:t>430)</w:t>
            </w:r>
          </w:p>
        </w:tc>
        <w:tc>
          <w:tcPr>
            <w:tcW w:w="2655" w:type="dxa"/>
            <w:vAlign w:val="center"/>
          </w:tcPr>
          <w:p w14:paraId="43B3A37F"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180 (130-231)</w:t>
            </w:r>
          </w:p>
        </w:tc>
        <w:tc>
          <w:tcPr>
            <w:tcW w:w="2655" w:type="dxa"/>
            <w:vAlign w:val="center"/>
          </w:tcPr>
          <w:p w14:paraId="5D94147B"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9</w:t>
            </w:r>
            <w:r w:rsidR="00D4469C">
              <w:rPr>
                <w:rFonts w:ascii="Cambria" w:hAnsi="Cambria"/>
                <w:color w:val="000000"/>
                <w:sz w:val="16"/>
                <w:szCs w:val="16"/>
              </w:rPr>
              <w:t>,</w:t>
            </w:r>
            <w:r w:rsidRPr="00547FEC">
              <w:rPr>
                <w:rFonts w:ascii="Cambria" w:hAnsi="Cambria"/>
                <w:color w:val="000000"/>
                <w:sz w:val="16"/>
                <w:szCs w:val="16"/>
              </w:rPr>
              <w:t>378 (6</w:t>
            </w:r>
            <w:r w:rsidR="00D4469C">
              <w:rPr>
                <w:rFonts w:ascii="Cambria" w:hAnsi="Cambria"/>
                <w:color w:val="000000"/>
                <w:sz w:val="16"/>
                <w:szCs w:val="16"/>
              </w:rPr>
              <w:t>,</w:t>
            </w:r>
            <w:r w:rsidRPr="00547FEC">
              <w:rPr>
                <w:rFonts w:ascii="Cambria" w:hAnsi="Cambria"/>
                <w:color w:val="000000"/>
                <w:sz w:val="16"/>
                <w:szCs w:val="16"/>
              </w:rPr>
              <w:t>752-12</w:t>
            </w:r>
            <w:r w:rsidR="00D4469C">
              <w:rPr>
                <w:rFonts w:ascii="Cambria" w:hAnsi="Cambria"/>
                <w:color w:val="000000"/>
                <w:sz w:val="16"/>
                <w:szCs w:val="16"/>
              </w:rPr>
              <w:t>,</w:t>
            </w:r>
            <w:r w:rsidRPr="00547FEC">
              <w:rPr>
                <w:rFonts w:ascii="Cambria" w:hAnsi="Cambria"/>
                <w:color w:val="000000"/>
                <w:sz w:val="16"/>
                <w:szCs w:val="16"/>
              </w:rPr>
              <w:t>004)</w:t>
            </w:r>
          </w:p>
        </w:tc>
      </w:tr>
      <w:tr w:rsidR="00547FEC" w:rsidRPr="008C0B40" w14:paraId="2A1ED887" w14:textId="77777777" w:rsidTr="00547FEC">
        <w:tc>
          <w:tcPr>
            <w:tcW w:w="2340" w:type="dxa"/>
            <w:shd w:val="clear" w:color="auto" w:fill="D9D9D9" w:themeFill="background1" w:themeFillShade="D9"/>
          </w:tcPr>
          <w:p w14:paraId="5191E9B9" w14:textId="77777777" w:rsidR="00547FEC" w:rsidRPr="00673376" w:rsidRDefault="00547FEC" w:rsidP="00547FEC">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65C03C51"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53 (42-64)</w:t>
            </w:r>
          </w:p>
        </w:tc>
        <w:tc>
          <w:tcPr>
            <w:tcW w:w="2655" w:type="dxa"/>
            <w:shd w:val="clear" w:color="auto" w:fill="D9D9D9" w:themeFill="background1" w:themeFillShade="D9"/>
            <w:vAlign w:val="center"/>
          </w:tcPr>
          <w:p w14:paraId="1AD6CEAA"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w:t>
            </w:r>
            <w:r>
              <w:rPr>
                <w:rFonts w:ascii="Cambria" w:hAnsi="Cambria"/>
                <w:color w:val="000000"/>
                <w:sz w:val="16"/>
                <w:szCs w:val="16"/>
              </w:rPr>
              <w:t>,</w:t>
            </w:r>
            <w:r w:rsidRPr="00547FEC">
              <w:rPr>
                <w:rFonts w:ascii="Cambria" w:hAnsi="Cambria"/>
                <w:color w:val="000000"/>
                <w:sz w:val="16"/>
                <w:szCs w:val="16"/>
              </w:rPr>
              <w:t>149 (6</w:t>
            </w:r>
            <w:r>
              <w:rPr>
                <w:rFonts w:ascii="Cambria" w:hAnsi="Cambria"/>
                <w:color w:val="000000"/>
                <w:sz w:val="16"/>
                <w:szCs w:val="16"/>
              </w:rPr>
              <w:t>,</w:t>
            </w:r>
            <w:r w:rsidRPr="00547FEC">
              <w:rPr>
                <w:rFonts w:ascii="Cambria" w:hAnsi="Cambria"/>
                <w:color w:val="000000"/>
                <w:sz w:val="16"/>
                <w:szCs w:val="16"/>
              </w:rPr>
              <w:t>438-9</w:t>
            </w:r>
            <w:r>
              <w:rPr>
                <w:rFonts w:ascii="Cambria" w:hAnsi="Cambria"/>
                <w:color w:val="000000"/>
                <w:sz w:val="16"/>
                <w:szCs w:val="16"/>
              </w:rPr>
              <w:t>,</w:t>
            </w:r>
            <w:r w:rsidRPr="00547FEC">
              <w:rPr>
                <w:rFonts w:ascii="Cambria" w:hAnsi="Cambria"/>
                <w:color w:val="000000"/>
                <w:sz w:val="16"/>
                <w:szCs w:val="16"/>
              </w:rPr>
              <w:t>860)</w:t>
            </w:r>
          </w:p>
        </w:tc>
        <w:tc>
          <w:tcPr>
            <w:tcW w:w="2655" w:type="dxa"/>
            <w:shd w:val="clear" w:color="auto" w:fill="D9D9D9" w:themeFill="background1" w:themeFillShade="D9"/>
            <w:vAlign w:val="center"/>
          </w:tcPr>
          <w:p w14:paraId="3DC2FE10"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55 (43-66)</w:t>
            </w:r>
          </w:p>
        </w:tc>
        <w:tc>
          <w:tcPr>
            <w:tcW w:w="2655" w:type="dxa"/>
            <w:shd w:val="clear" w:color="auto" w:fill="D9D9D9" w:themeFill="background1" w:themeFillShade="D9"/>
            <w:vAlign w:val="center"/>
          </w:tcPr>
          <w:p w14:paraId="7C998F6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w:t>
            </w:r>
            <w:r w:rsidR="00D4469C">
              <w:rPr>
                <w:rFonts w:ascii="Cambria" w:hAnsi="Cambria"/>
                <w:color w:val="000000"/>
                <w:sz w:val="16"/>
                <w:szCs w:val="16"/>
              </w:rPr>
              <w:t>,</w:t>
            </w:r>
            <w:r w:rsidRPr="00547FEC">
              <w:rPr>
                <w:rFonts w:ascii="Cambria" w:hAnsi="Cambria"/>
                <w:color w:val="000000"/>
                <w:sz w:val="16"/>
                <w:szCs w:val="16"/>
              </w:rPr>
              <w:t>461 (6</w:t>
            </w:r>
            <w:r w:rsidR="00D4469C">
              <w:rPr>
                <w:rFonts w:ascii="Cambria" w:hAnsi="Cambria"/>
                <w:color w:val="000000"/>
                <w:sz w:val="16"/>
                <w:szCs w:val="16"/>
              </w:rPr>
              <w:t>,</w:t>
            </w:r>
            <w:r w:rsidRPr="00547FEC">
              <w:rPr>
                <w:rFonts w:ascii="Cambria" w:hAnsi="Cambria"/>
                <w:color w:val="000000"/>
                <w:sz w:val="16"/>
                <w:szCs w:val="16"/>
              </w:rPr>
              <w:t>684-10</w:t>
            </w:r>
            <w:r w:rsidR="00D4469C">
              <w:rPr>
                <w:rFonts w:ascii="Cambria" w:hAnsi="Cambria"/>
                <w:color w:val="000000"/>
                <w:sz w:val="16"/>
                <w:szCs w:val="16"/>
              </w:rPr>
              <w:t>,</w:t>
            </w:r>
            <w:r w:rsidRPr="00547FEC">
              <w:rPr>
                <w:rFonts w:ascii="Cambria" w:hAnsi="Cambria"/>
                <w:color w:val="000000"/>
                <w:sz w:val="16"/>
                <w:szCs w:val="16"/>
              </w:rPr>
              <w:t>238)</w:t>
            </w:r>
          </w:p>
        </w:tc>
      </w:tr>
      <w:tr w:rsidR="00547FEC" w:rsidRPr="008C0B40" w14:paraId="29D51D97" w14:textId="77777777" w:rsidTr="00547FEC">
        <w:tc>
          <w:tcPr>
            <w:tcW w:w="2340" w:type="dxa"/>
          </w:tcPr>
          <w:p w14:paraId="7C658DC7" w14:textId="77777777" w:rsidR="00547FEC" w:rsidRPr="00673376" w:rsidRDefault="00547FEC" w:rsidP="00547FEC">
            <w:pPr>
              <w:jc w:val="both"/>
              <w:rPr>
                <w:rFonts w:ascii="Cambria" w:hAnsi="Cambria"/>
                <w:sz w:val="16"/>
                <w:szCs w:val="16"/>
              </w:rPr>
            </w:pPr>
            <w:r>
              <w:rPr>
                <w:rFonts w:ascii="Cambria" w:hAnsi="Cambria"/>
                <w:sz w:val="16"/>
                <w:szCs w:val="16"/>
              </w:rPr>
              <w:t xml:space="preserve">    PTB</w:t>
            </w:r>
          </w:p>
        </w:tc>
        <w:tc>
          <w:tcPr>
            <w:tcW w:w="2655" w:type="dxa"/>
            <w:vAlign w:val="center"/>
          </w:tcPr>
          <w:p w14:paraId="5EFD0A38"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106 (80-133)</w:t>
            </w:r>
          </w:p>
        </w:tc>
        <w:tc>
          <w:tcPr>
            <w:tcW w:w="2655" w:type="dxa"/>
            <w:vAlign w:val="center"/>
          </w:tcPr>
          <w:p w14:paraId="2C7DFB29"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6</w:t>
            </w:r>
            <w:r>
              <w:rPr>
                <w:rFonts w:ascii="Cambria" w:hAnsi="Cambria"/>
                <w:color w:val="000000"/>
                <w:sz w:val="16"/>
                <w:szCs w:val="16"/>
              </w:rPr>
              <w:t>,</w:t>
            </w:r>
            <w:r w:rsidRPr="00547FEC">
              <w:rPr>
                <w:rFonts w:ascii="Cambria" w:hAnsi="Cambria"/>
                <w:color w:val="000000"/>
                <w:sz w:val="16"/>
                <w:szCs w:val="16"/>
              </w:rPr>
              <w:t>828 (5</w:t>
            </w:r>
            <w:r>
              <w:rPr>
                <w:rFonts w:ascii="Cambria" w:hAnsi="Cambria"/>
                <w:color w:val="000000"/>
                <w:sz w:val="16"/>
                <w:szCs w:val="16"/>
              </w:rPr>
              <w:t>,</w:t>
            </w:r>
            <w:r w:rsidRPr="00547FEC">
              <w:rPr>
                <w:rFonts w:ascii="Cambria" w:hAnsi="Cambria"/>
                <w:color w:val="000000"/>
                <w:sz w:val="16"/>
                <w:szCs w:val="16"/>
              </w:rPr>
              <w:t>121-8</w:t>
            </w:r>
            <w:r>
              <w:rPr>
                <w:rFonts w:ascii="Cambria" w:hAnsi="Cambria"/>
                <w:color w:val="000000"/>
                <w:sz w:val="16"/>
                <w:szCs w:val="16"/>
              </w:rPr>
              <w:t>,</w:t>
            </w:r>
            <w:r w:rsidRPr="00547FEC">
              <w:rPr>
                <w:rFonts w:ascii="Cambria" w:hAnsi="Cambria"/>
                <w:color w:val="000000"/>
                <w:sz w:val="16"/>
                <w:szCs w:val="16"/>
              </w:rPr>
              <w:t>535)</w:t>
            </w:r>
          </w:p>
        </w:tc>
        <w:tc>
          <w:tcPr>
            <w:tcW w:w="2655" w:type="dxa"/>
            <w:vAlign w:val="center"/>
          </w:tcPr>
          <w:p w14:paraId="78190E30"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110 (83-138)</w:t>
            </w:r>
          </w:p>
        </w:tc>
        <w:tc>
          <w:tcPr>
            <w:tcW w:w="2655" w:type="dxa"/>
            <w:vAlign w:val="center"/>
          </w:tcPr>
          <w:p w14:paraId="74422D69"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7</w:t>
            </w:r>
            <w:r w:rsidR="00D4469C">
              <w:rPr>
                <w:rFonts w:ascii="Cambria" w:hAnsi="Cambria"/>
                <w:color w:val="000000"/>
                <w:sz w:val="16"/>
                <w:szCs w:val="16"/>
              </w:rPr>
              <w:t>,</w:t>
            </w:r>
            <w:r w:rsidRPr="00547FEC">
              <w:rPr>
                <w:rFonts w:ascii="Cambria" w:hAnsi="Cambria"/>
                <w:color w:val="000000"/>
                <w:sz w:val="16"/>
                <w:szCs w:val="16"/>
              </w:rPr>
              <w:t>088 (5</w:t>
            </w:r>
            <w:r w:rsidR="00D4469C">
              <w:rPr>
                <w:rFonts w:ascii="Cambria" w:hAnsi="Cambria"/>
                <w:color w:val="000000"/>
                <w:sz w:val="16"/>
                <w:szCs w:val="16"/>
              </w:rPr>
              <w:t>,</w:t>
            </w:r>
            <w:r w:rsidRPr="00547FEC">
              <w:rPr>
                <w:rFonts w:ascii="Cambria" w:hAnsi="Cambria"/>
                <w:color w:val="000000"/>
                <w:sz w:val="16"/>
                <w:szCs w:val="16"/>
              </w:rPr>
              <w:t>316-8</w:t>
            </w:r>
            <w:r w:rsidR="00D4469C">
              <w:rPr>
                <w:rFonts w:ascii="Cambria" w:hAnsi="Cambria"/>
                <w:color w:val="000000"/>
                <w:sz w:val="16"/>
                <w:szCs w:val="16"/>
              </w:rPr>
              <w:t>,</w:t>
            </w:r>
            <w:r w:rsidRPr="00547FEC">
              <w:rPr>
                <w:rFonts w:ascii="Cambria" w:hAnsi="Cambria"/>
                <w:color w:val="000000"/>
                <w:sz w:val="16"/>
                <w:szCs w:val="16"/>
              </w:rPr>
              <w:t>860)</w:t>
            </w:r>
          </w:p>
        </w:tc>
      </w:tr>
      <w:tr w:rsidR="00547FEC" w:rsidRPr="008C0B40" w14:paraId="118841D6" w14:textId="77777777" w:rsidTr="00547FEC">
        <w:tc>
          <w:tcPr>
            <w:tcW w:w="2340" w:type="dxa"/>
            <w:shd w:val="clear" w:color="auto" w:fill="D9D9D9" w:themeFill="background1" w:themeFillShade="D9"/>
          </w:tcPr>
          <w:p w14:paraId="6FDCFADA" w14:textId="77777777" w:rsidR="00547FEC" w:rsidRPr="00673376" w:rsidRDefault="00547FEC" w:rsidP="00547FEC">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0B90649A"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127 (79-175)</w:t>
            </w:r>
          </w:p>
        </w:tc>
        <w:tc>
          <w:tcPr>
            <w:tcW w:w="2655" w:type="dxa"/>
            <w:shd w:val="clear" w:color="auto" w:fill="D9D9D9" w:themeFill="background1" w:themeFillShade="D9"/>
            <w:vAlign w:val="center"/>
          </w:tcPr>
          <w:p w14:paraId="3D700E89"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422 (262-582)</w:t>
            </w:r>
          </w:p>
        </w:tc>
        <w:tc>
          <w:tcPr>
            <w:tcW w:w="2655" w:type="dxa"/>
            <w:shd w:val="clear" w:color="auto" w:fill="D9D9D9" w:themeFill="background1" w:themeFillShade="D9"/>
            <w:vAlign w:val="center"/>
          </w:tcPr>
          <w:p w14:paraId="0EEA662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132 (82-182)</w:t>
            </w:r>
          </w:p>
        </w:tc>
        <w:tc>
          <w:tcPr>
            <w:tcW w:w="2655" w:type="dxa"/>
            <w:shd w:val="clear" w:color="auto" w:fill="D9D9D9" w:themeFill="background1" w:themeFillShade="D9"/>
            <w:vAlign w:val="center"/>
          </w:tcPr>
          <w:p w14:paraId="515DAB7A"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438 (272-604)</w:t>
            </w:r>
          </w:p>
        </w:tc>
      </w:tr>
      <w:tr w:rsidR="00547FEC" w:rsidRPr="008C0B40" w14:paraId="5F60E087" w14:textId="77777777" w:rsidTr="00547FEC">
        <w:tc>
          <w:tcPr>
            <w:tcW w:w="2340" w:type="dxa"/>
          </w:tcPr>
          <w:p w14:paraId="33527267" w14:textId="77777777" w:rsidR="00547FEC" w:rsidRPr="00673376" w:rsidRDefault="00547FEC" w:rsidP="00547FEC">
            <w:pPr>
              <w:jc w:val="both"/>
              <w:rPr>
                <w:rFonts w:ascii="Cambria" w:hAnsi="Cambria"/>
                <w:sz w:val="16"/>
                <w:szCs w:val="16"/>
              </w:rPr>
            </w:pPr>
            <w:r w:rsidRPr="00673376">
              <w:rPr>
                <w:rFonts w:ascii="Cambria" w:hAnsi="Cambria"/>
                <w:sz w:val="16"/>
                <w:szCs w:val="16"/>
              </w:rPr>
              <w:t>Individuals aged ≥65 years</w:t>
            </w:r>
            <w:r w:rsidRPr="00334ADC">
              <w:rPr>
                <w:rFonts w:ascii="Cambria" w:hAnsi="Cambria"/>
                <w:sz w:val="16"/>
                <w:szCs w:val="16"/>
                <w:vertAlign w:val="superscript"/>
              </w:rPr>
              <w:t>a</w:t>
            </w:r>
          </w:p>
        </w:tc>
        <w:tc>
          <w:tcPr>
            <w:tcW w:w="2655" w:type="dxa"/>
            <w:vAlign w:val="center"/>
          </w:tcPr>
          <w:p w14:paraId="7CFBB41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40 (30-51)</w:t>
            </w:r>
          </w:p>
        </w:tc>
        <w:tc>
          <w:tcPr>
            <w:tcW w:w="2655" w:type="dxa"/>
            <w:vAlign w:val="center"/>
          </w:tcPr>
          <w:p w14:paraId="5F385B39"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w:t>
            </w:r>
            <w:r>
              <w:rPr>
                <w:rFonts w:ascii="Cambria" w:hAnsi="Cambria"/>
                <w:color w:val="000000"/>
                <w:sz w:val="16"/>
                <w:szCs w:val="16"/>
              </w:rPr>
              <w:t>,</w:t>
            </w:r>
            <w:r w:rsidRPr="00547FEC">
              <w:rPr>
                <w:rFonts w:ascii="Cambria" w:hAnsi="Cambria"/>
                <w:color w:val="000000"/>
                <w:sz w:val="16"/>
                <w:szCs w:val="16"/>
              </w:rPr>
              <w:t>643 (3</w:t>
            </w:r>
            <w:r>
              <w:rPr>
                <w:rFonts w:ascii="Cambria" w:hAnsi="Cambria"/>
                <w:color w:val="000000"/>
                <w:sz w:val="16"/>
                <w:szCs w:val="16"/>
              </w:rPr>
              <w:t>,</w:t>
            </w:r>
            <w:r w:rsidRPr="00547FEC">
              <w:rPr>
                <w:rFonts w:ascii="Cambria" w:hAnsi="Cambria"/>
                <w:color w:val="000000"/>
                <w:sz w:val="16"/>
                <w:szCs w:val="16"/>
              </w:rPr>
              <w:t>436-5</w:t>
            </w:r>
            <w:r>
              <w:rPr>
                <w:rFonts w:ascii="Cambria" w:hAnsi="Cambria"/>
                <w:color w:val="000000"/>
                <w:sz w:val="16"/>
                <w:szCs w:val="16"/>
              </w:rPr>
              <w:t>,</w:t>
            </w:r>
            <w:r w:rsidRPr="00547FEC">
              <w:rPr>
                <w:rFonts w:ascii="Cambria" w:hAnsi="Cambria"/>
                <w:color w:val="000000"/>
                <w:sz w:val="16"/>
                <w:szCs w:val="16"/>
              </w:rPr>
              <w:t>850)</w:t>
            </w:r>
          </w:p>
        </w:tc>
        <w:tc>
          <w:tcPr>
            <w:tcW w:w="2655" w:type="dxa"/>
            <w:vAlign w:val="center"/>
          </w:tcPr>
          <w:p w14:paraId="1010929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42 (31-53)</w:t>
            </w:r>
          </w:p>
        </w:tc>
        <w:tc>
          <w:tcPr>
            <w:tcW w:w="2655" w:type="dxa"/>
            <w:vAlign w:val="center"/>
          </w:tcPr>
          <w:p w14:paraId="66D39DF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4</w:t>
            </w:r>
            <w:r w:rsidR="00D4469C">
              <w:rPr>
                <w:rFonts w:ascii="Cambria" w:hAnsi="Cambria"/>
                <w:color w:val="000000"/>
                <w:sz w:val="16"/>
                <w:szCs w:val="16"/>
              </w:rPr>
              <w:t>,</w:t>
            </w:r>
            <w:r w:rsidRPr="00547FEC">
              <w:rPr>
                <w:rFonts w:ascii="Cambria" w:hAnsi="Cambria"/>
                <w:color w:val="000000"/>
                <w:sz w:val="16"/>
                <w:szCs w:val="16"/>
              </w:rPr>
              <w:t>820 (3</w:t>
            </w:r>
            <w:r w:rsidR="00D4469C">
              <w:rPr>
                <w:rFonts w:ascii="Cambria" w:hAnsi="Cambria"/>
                <w:color w:val="000000"/>
                <w:sz w:val="16"/>
                <w:szCs w:val="16"/>
              </w:rPr>
              <w:t>,</w:t>
            </w:r>
            <w:r w:rsidRPr="00547FEC">
              <w:rPr>
                <w:rFonts w:ascii="Cambria" w:hAnsi="Cambria"/>
                <w:color w:val="000000"/>
                <w:sz w:val="16"/>
                <w:szCs w:val="16"/>
              </w:rPr>
              <w:t>567-6</w:t>
            </w:r>
            <w:r w:rsidR="00D4469C">
              <w:rPr>
                <w:rFonts w:ascii="Cambria" w:hAnsi="Cambria"/>
                <w:color w:val="000000"/>
                <w:sz w:val="16"/>
                <w:szCs w:val="16"/>
              </w:rPr>
              <w:t>,</w:t>
            </w:r>
            <w:r w:rsidRPr="00547FEC">
              <w:rPr>
                <w:rFonts w:ascii="Cambria" w:hAnsi="Cambria"/>
                <w:color w:val="000000"/>
                <w:sz w:val="16"/>
                <w:szCs w:val="16"/>
              </w:rPr>
              <w:t>073)</w:t>
            </w:r>
          </w:p>
        </w:tc>
      </w:tr>
      <w:tr w:rsidR="00547FEC" w:rsidRPr="008C0B40" w14:paraId="6FCC0FA4" w14:textId="77777777" w:rsidTr="00547FEC">
        <w:tc>
          <w:tcPr>
            <w:tcW w:w="2340" w:type="dxa"/>
            <w:shd w:val="clear" w:color="auto" w:fill="D9D9D9" w:themeFill="background1" w:themeFillShade="D9"/>
          </w:tcPr>
          <w:p w14:paraId="22929148" w14:textId="77777777" w:rsidR="00547FEC" w:rsidRPr="00673376" w:rsidRDefault="00547FEC" w:rsidP="00547FEC">
            <w:pPr>
              <w:jc w:val="both"/>
              <w:rPr>
                <w:rFonts w:ascii="Cambria" w:hAnsi="Cambria"/>
                <w:sz w:val="16"/>
                <w:szCs w:val="16"/>
              </w:rPr>
            </w:pPr>
            <w:r w:rsidRPr="00673376">
              <w:rPr>
                <w:rFonts w:ascii="Cambria" w:hAnsi="Cambria"/>
                <w:sz w:val="16"/>
                <w:szCs w:val="16"/>
              </w:rPr>
              <w:t>Pregnant women</w:t>
            </w:r>
            <w:r w:rsidRPr="00334ADC">
              <w:rPr>
                <w:rFonts w:ascii="Cambria" w:hAnsi="Cambria"/>
                <w:sz w:val="16"/>
                <w:szCs w:val="16"/>
                <w:vertAlign w:val="superscript"/>
              </w:rPr>
              <w:t>a</w:t>
            </w:r>
          </w:p>
        </w:tc>
        <w:tc>
          <w:tcPr>
            <w:tcW w:w="2655" w:type="dxa"/>
            <w:shd w:val="clear" w:color="auto" w:fill="D9D9D9" w:themeFill="background1" w:themeFillShade="D9"/>
            <w:vAlign w:val="center"/>
          </w:tcPr>
          <w:p w14:paraId="6BDC42C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89 (19-175)</w:t>
            </w:r>
          </w:p>
        </w:tc>
        <w:tc>
          <w:tcPr>
            <w:tcW w:w="2655" w:type="dxa"/>
            <w:shd w:val="clear" w:color="auto" w:fill="D9D9D9" w:themeFill="background1" w:themeFillShade="D9"/>
            <w:vAlign w:val="center"/>
          </w:tcPr>
          <w:p w14:paraId="7BF9F0E1"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w:t>
            </w:r>
            <w:r>
              <w:rPr>
                <w:rFonts w:ascii="Cambria" w:hAnsi="Cambria"/>
                <w:color w:val="000000"/>
                <w:sz w:val="16"/>
                <w:szCs w:val="16"/>
              </w:rPr>
              <w:t>,</w:t>
            </w:r>
            <w:r w:rsidRPr="00547FEC">
              <w:rPr>
                <w:rFonts w:ascii="Cambria" w:hAnsi="Cambria"/>
                <w:color w:val="000000"/>
                <w:sz w:val="16"/>
                <w:szCs w:val="16"/>
              </w:rPr>
              <w:t>680 (561-5</w:t>
            </w:r>
            <w:r>
              <w:rPr>
                <w:rFonts w:ascii="Cambria" w:hAnsi="Cambria"/>
                <w:color w:val="000000"/>
                <w:sz w:val="16"/>
                <w:szCs w:val="16"/>
              </w:rPr>
              <w:t>,</w:t>
            </w:r>
            <w:r w:rsidRPr="00547FEC">
              <w:rPr>
                <w:rFonts w:ascii="Cambria" w:hAnsi="Cambria"/>
                <w:color w:val="000000"/>
                <w:sz w:val="16"/>
                <w:szCs w:val="16"/>
              </w:rPr>
              <w:t>281)</w:t>
            </w:r>
          </w:p>
        </w:tc>
        <w:tc>
          <w:tcPr>
            <w:tcW w:w="2655" w:type="dxa"/>
            <w:shd w:val="clear" w:color="auto" w:fill="D9D9D9" w:themeFill="background1" w:themeFillShade="D9"/>
            <w:vAlign w:val="center"/>
          </w:tcPr>
          <w:p w14:paraId="3E9AD0D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94 (20-202)</w:t>
            </w:r>
          </w:p>
        </w:tc>
        <w:tc>
          <w:tcPr>
            <w:tcW w:w="2655" w:type="dxa"/>
            <w:shd w:val="clear" w:color="auto" w:fill="D9D9D9" w:themeFill="background1" w:themeFillShade="D9"/>
            <w:vAlign w:val="center"/>
          </w:tcPr>
          <w:p w14:paraId="544B8221"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2</w:t>
            </w:r>
            <w:r w:rsidR="00D4469C">
              <w:rPr>
                <w:rFonts w:ascii="Cambria" w:hAnsi="Cambria"/>
                <w:color w:val="000000"/>
                <w:sz w:val="16"/>
                <w:szCs w:val="16"/>
              </w:rPr>
              <w:t>,</w:t>
            </w:r>
            <w:r w:rsidRPr="00547FEC">
              <w:rPr>
                <w:rFonts w:ascii="Cambria" w:hAnsi="Cambria"/>
                <w:color w:val="000000"/>
                <w:sz w:val="16"/>
                <w:szCs w:val="16"/>
              </w:rPr>
              <w:t>844 (604-6</w:t>
            </w:r>
            <w:r w:rsidR="00D4469C">
              <w:rPr>
                <w:rFonts w:ascii="Cambria" w:hAnsi="Cambria"/>
                <w:color w:val="000000"/>
                <w:sz w:val="16"/>
                <w:szCs w:val="16"/>
              </w:rPr>
              <w:t>,</w:t>
            </w:r>
            <w:r w:rsidRPr="00547FEC">
              <w:rPr>
                <w:rFonts w:ascii="Cambria" w:hAnsi="Cambria"/>
                <w:color w:val="000000"/>
                <w:sz w:val="16"/>
                <w:szCs w:val="16"/>
              </w:rPr>
              <w:t>104)</w:t>
            </w:r>
          </w:p>
        </w:tc>
      </w:tr>
      <w:tr w:rsidR="00547FEC" w:rsidRPr="008C0B40" w14:paraId="135001FD" w14:textId="77777777" w:rsidTr="00547FEC">
        <w:tc>
          <w:tcPr>
            <w:tcW w:w="2340" w:type="dxa"/>
            <w:shd w:val="clear" w:color="auto" w:fill="auto"/>
          </w:tcPr>
          <w:p w14:paraId="0280F6C0" w14:textId="77777777" w:rsidR="00547FEC" w:rsidRPr="00673376" w:rsidRDefault="00547FEC" w:rsidP="00547FEC">
            <w:pPr>
              <w:jc w:val="both"/>
              <w:rPr>
                <w:rFonts w:ascii="Cambria" w:hAnsi="Cambria"/>
                <w:sz w:val="16"/>
                <w:szCs w:val="16"/>
              </w:rPr>
            </w:pPr>
            <w:r w:rsidRPr="00673376">
              <w:rPr>
                <w:rFonts w:ascii="Cambria" w:hAnsi="Cambria"/>
                <w:sz w:val="16"/>
                <w:szCs w:val="16"/>
              </w:rPr>
              <w:t>Individuals aged ≥6 months</w:t>
            </w:r>
            <w:r>
              <w:rPr>
                <w:rFonts w:ascii="Cambria" w:hAnsi="Cambria"/>
                <w:sz w:val="16"/>
                <w:szCs w:val="16"/>
              </w:rPr>
              <w:t xml:space="preserve"> with HIV and/or PTB and/or UMC (including pregnant women)</w:t>
            </w:r>
            <w:r>
              <w:rPr>
                <w:rFonts w:ascii="Cambria" w:hAnsi="Cambria"/>
                <w:sz w:val="16"/>
                <w:szCs w:val="16"/>
                <w:vertAlign w:val="superscript"/>
              </w:rPr>
              <w:t>b</w:t>
            </w:r>
          </w:p>
        </w:tc>
        <w:tc>
          <w:tcPr>
            <w:tcW w:w="2655" w:type="dxa"/>
            <w:shd w:val="clear" w:color="auto" w:fill="auto"/>
            <w:vAlign w:val="center"/>
          </w:tcPr>
          <w:p w14:paraId="2886D41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193 (141-245)</w:t>
            </w:r>
          </w:p>
        </w:tc>
        <w:tc>
          <w:tcPr>
            <w:tcW w:w="2655" w:type="dxa"/>
            <w:shd w:val="clear" w:color="auto" w:fill="auto"/>
            <w:vAlign w:val="center"/>
          </w:tcPr>
          <w:p w14:paraId="5782E32D"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w:t>
            </w:r>
            <w:r>
              <w:rPr>
                <w:rFonts w:ascii="Cambria" w:hAnsi="Cambria"/>
                <w:color w:val="000000"/>
                <w:sz w:val="16"/>
                <w:szCs w:val="16"/>
              </w:rPr>
              <w:t>,</w:t>
            </w:r>
            <w:r w:rsidRPr="00547FEC">
              <w:rPr>
                <w:rFonts w:ascii="Cambria" w:hAnsi="Cambria"/>
                <w:color w:val="000000"/>
                <w:sz w:val="16"/>
                <w:szCs w:val="16"/>
              </w:rPr>
              <w:t>782 (1</w:t>
            </w:r>
            <w:r>
              <w:rPr>
                <w:rFonts w:ascii="Cambria" w:hAnsi="Cambria"/>
                <w:color w:val="000000"/>
                <w:sz w:val="16"/>
                <w:szCs w:val="16"/>
              </w:rPr>
              <w:t>,</w:t>
            </w:r>
            <w:r w:rsidRPr="00547FEC">
              <w:rPr>
                <w:rFonts w:ascii="Cambria" w:hAnsi="Cambria"/>
                <w:color w:val="000000"/>
                <w:sz w:val="16"/>
                <w:szCs w:val="16"/>
              </w:rPr>
              <w:t>301-2</w:t>
            </w:r>
            <w:r>
              <w:rPr>
                <w:rFonts w:ascii="Cambria" w:hAnsi="Cambria"/>
                <w:color w:val="000000"/>
                <w:sz w:val="16"/>
                <w:szCs w:val="16"/>
              </w:rPr>
              <w:t>,</w:t>
            </w:r>
            <w:r w:rsidRPr="00547FEC">
              <w:rPr>
                <w:rFonts w:ascii="Cambria" w:hAnsi="Cambria"/>
                <w:color w:val="000000"/>
                <w:sz w:val="16"/>
                <w:szCs w:val="16"/>
              </w:rPr>
              <w:t>263)</w:t>
            </w:r>
          </w:p>
        </w:tc>
        <w:tc>
          <w:tcPr>
            <w:tcW w:w="2655" w:type="dxa"/>
            <w:vAlign w:val="center"/>
          </w:tcPr>
          <w:p w14:paraId="5352130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198 (145-252)</w:t>
            </w:r>
          </w:p>
        </w:tc>
        <w:tc>
          <w:tcPr>
            <w:tcW w:w="2655" w:type="dxa"/>
            <w:shd w:val="clear" w:color="auto" w:fill="auto"/>
            <w:vAlign w:val="center"/>
          </w:tcPr>
          <w:p w14:paraId="0EB00F8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w:t>
            </w:r>
            <w:r w:rsidR="00D4469C">
              <w:rPr>
                <w:rFonts w:ascii="Cambria" w:hAnsi="Cambria"/>
                <w:color w:val="000000"/>
                <w:sz w:val="16"/>
                <w:szCs w:val="16"/>
              </w:rPr>
              <w:t>,</w:t>
            </w:r>
            <w:r w:rsidRPr="00547FEC">
              <w:rPr>
                <w:rFonts w:ascii="Cambria" w:hAnsi="Cambria"/>
                <w:color w:val="000000"/>
                <w:sz w:val="16"/>
                <w:szCs w:val="16"/>
              </w:rPr>
              <w:t>834 (1</w:t>
            </w:r>
            <w:r w:rsidR="00D4469C">
              <w:rPr>
                <w:rFonts w:ascii="Cambria" w:hAnsi="Cambria"/>
                <w:color w:val="000000"/>
                <w:sz w:val="16"/>
                <w:szCs w:val="16"/>
              </w:rPr>
              <w:t>,</w:t>
            </w:r>
            <w:r w:rsidRPr="00547FEC">
              <w:rPr>
                <w:rFonts w:ascii="Cambria" w:hAnsi="Cambria"/>
                <w:color w:val="000000"/>
                <w:sz w:val="16"/>
                <w:szCs w:val="16"/>
              </w:rPr>
              <w:t>339-2</w:t>
            </w:r>
            <w:r w:rsidR="00D4469C">
              <w:rPr>
                <w:rFonts w:ascii="Cambria" w:hAnsi="Cambria"/>
                <w:color w:val="000000"/>
                <w:sz w:val="16"/>
                <w:szCs w:val="16"/>
              </w:rPr>
              <w:t>,</w:t>
            </w:r>
            <w:r w:rsidRPr="00547FEC">
              <w:rPr>
                <w:rFonts w:ascii="Cambria" w:hAnsi="Cambria"/>
                <w:color w:val="000000"/>
                <w:sz w:val="16"/>
                <w:szCs w:val="16"/>
              </w:rPr>
              <w:t>329)</w:t>
            </w:r>
          </w:p>
        </w:tc>
      </w:tr>
      <w:tr w:rsidR="00547FEC" w:rsidRPr="008C0B40" w14:paraId="7887A398" w14:textId="77777777" w:rsidTr="00547FEC">
        <w:tc>
          <w:tcPr>
            <w:tcW w:w="2340" w:type="dxa"/>
            <w:shd w:val="clear" w:color="auto" w:fill="D9D9D9" w:themeFill="background1" w:themeFillShade="D9"/>
          </w:tcPr>
          <w:p w14:paraId="7F6901E0" w14:textId="77777777" w:rsidR="00547FEC" w:rsidRPr="00673376" w:rsidRDefault="00547FEC" w:rsidP="00547FEC">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7A79ECB3"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78 (63-93)</w:t>
            </w:r>
          </w:p>
        </w:tc>
        <w:tc>
          <w:tcPr>
            <w:tcW w:w="2655" w:type="dxa"/>
            <w:shd w:val="clear" w:color="auto" w:fill="D9D9D9" w:themeFill="background1" w:themeFillShade="D9"/>
            <w:vAlign w:val="center"/>
          </w:tcPr>
          <w:p w14:paraId="327A98D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14</w:t>
            </w:r>
            <w:r>
              <w:rPr>
                <w:rFonts w:ascii="Cambria" w:hAnsi="Cambria"/>
                <w:color w:val="000000"/>
                <w:sz w:val="16"/>
                <w:szCs w:val="16"/>
              </w:rPr>
              <w:t>,</w:t>
            </w:r>
            <w:r w:rsidRPr="00547FEC">
              <w:rPr>
                <w:rFonts w:ascii="Cambria" w:hAnsi="Cambria"/>
                <w:color w:val="000000"/>
                <w:sz w:val="16"/>
                <w:szCs w:val="16"/>
              </w:rPr>
              <w:t>188 (11</w:t>
            </w:r>
            <w:r>
              <w:rPr>
                <w:rFonts w:ascii="Cambria" w:hAnsi="Cambria"/>
                <w:color w:val="000000"/>
                <w:sz w:val="16"/>
                <w:szCs w:val="16"/>
              </w:rPr>
              <w:t>,</w:t>
            </w:r>
            <w:r w:rsidRPr="00547FEC">
              <w:rPr>
                <w:rFonts w:ascii="Cambria" w:hAnsi="Cambria"/>
                <w:color w:val="000000"/>
                <w:sz w:val="16"/>
                <w:szCs w:val="16"/>
              </w:rPr>
              <w:t>492-16</w:t>
            </w:r>
            <w:r>
              <w:rPr>
                <w:rFonts w:ascii="Cambria" w:hAnsi="Cambria"/>
                <w:color w:val="000000"/>
                <w:sz w:val="16"/>
                <w:szCs w:val="16"/>
              </w:rPr>
              <w:t>,</w:t>
            </w:r>
            <w:r w:rsidRPr="00547FEC">
              <w:rPr>
                <w:rFonts w:ascii="Cambria" w:hAnsi="Cambria"/>
                <w:color w:val="000000"/>
                <w:sz w:val="16"/>
                <w:szCs w:val="16"/>
              </w:rPr>
              <w:t>884)</w:t>
            </w:r>
          </w:p>
        </w:tc>
        <w:tc>
          <w:tcPr>
            <w:tcW w:w="2655" w:type="dxa"/>
            <w:shd w:val="clear" w:color="auto" w:fill="D9D9D9" w:themeFill="background1" w:themeFillShade="D9"/>
            <w:vAlign w:val="center"/>
          </w:tcPr>
          <w:p w14:paraId="24458BA1"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82 (66-97)</w:t>
            </w:r>
          </w:p>
        </w:tc>
        <w:tc>
          <w:tcPr>
            <w:tcW w:w="2655" w:type="dxa"/>
            <w:shd w:val="clear" w:color="auto" w:fill="D9D9D9" w:themeFill="background1" w:themeFillShade="D9"/>
            <w:vAlign w:val="center"/>
          </w:tcPr>
          <w:p w14:paraId="1B0A631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14</w:t>
            </w:r>
            <w:r w:rsidR="00D4469C">
              <w:rPr>
                <w:rFonts w:ascii="Cambria" w:hAnsi="Cambria"/>
                <w:color w:val="000000"/>
                <w:sz w:val="16"/>
                <w:szCs w:val="16"/>
              </w:rPr>
              <w:t>,</w:t>
            </w:r>
            <w:r w:rsidRPr="00547FEC">
              <w:rPr>
                <w:rFonts w:ascii="Cambria" w:hAnsi="Cambria"/>
                <w:color w:val="000000"/>
                <w:sz w:val="16"/>
                <w:szCs w:val="16"/>
              </w:rPr>
              <w:t>803 (11</w:t>
            </w:r>
            <w:r w:rsidR="00D4469C">
              <w:rPr>
                <w:rFonts w:ascii="Cambria" w:hAnsi="Cambria"/>
                <w:color w:val="000000"/>
                <w:sz w:val="16"/>
                <w:szCs w:val="16"/>
              </w:rPr>
              <w:t>,</w:t>
            </w:r>
            <w:r w:rsidRPr="00547FEC">
              <w:rPr>
                <w:rFonts w:ascii="Cambria" w:hAnsi="Cambria"/>
                <w:color w:val="000000"/>
                <w:sz w:val="16"/>
                <w:szCs w:val="16"/>
              </w:rPr>
              <w:t>990-17</w:t>
            </w:r>
            <w:r w:rsidR="00D4469C">
              <w:rPr>
                <w:rFonts w:ascii="Cambria" w:hAnsi="Cambria"/>
                <w:color w:val="000000"/>
                <w:sz w:val="16"/>
                <w:szCs w:val="16"/>
              </w:rPr>
              <w:t>,</w:t>
            </w:r>
            <w:r w:rsidRPr="00547FEC">
              <w:rPr>
                <w:rFonts w:ascii="Cambria" w:hAnsi="Cambria"/>
                <w:color w:val="000000"/>
                <w:sz w:val="16"/>
                <w:szCs w:val="16"/>
              </w:rPr>
              <w:t>616)</w:t>
            </w:r>
          </w:p>
        </w:tc>
      </w:tr>
      <w:tr w:rsidR="00547FEC" w:rsidRPr="008C0B40" w14:paraId="56104F01" w14:textId="77777777" w:rsidTr="00547FEC">
        <w:tc>
          <w:tcPr>
            <w:tcW w:w="2340" w:type="dxa"/>
            <w:shd w:val="clear" w:color="auto" w:fill="auto"/>
          </w:tcPr>
          <w:p w14:paraId="069BFA4E" w14:textId="77777777" w:rsidR="00547FEC" w:rsidRPr="00673376" w:rsidRDefault="00547FEC" w:rsidP="00547FEC">
            <w:pPr>
              <w:jc w:val="both"/>
              <w:rPr>
                <w:rFonts w:ascii="Cambria" w:hAnsi="Cambria"/>
                <w:sz w:val="16"/>
                <w:szCs w:val="16"/>
              </w:rPr>
            </w:pPr>
            <w:r>
              <w:rPr>
                <w:rFonts w:ascii="Cambria" w:hAnsi="Cambria"/>
                <w:sz w:val="16"/>
                <w:szCs w:val="16"/>
              </w:rPr>
              <w:t xml:space="preserve">    PTB</w:t>
            </w:r>
          </w:p>
        </w:tc>
        <w:tc>
          <w:tcPr>
            <w:tcW w:w="2655" w:type="dxa"/>
            <w:shd w:val="clear" w:color="auto" w:fill="auto"/>
            <w:vAlign w:val="center"/>
          </w:tcPr>
          <w:p w14:paraId="28DE2E0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127 (100-153)</w:t>
            </w:r>
          </w:p>
        </w:tc>
        <w:tc>
          <w:tcPr>
            <w:tcW w:w="2655" w:type="dxa"/>
            <w:shd w:val="clear" w:color="auto" w:fill="auto"/>
            <w:vAlign w:val="center"/>
          </w:tcPr>
          <w:p w14:paraId="6E984BAF"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w:t>
            </w:r>
            <w:r>
              <w:rPr>
                <w:rFonts w:ascii="Cambria" w:hAnsi="Cambria"/>
                <w:color w:val="000000"/>
                <w:sz w:val="16"/>
                <w:szCs w:val="16"/>
              </w:rPr>
              <w:t>,</w:t>
            </w:r>
            <w:r w:rsidRPr="00547FEC">
              <w:rPr>
                <w:rFonts w:ascii="Cambria" w:hAnsi="Cambria"/>
                <w:color w:val="000000"/>
                <w:sz w:val="16"/>
                <w:szCs w:val="16"/>
              </w:rPr>
              <w:t>580 (6</w:t>
            </w:r>
            <w:r>
              <w:rPr>
                <w:rFonts w:ascii="Cambria" w:hAnsi="Cambria"/>
                <w:color w:val="000000"/>
                <w:sz w:val="16"/>
                <w:szCs w:val="16"/>
              </w:rPr>
              <w:t>,</w:t>
            </w:r>
            <w:r w:rsidRPr="00547FEC">
              <w:rPr>
                <w:rFonts w:ascii="Cambria" w:hAnsi="Cambria"/>
                <w:color w:val="000000"/>
                <w:sz w:val="16"/>
                <w:szCs w:val="16"/>
              </w:rPr>
              <w:t>778-10</w:t>
            </w:r>
            <w:r>
              <w:rPr>
                <w:rFonts w:ascii="Cambria" w:hAnsi="Cambria"/>
                <w:color w:val="000000"/>
                <w:sz w:val="16"/>
                <w:szCs w:val="16"/>
              </w:rPr>
              <w:t>,</w:t>
            </w:r>
            <w:r w:rsidRPr="00547FEC">
              <w:rPr>
                <w:rFonts w:ascii="Cambria" w:hAnsi="Cambria"/>
                <w:color w:val="000000"/>
                <w:sz w:val="16"/>
                <w:szCs w:val="16"/>
              </w:rPr>
              <w:t>382)</w:t>
            </w:r>
          </w:p>
        </w:tc>
        <w:tc>
          <w:tcPr>
            <w:tcW w:w="2655" w:type="dxa"/>
            <w:vAlign w:val="center"/>
          </w:tcPr>
          <w:p w14:paraId="639C588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132 (104-159)</w:t>
            </w:r>
          </w:p>
        </w:tc>
        <w:tc>
          <w:tcPr>
            <w:tcW w:w="2655" w:type="dxa"/>
            <w:shd w:val="clear" w:color="auto" w:fill="auto"/>
            <w:vAlign w:val="center"/>
          </w:tcPr>
          <w:p w14:paraId="7FFE33A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8</w:t>
            </w:r>
            <w:r w:rsidR="00D4469C">
              <w:rPr>
                <w:rFonts w:ascii="Cambria" w:hAnsi="Cambria"/>
                <w:color w:val="000000"/>
                <w:sz w:val="16"/>
                <w:szCs w:val="16"/>
              </w:rPr>
              <w:t>,</w:t>
            </w:r>
            <w:r w:rsidRPr="00547FEC">
              <w:rPr>
                <w:rFonts w:ascii="Cambria" w:hAnsi="Cambria"/>
                <w:color w:val="000000"/>
                <w:sz w:val="16"/>
                <w:szCs w:val="16"/>
              </w:rPr>
              <w:t>915 (7</w:t>
            </w:r>
            <w:r w:rsidR="00D4469C">
              <w:rPr>
                <w:rFonts w:ascii="Cambria" w:hAnsi="Cambria"/>
                <w:color w:val="000000"/>
                <w:sz w:val="16"/>
                <w:szCs w:val="16"/>
              </w:rPr>
              <w:t>,</w:t>
            </w:r>
            <w:r w:rsidRPr="00547FEC">
              <w:rPr>
                <w:rFonts w:ascii="Cambria" w:hAnsi="Cambria"/>
                <w:color w:val="000000"/>
                <w:sz w:val="16"/>
                <w:szCs w:val="16"/>
              </w:rPr>
              <w:t>043-10</w:t>
            </w:r>
            <w:r w:rsidR="00D4469C">
              <w:rPr>
                <w:rFonts w:ascii="Cambria" w:hAnsi="Cambria"/>
                <w:color w:val="000000"/>
                <w:sz w:val="16"/>
                <w:szCs w:val="16"/>
              </w:rPr>
              <w:t>,</w:t>
            </w:r>
            <w:r w:rsidRPr="00547FEC">
              <w:rPr>
                <w:rFonts w:ascii="Cambria" w:hAnsi="Cambria"/>
                <w:color w:val="000000"/>
                <w:sz w:val="16"/>
                <w:szCs w:val="16"/>
              </w:rPr>
              <w:t>787)</w:t>
            </w:r>
          </w:p>
        </w:tc>
      </w:tr>
      <w:tr w:rsidR="00547FEC" w:rsidRPr="008C0B40" w14:paraId="7CD5BB52" w14:textId="77777777" w:rsidTr="00547FEC">
        <w:tc>
          <w:tcPr>
            <w:tcW w:w="2340" w:type="dxa"/>
            <w:shd w:val="clear" w:color="auto" w:fill="D9D9D9" w:themeFill="background1" w:themeFillShade="D9"/>
          </w:tcPr>
          <w:p w14:paraId="4AB3C230" w14:textId="77777777" w:rsidR="00547FEC" w:rsidRPr="00673376" w:rsidRDefault="00547FEC" w:rsidP="00547FEC">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6D2D89B2"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175 (119-231)</w:t>
            </w:r>
          </w:p>
        </w:tc>
        <w:tc>
          <w:tcPr>
            <w:tcW w:w="2655" w:type="dxa"/>
            <w:shd w:val="clear" w:color="auto" w:fill="D9D9D9" w:themeFill="background1" w:themeFillShade="D9"/>
            <w:vAlign w:val="center"/>
          </w:tcPr>
          <w:p w14:paraId="07085ED7"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625 (425-825)</w:t>
            </w:r>
          </w:p>
        </w:tc>
        <w:tc>
          <w:tcPr>
            <w:tcW w:w="2655" w:type="dxa"/>
            <w:shd w:val="clear" w:color="auto" w:fill="D9D9D9" w:themeFill="background1" w:themeFillShade="D9"/>
            <w:vAlign w:val="center"/>
          </w:tcPr>
          <w:p w14:paraId="672B043E"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182 (124-240)</w:t>
            </w:r>
          </w:p>
        </w:tc>
        <w:tc>
          <w:tcPr>
            <w:tcW w:w="2655" w:type="dxa"/>
            <w:shd w:val="clear" w:color="auto" w:fill="D9D9D9" w:themeFill="background1" w:themeFillShade="D9"/>
            <w:vAlign w:val="center"/>
          </w:tcPr>
          <w:p w14:paraId="784EA9D1"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650 (442-858)</w:t>
            </w:r>
          </w:p>
        </w:tc>
      </w:tr>
      <w:tr w:rsidR="00547FEC" w:rsidRPr="008C0B40" w14:paraId="2D32DD65" w14:textId="77777777" w:rsidTr="00547FEC">
        <w:tc>
          <w:tcPr>
            <w:tcW w:w="2340" w:type="dxa"/>
            <w:tcBorders>
              <w:bottom w:val="single" w:sz="4" w:space="0" w:color="auto"/>
            </w:tcBorders>
            <w:shd w:val="clear" w:color="auto" w:fill="auto"/>
          </w:tcPr>
          <w:p w14:paraId="2E80377F" w14:textId="77777777" w:rsidR="00547FEC" w:rsidRPr="00673376" w:rsidRDefault="00547FEC" w:rsidP="00547FEC">
            <w:pPr>
              <w:jc w:val="both"/>
              <w:rPr>
                <w:rFonts w:ascii="Cambria" w:hAnsi="Cambria"/>
                <w:sz w:val="16"/>
                <w:szCs w:val="16"/>
              </w:rPr>
            </w:pPr>
            <w:r>
              <w:rPr>
                <w:rFonts w:ascii="Cambria" w:hAnsi="Cambria"/>
                <w:sz w:val="16"/>
                <w:szCs w:val="16"/>
              </w:rPr>
              <w:t>Total</w:t>
            </w:r>
            <w:r>
              <w:rPr>
                <w:rFonts w:ascii="Cambria" w:hAnsi="Cambria"/>
                <w:sz w:val="16"/>
                <w:szCs w:val="16"/>
                <w:vertAlign w:val="superscript"/>
              </w:rPr>
              <w:t>c</w:t>
            </w:r>
          </w:p>
        </w:tc>
        <w:tc>
          <w:tcPr>
            <w:tcW w:w="2655" w:type="dxa"/>
            <w:tcBorders>
              <w:bottom w:val="single" w:sz="4" w:space="0" w:color="auto"/>
            </w:tcBorders>
            <w:shd w:val="clear" w:color="auto" w:fill="auto"/>
            <w:vAlign w:val="center"/>
          </w:tcPr>
          <w:p w14:paraId="07DDBC9C"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69 (52-85)</w:t>
            </w:r>
          </w:p>
        </w:tc>
        <w:tc>
          <w:tcPr>
            <w:tcW w:w="2655" w:type="dxa"/>
            <w:tcBorders>
              <w:bottom w:val="single" w:sz="4" w:space="0" w:color="auto"/>
            </w:tcBorders>
            <w:shd w:val="clear" w:color="auto" w:fill="auto"/>
            <w:vAlign w:val="center"/>
          </w:tcPr>
          <w:p w14:paraId="60996C5C"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9</w:t>
            </w:r>
            <w:r>
              <w:rPr>
                <w:rFonts w:ascii="Cambria" w:hAnsi="Cambria"/>
                <w:color w:val="000000"/>
                <w:sz w:val="16"/>
                <w:szCs w:val="16"/>
              </w:rPr>
              <w:t>,</w:t>
            </w:r>
            <w:r w:rsidRPr="00547FEC">
              <w:rPr>
                <w:rFonts w:ascii="Cambria" w:hAnsi="Cambria"/>
                <w:color w:val="000000"/>
                <w:sz w:val="16"/>
                <w:szCs w:val="16"/>
              </w:rPr>
              <w:t>632 (7</w:t>
            </w:r>
            <w:r>
              <w:rPr>
                <w:rFonts w:ascii="Cambria" w:hAnsi="Cambria"/>
                <w:color w:val="000000"/>
                <w:sz w:val="16"/>
                <w:szCs w:val="16"/>
              </w:rPr>
              <w:t>,</w:t>
            </w:r>
            <w:r w:rsidRPr="00547FEC">
              <w:rPr>
                <w:rFonts w:ascii="Cambria" w:hAnsi="Cambria"/>
                <w:color w:val="000000"/>
                <w:sz w:val="16"/>
                <w:szCs w:val="16"/>
              </w:rPr>
              <w:t>320-11</w:t>
            </w:r>
            <w:r>
              <w:rPr>
                <w:rFonts w:ascii="Cambria" w:hAnsi="Cambria"/>
                <w:color w:val="000000"/>
                <w:sz w:val="16"/>
                <w:szCs w:val="16"/>
              </w:rPr>
              <w:t>,</w:t>
            </w:r>
            <w:r w:rsidRPr="00547FEC">
              <w:rPr>
                <w:rFonts w:ascii="Cambria" w:hAnsi="Cambria"/>
                <w:color w:val="000000"/>
                <w:sz w:val="16"/>
                <w:szCs w:val="16"/>
              </w:rPr>
              <w:t>944)</w:t>
            </w:r>
          </w:p>
        </w:tc>
        <w:tc>
          <w:tcPr>
            <w:tcW w:w="2655" w:type="dxa"/>
            <w:tcBorders>
              <w:bottom w:val="single" w:sz="4" w:space="0" w:color="auto"/>
            </w:tcBorders>
            <w:vAlign w:val="center"/>
          </w:tcPr>
          <w:p w14:paraId="78DEEE65"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72 (55-89)</w:t>
            </w:r>
          </w:p>
        </w:tc>
        <w:tc>
          <w:tcPr>
            <w:tcW w:w="2655" w:type="dxa"/>
            <w:tcBorders>
              <w:bottom w:val="single" w:sz="4" w:space="0" w:color="auto"/>
            </w:tcBorders>
            <w:shd w:val="clear" w:color="auto" w:fill="auto"/>
            <w:vAlign w:val="center"/>
          </w:tcPr>
          <w:p w14:paraId="1B6C84E4" w14:textId="77777777" w:rsidR="00547FEC" w:rsidRPr="00547FEC" w:rsidRDefault="00547FEC" w:rsidP="00547FEC">
            <w:pPr>
              <w:jc w:val="center"/>
              <w:rPr>
                <w:rFonts w:ascii="Cambria" w:hAnsi="Cambria"/>
                <w:color w:val="000000"/>
                <w:sz w:val="16"/>
                <w:szCs w:val="16"/>
              </w:rPr>
            </w:pPr>
            <w:r w:rsidRPr="00547FEC">
              <w:rPr>
                <w:rFonts w:ascii="Cambria" w:hAnsi="Cambria"/>
                <w:color w:val="000000"/>
                <w:sz w:val="16"/>
                <w:szCs w:val="16"/>
              </w:rPr>
              <w:t>10</w:t>
            </w:r>
            <w:r w:rsidR="00D4469C">
              <w:rPr>
                <w:rFonts w:ascii="Cambria" w:hAnsi="Cambria"/>
                <w:color w:val="000000"/>
                <w:sz w:val="16"/>
                <w:szCs w:val="16"/>
              </w:rPr>
              <w:t>,</w:t>
            </w:r>
            <w:r w:rsidRPr="00547FEC">
              <w:rPr>
                <w:rFonts w:ascii="Cambria" w:hAnsi="Cambria"/>
                <w:color w:val="000000"/>
                <w:sz w:val="16"/>
                <w:szCs w:val="16"/>
              </w:rPr>
              <w:t>070 (7</w:t>
            </w:r>
            <w:r w:rsidR="00D4469C">
              <w:rPr>
                <w:rFonts w:ascii="Cambria" w:hAnsi="Cambria"/>
                <w:color w:val="000000"/>
                <w:sz w:val="16"/>
                <w:szCs w:val="16"/>
              </w:rPr>
              <w:t>,</w:t>
            </w:r>
            <w:r w:rsidRPr="00547FEC">
              <w:rPr>
                <w:rFonts w:ascii="Cambria" w:hAnsi="Cambria"/>
                <w:color w:val="000000"/>
                <w:sz w:val="16"/>
                <w:szCs w:val="16"/>
              </w:rPr>
              <w:t>653-12</w:t>
            </w:r>
            <w:r w:rsidR="00D4469C">
              <w:rPr>
                <w:rFonts w:ascii="Cambria" w:hAnsi="Cambria"/>
                <w:color w:val="000000"/>
                <w:sz w:val="16"/>
                <w:szCs w:val="16"/>
              </w:rPr>
              <w:t>,</w:t>
            </w:r>
            <w:r w:rsidRPr="00547FEC">
              <w:rPr>
                <w:rFonts w:ascii="Cambria" w:hAnsi="Cambria"/>
                <w:color w:val="000000"/>
                <w:sz w:val="16"/>
                <w:szCs w:val="16"/>
              </w:rPr>
              <w:t>487)</w:t>
            </w:r>
          </w:p>
        </w:tc>
      </w:tr>
    </w:tbl>
    <w:p w14:paraId="136438DF" w14:textId="77777777" w:rsidR="004136EA" w:rsidRDefault="00AE2BC6" w:rsidP="00AE2BC6">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w:t>
      </w:r>
    </w:p>
    <w:p w14:paraId="06E679F0"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52E0A522" w14:textId="77777777" w:rsidR="00AE2BC6" w:rsidRDefault="00AE2BC6" w:rsidP="00AE2BC6">
      <w:pPr>
        <w:jc w:val="both"/>
        <w:rPr>
          <w:rFonts w:ascii="Cambria" w:hAnsi="Cambria"/>
          <w:sz w:val="20"/>
          <w:szCs w:val="20"/>
        </w:rPr>
      </w:pPr>
      <w:r>
        <w:rPr>
          <w:rFonts w:ascii="Cambria" w:hAnsi="Cambria"/>
          <w:sz w:val="20"/>
          <w:szCs w:val="20"/>
          <w:vertAlign w:val="superscript"/>
        </w:rPr>
        <w:t>a</w:t>
      </w:r>
      <w:r>
        <w:rPr>
          <w:rFonts w:ascii="Cambria" w:hAnsi="Cambria"/>
          <w:sz w:val="20"/>
          <w:szCs w:val="20"/>
        </w:rPr>
        <w:t xml:space="preserve"> Includes individuals with HIV and/or PTB and/or UMC.</w:t>
      </w:r>
    </w:p>
    <w:p w14:paraId="0F2BE4FE" w14:textId="77777777" w:rsidR="00AE2BC6" w:rsidRDefault="00AE2BC6" w:rsidP="00AE2BC6">
      <w:pPr>
        <w:jc w:val="both"/>
        <w:rPr>
          <w:rFonts w:ascii="Cambria" w:hAnsi="Cambria"/>
          <w:sz w:val="20"/>
          <w:szCs w:val="20"/>
        </w:rPr>
      </w:pPr>
      <w:r>
        <w:rPr>
          <w:rFonts w:ascii="Cambria" w:hAnsi="Cambria"/>
          <w:sz w:val="20"/>
          <w:szCs w:val="20"/>
          <w:vertAlign w:val="superscript"/>
        </w:rPr>
        <w:t>b</w:t>
      </w:r>
      <w:r>
        <w:rPr>
          <w:rFonts w:ascii="Cambria" w:hAnsi="Cambria"/>
          <w:sz w:val="20"/>
          <w:szCs w:val="20"/>
        </w:rPr>
        <w:t xml:space="preserve"> The HIV, PTB and UMC categories are not mutually exclusive (e.g. the HIV category includes any individual with HIV within the specified age group, including individuals with tuberculosis co-infection and/or underlying medical conditions). </w:t>
      </w:r>
    </w:p>
    <w:p w14:paraId="21FC9D5F" w14:textId="77777777" w:rsidR="00AE2BC6" w:rsidRDefault="00AE2BC6" w:rsidP="00AE2BC6">
      <w:pPr>
        <w:jc w:val="both"/>
        <w:rPr>
          <w:rFonts w:ascii="Cambria" w:hAnsi="Cambria"/>
          <w:b/>
        </w:rPr>
      </w:pPr>
      <w:r>
        <w:rPr>
          <w:rFonts w:ascii="Cambria" w:hAnsi="Cambria"/>
          <w:sz w:val="20"/>
          <w:szCs w:val="20"/>
          <w:vertAlign w:val="superscript"/>
        </w:rPr>
        <w:t>c</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PTB and/or UMC; (iii) individuals aged ≥65 years; and (iv) pregnant women.</w:t>
      </w:r>
    </w:p>
    <w:p w14:paraId="732E08B8" w14:textId="77777777" w:rsidR="00AE2BC6" w:rsidRDefault="00AE2BC6" w:rsidP="00AE2BC6">
      <w:pPr>
        <w:jc w:val="both"/>
        <w:rPr>
          <w:rFonts w:ascii="Cambria" w:hAnsi="Cambria"/>
        </w:rPr>
        <w:sectPr w:rsidR="00AE2BC6" w:rsidSect="00AE2BC6">
          <w:pgSz w:w="15840" w:h="12240" w:orient="landscape"/>
          <w:pgMar w:top="1800" w:right="1440" w:bottom="1800" w:left="1440" w:header="720" w:footer="720" w:gutter="0"/>
          <w:cols w:space="720"/>
          <w:docGrid w:linePitch="360"/>
        </w:sectPr>
      </w:pPr>
    </w:p>
    <w:p w14:paraId="4811786C" w14:textId="77777777" w:rsidR="003E0CFC" w:rsidRDefault="003E0CFC" w:rsidP="003E0CFC">
      <w:pPr>
        <w:jc w:val="both"/>
        <w:rPr>
          <w:rFonts w:ascii="Cambria" w:hAnsi="Cambria"/>
          <w:b/>
        </w:rPr>
      </w:pPr>
      <w:r>
        <w:rPr>
          <w:rFonts w:ascii="Cambria" w:hAnsi="Cambria"/>
          <w:b/>
        </w:rPr>
        <w:lastRenderedPageBreak/>
        <w:t xml:space="preserve">Table S9: </w:t>
      </w:r>
      <w:r>
        <w:rPr>
          <w:rFonts w:ascii="Cambria" w:hAnsi="Cambria"/>
        </w:rPr>
        <w:t>Estimated mean annual rates and number of total (medically and non-medically-attended) influenza-associated severe acute respiratory illness deaths among</w:t>
      </w:r>
      <w:r w:rsidRPr="00F20FFC">
        <w:rPr>
          <w:rFonts w:ascii="Cambria" w:hAnsi="Cambria"/>
        </w:rPr>
        <w:t xml:space="preserve"> </w:t>
      </w:r>
      <w:r>
        <w:rPr>
          <w:rFonts w:ascii="Cambria" w:hAnsi="Cambria"/>
        </w:rPr>
        <w:t xml:space="preserve">potential target </w:t>
      </w:r>
      <w:r w:rsidRPr="00F20FFC">
        <w:rPr>
          <w:rFonts w:ascii="Cambria" w:hAnsi="Cambria"/>
        </w:rPr>
        <w:t>risk groups for influenza immunization in South Africa, 2013-2015</w:t>
      </w:r>
    </w:p>
    <w:p w14:paraId="6145B18E" w14:textId="77777777" w:rsidR="003E0CFC" w:rsidRDefault="003E0CFC" w:rsidP="003E0CFC">
      <w:pPr>
        <w:jc w:val="both"/>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890"/>
        <w:gridCol w:w="2520"/>
        <w:gridCol w:w="945"/>
        <w:gridCol w:w="1035"/>
      </w:tblGrid>
      <w:tr w:rsidR="003E0CFC" w:rsidRPr="00D26FF8" w14:paraId="57335515" w14:textId="77777777" w:rsidTr="00547FEC">
        <w:tc>
          <w:tcPr>
            <w:tcW w:w="2250" w:type="dxa"/>
            <w:tcBorders>
              <w:top w:val="single" w:sz="4" w:space="0" w:color="auto"/>
              <w:bottom w:val="single" w:sz="4" w:space="0" w:color="auto"/>
            </w:tcBorders>
            <w:vAlign w:val="center"/>
          </w:tcPr>
          <w:p w14:paraId="49B98B1F" w14:textId="77777777" w:rsidR="003E0CFC" w:rsidRPr="00D26FF8" w:rsidRDefault="003E0CFC" w:rsidP="00547FEC">
            <w:pPr>
              <w:jc w:val="center"/>
              <w:rPr>
                <w:rFonts w:ascii="Cambria" w:hAnsi="Cambria"/>
                <w:b/>
                <w:sz w:val="16"/>
                <w:szCs w:val="16"/>
              </w:rPr>
            </w:pPr>
            <w:r w:rsidRPr="00D26FF8">
              <w:rPr>
                <w:rFonts w:ascii="Cambria" w:hAnsi="Cambria"/>
                <w:b/>
                <w:sz w:val="16"/>
                <w:szCs w:val="16"/>
              </w:rPr>
              <w:t>Risk group</w:t>
            </w:r>
          </w:p>
        </w:tc>
        <w:tc>
          <w:tcPr>
            <w:tcW w:w="1890" w:type="dxa"/>
            <w:tcBorders>
              <w:top w:val="single" w:sz="4" w:space="0" w:color="auto"/>
              <w:bottom w:val="single" w:sz="4" w:space="0" w:color="auto"/>
            </w:tcBorders>
            <w:vAlign w:val="center"/>
          </w:tcPr>
          <w:p w14:paraId="6E1B0BBC" w14:textId="77777777" w:rsidR="003E0CFC" w:rsidRPr="00D26FF8" w:rsidRDefault="003E0CFC" w:rsidP="00547FEC">
            <w:pPr>
              <w:jc w:val="center"/>
              <w:rPr>
                <w:rFonts w:ascii="Cambria" w:hAnsi="Cambria"/>
                <w:b/>
                <w:sz w:val="16"/>
                <w:szCs w:val="16"/>
              </w:rPr>
            </w:pPr>
            <w:r w:rsidRPr="00D26FF8">
              <w:rPr>
                <w:rFonts w:ascii="Cambria" w:hAnsi="Cambria"/>
                <w:b/>
                <w:sz w:val="16"/>
                <w:szCs w:val="16"/>
              </w:rPr>
              <w:t>Rate (95% CI)</w:t>
            </w:r>
          </w:p>
        </w:tc>
        <w:tc>
          <w:tcPr>
            <w:tcW w:w="2520" w:type="dxa"/>
            <w:tcBorders>
              <w:top w:val="single" w:sz="4" w:space="0" w:color="auto"/>
              <w:bottom w:val="single" w:sz="4" w:space="0" w:color="auto"/>
            </w:tcBorders>
            <w:vAlign w:val="center"/>
          </w:tcPr>
          <w:p w14:paraId="1E9E2595" w14:textId="77777777" w:rsidR="003E0CFC" w:rsidRPr="00D26FF8" w:rsidRDefault="003E0CFC" w:rsidP="00547FEC">
            <w:pPr>
              <w:jc w:val="center"/>
              <w:rPr>
                <w:rFonts w:ascii="Cambria" w:hAnsi="Cambria"/>
                <w:b/>
                <w:sz w:val="16"/>
                <w:szCs w:val="16"/>
              </w:rPr>
            </w:pPr>
            <w:r w:rsidRPr="00D26FF8">
              <w:rPr>
                <w:rFonts w:ascii="Cambria" w:hAnsi="Cambria"/>
                <w:b/>
                <w:sz w:val="16"/>
                <w:szCs w:val="16"/>
              </w:rPr>
              <w:t>Number (95% CI)</w:t>
            </w:r>
          </w:p>
        </w:tc>
        <w:tc>
          <w:tcPr>
            <w:tcW w:w="945" w:type="dxa"/>
            <w:tcBorders>
              <w:top w:val="single" w:sz="4" w:space="0" w:color="auto"/>
              <w:bottom w:val="single" w:sz="4" w:space="0" w:color="auto"/>
            </w:tcBorders>
            <w:vAlign w:val="center"/>
          </w:tcPr>
          <w:p w14:paraId="34148964" w14:textId="77777777" w:rsidR="003E0CFC" w:rsidRPr="00D26FF8" w:rsidRDefault="003E0CFC" w:rsidP="00674EAA">
            <w:pPr>
              <w:jc w:val="center"/>
              <w:rPr>
                <w:rFonts w:ascii="Cambria" w:hAnsi="Cambria"/>
                <w:b/>
                <w:sz w:val="16"/>
                <w:szCs w:val="16"/>
              </w:rPr>
            </w:pPr>
            <w:r w:rsidRPr="00D26FF8">
              <w:rPr>
                <w:rFonts w:ascii="Cambria" w:hAnsi="Cambria"/>
                <w:b/>
                <w:sz w:val="16"/>
                <w:szCs w:val="16"/>
              </w:rPr>
              <w:t xml:space="preserve">% </w:t>
            </w:r>
            <w:r w:rsidR="00674EAA">
              <w:rPr>
                <w:rFonts w:ascii="Cambria" w:hAnsi="Cambria"/>
                <w:b/>
                <w:sz w:val="16"/>
                <w:szCs w:val="16"/>
              </w:rPr>
              <w:t>of</w:t>
            </w:r>
            <w:r w:rsidRPr="00D26FF8">
              <w:rPr>
                <w:rFonts w:ascii="Cambria" w:hAnsi="Cambria"/>
                <w:b/>
                <w:sz w:val="16"/>
                <w:szCs w:val="16"/>
              </w:rPr>
              <w:t xml:space="preserve"> total illness in risk groups</w:t>
            </w:r>
          </w:p>
        </w:tc>
        <w:tc>
          <w:tcPr>
            <w:tcW w:w="1035" w:type="dxa"/>
            <w:tcBorders>
              <w:top w:val="single" w:sz="4" w:space="0" w:color="auto"/>
              <w:bottom w:val="single" w:sz="4" w:space="0" w:color="auto"/>
            </w:tcBorders>
            <w:vAlign w:val="center"/>
          </w:tcPr>
          <w:p w14:paraId="12E78704" w14:textId="77777777" w:rsidR="003E0CFC" w:rsidRPr="00D26FF8" w:rsidRDefault="003E0CFC" w:rsidP="00674EAA">
            <w:pPr>
              <w:jc w:val="center"/>
              <w:rPr>
                <w:rFonts w:ascii="Cambria" w:hAnsi="Cambria"/>
                <w:b/>
                <w:sz w:val="16"/>
                <w:szCs w:val="16"/>
              </w:rPr>
            </w:pPr>
            <w:r w:rsidRPr="00D26FF8">
              <w:rPr>
                <w:rFonts w:ascii="Cambria" w:hAnsi="Cambria"/>
                <w:b/>
                <w:sz w:val="16"/>
                <w:szCs w:val="16"/>
              </w:rPr>
              <w:t xml:space="preserve">% </w:t>
            </w:r>
            <w:r w:rsidR="00674EAA">
              <w:rPr>
                <w:rFonts w:ascii="Cambria" w:hAnsi="Cambria"/>
                <w:b/>
                <w:sz w:val="16"/>
                <w:szCs w:val="16"/>
              </w:rPr>
              <w:t>of</w:t>
            </w:r>
            <w:r w:rsidRPr="00D26FF8">
              <w:rPr>
                <w:rFonts w:ascii="Cambria" w:hAnsi="Cambria"/>
                <w:b/>
                <w:sz w:val="16"/>
                <w:szCs w:val="16"/>
              </w:rPr>
              <w:t xml:space="preserve"> total illness</w:t>
            </w:r>
            <w:r w:rsidRPr="00D26FF8">
              <w:rPr>
                <w:rFonts w:ascii="Cambria" w:hAnsi="Cambria"/>
                <w:b/>
                <w:sz w:val="16"/>
                <w:szCs w:val="16"/>
                <w:vertAlign w:val="superscript"/>
              </w:rPr>
              <w:t>a</w:t>
            </w:r>
          </w:p>
        </w:tc>
      </w:tr>
      <w:tr w:rsidR="00F6169E" w:rsidRPr="00D26FF8" w14:paraId="78D9789E" w14:textId="77777777" w:rsidTr="00F6169E">
        <w:tc>
          <w:tcPr>
            <w:tcW w:w="2250" w:type="dxa"/>
            <w:tcBorders>
              <w:top w:val="single" w:sz="4" w:space="0" w:color="auto"/>
            </w:tcBorders>
            <w:shd w:val="clear" w:color="auto" w:fill="D9D9D9" w:themeFill="background1" w:themeFillShade="D9"/>
          </w:tcPr>
          <w:p w14:paraId="6753DC0C" w14:textId="77777777" w:rsidR="00F6169E" w:rsidRPr="00D26FF8" w:rsidRDefault="00F6169E" w:rsidP="00F6169E">
            <w:pPr>
              <w:jc w:val="both"/>
              <w:rPr>
                <w:rFonts w:ascii="Cambria" w:hAnsi="Cambria"/>
                <w:sz w:val="16"/>
                <w:szCs w:val="16"/>
              </w:rPr>
            </w:pPr>
            <w:r w:rsidRPr="00D26FF8">
              <w:rPr>
                <w:rFonts w:ascii="Cambria" w:hAnsi="Cambria"/>
                <w:sz w:val="16"/>
                <w:szCs w:val="16"/>
              </w:rPr>
              <w:t>Children aged 6-59 months</w:t>
            </w:r>
            <w:r w:rsidRPr="00D26FF8">
              <w:rPr>
                <w:rFonts w:ascii="Cambria" w:hAnsi="Cambria"/>
                <w:sz w:val="16"/>
                <w:szCs w:val="16"/>
                <w:vertAlign w:val="superscript"/>
              </w:rPr>
              <w:t>b</w:t>
            </w:r>
          </w:p>
        </w:tc>
        <w:tc>
          <w:tcPr>
            <w:tcW w:w="1890" w:type="dxa"/>
            <w:tcBorders>
              <w:top w:val="single" w:sz="4" w:space="0" w:color="auto"/>
            </w:tcBorders>
            <w:shd w:val="clear" w:color="auto" w:fill="D9D9D9" w:themeFill="background1" w:themeFillShade="D9"/>
            <w:vAlign w:val="center"/>
          </w:tcPr>
          <w:p w14:paraId="172D94E6"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 (4-7)</w:t>
            </w:r>
          </w:p>
        </w:tc>
        <w:tc>
          <w:tcPr>
            <w:tcW w:w="2520" w:type="dxa"/>
            <w:tcBorders>
              <w:top w:val="single" w:sz="4" w:space="0" w:color="auto"/>
            </w:tcBorders>
            <w:shd w:val="clear" w:color="auto" w:fill="D9D9D9" w:themeFill="background1" w:themeFillShade="D9"/>
            <w:vAlign w:val="center"/>
          </w:tcPr>
          <w:p w14:paraId="4AB5FB8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272 (196-348)</w:t>
            </w:r>
          </w:p>
        </w:tc>
        <w:tc>
          <w:tcPr>
            <w:tcW w:w="945" w:type="dxa"/>
            <w:tcBorders>
              <w:top w:val="single" w:sz="4" w:space="0" w:color="auto"/>
            </w:tcBorders>
            <w:shd w:val="clear" w:color="auto" w:fill="D9D9D9" w:themeFill="background1" w:themeFillShade="D9"/>
            <w:vAlign w:val="center"/>
          </w:tcPr>
          <w:p w14:paraId="427FE1F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12.7</w:t>
            </w:r>
          </w:p>
        </w:tc>
        <w:tc>
          <w:tcPr>
            <w:tcW w:w="1035" w:type="dxa"/>
            <w:tcBorders>
              <w:top w:val="single" w:sz="4" w:space="0" w:color="auto"/>
            </w:tcBorders>
            <w:shd w:val="clear" w:color="auto" w:fill="D9D9D9" w:themeFill="background1" w:themeFillShade="D9"/>
            <w:vAlign w:val="center"/>
          </w:tcPr>
          <w:p w14:paraId="3F0D35E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11.9</w:t>
            </w:r>
          </w:p>
        </w:tc>
      </w:tr>
      <w:tr w:rsidR="00F6169E" w:rsidRPr="00D26FF8" w14:paraId="73DCDDB6" w14:textId="77777777" w:rsidTr="00F6169E">
        <w:tc>
          <w:tcPr>
            <w:tcW w:w="2250" w:type="dxa"/>
          </w:tcPr>
          <w:p w14:paraId="49F52ADA" w14:textId="77777777" w:rsidR="00F6169E" w:rsidRPr="00D26FF8" w:rsidRDefault="00F6169E" w:rsidP="00F6169E">
            <w:pPr>
              <w:jc w:val="both"/>
              <w:rPr>
                <w:rFonts w:ascii="Cambria" w:hAnsi="Cambria"/>
                <w:sz w:val="16"/>
                <w:szCs w:val="16"/>
              </w:rPr>
            </w:pPr>
            <w:r w:rsidRPr="00D26FF8">
              <w:rPr>
                <w:rFonts w:ascii="Cambria" w:hAnsi="Cambria"/>
                <w:sz w:val="16"/>
                <w:szCs w:val="16"/>
              </w:rPr>
              <w:t>Individuals aged 5-64 years with HIV and/or PTB and/or UMC (excluding pregnant women)</w:t>
            </w:r>
            <w:r w:rsidRPr="00D26FF8">
              <w:rPr>
                <w:rFonts w:ascii="Cambria" w:hAnsi="Cambria"/>
                <w:sz w:val="16"/>
                <w:szCs w:val="16"/>
                <w:vertAlign w:val="superscript"/>
              </w:rPr>
              <w:t>c</w:t>
            </w:r>
            <w:r w:rsidRPr="00D26FF8">
              <w:rPr>
                <w:rFonts w:ascii="Cambria" w:hAnsi="Cambria"/>
                <w:sz w:val="16"/>
                <w:szCs w:val="16"/>
              </w:rPr>
              <w:t xml:space="preserve"> </w:t>
            </w:r>
          </w:p>
        </w:tc>
        <w:tc>
          <w:tcPr>
            <w:tcW w:w="1890" w:type="dxa"/>
            <w:vAlign w:val="center"/>
          </w:tcPr>
          <w:p w14:paraId="5D79C4EF"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7 (5-8)</w:t>
            </w:r>
          </w:p>
        </w:tc>
        <w:tc>
          <w:tcPr>
            <w:tcW w:w="2520" w:type="dxa"/>
            <w:vAlign w:val="center"/>
          </w:tcPr>
          <w:p w14:paraId="2384F99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w:t>
            </w:r>
            <w:r>
              <w:rPr>
                <w:rFonts w:ascii="Cambria" w:hAnsi="Cambria"/>
                <w:color w:val="000000"/>
                <w:sz w:val="16"/>
                <w:szCs w:val="16"/>
              </w:rPr>
              <w:t>,</w:t>
            </w:r>
            <w:r w:rsidRPr="00F6169E">
              <w:rPr>
                <w:rFonts w:ascii="Cambria" w:hAnsi="Cambria"/>
                <w:color w:val="000000"/>
                <w:sz w:val="16"/>
                <w:szCs w:val="16"/>
              </w:rPr>
              <w:t>040 (822-1</w:t>
            </w:r>
            <w:r>
              <w:rPr>
                <w:rFonts w:ascii="Cambria" w:hAnsi="Cambria"/>
                <w:color w:val="000000"/>
                <w:sz w:val="16"/>
                <w:szCs w:val="16"/>
              </w:rPr>
              <w:t>,</w:t>
            </w:r>
            <w:r w:rsidRPr="00F6169E">
              <w:rPr>
                <w:rFonts w:ascii="Cambria" w:hAnsi="Cambria"/>
                <w:color w:val="000000"/>
                <w:sz w:val="16"/>
                <w:szCs w:val="16"/>
              </w:rPr>
              <w:t>258)</w:t>
            </w:r>
          </w:p>
        </w:tc>
        <w:tc>
          <w:tcPr>
            <w:tcW w:w="945" w:type="dxa"/>
            <w:vAlign w:val="center"/>
          </w:tcPr>
          <w:p w14:paraId="3F66E30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48.6</w:t>
            </w:r>
          </w:p>
        </w:tc>
        <w:tc>
          <w:tcPr>
            <w:tcW w:w="1035" w:type="dxa"/>
            <w:vAlign w:val="center"/>
          </w:tcPr>
          <w:p w14:paraId="691F6119"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45.4</w:t>
            </w:r>
          </w:p>
        </w:tc>
      </w:tr>
      <w:tr w:rsidR="00F6169E" w:rsidRPr="00D26FF8" w14:paraId="2ECBBB5F" w14:textId="77777777" w:rsidTr="00F6169E">
        <w:tc>
          <w:tcPr>
            <w:tcW w:w="2250" w:type="dxa"/>
            <w:shd w:val="clear" w:color="auto" w:fill="D9D9D9" w:themeFill="background1" w:themeFillShade="D9"/>
          </w:tcPr>
          <w:p w14:paraId="7B3282F4" w14:textId="77777777" w:rsidR="00F6169E" w:rsidRPr="00D26FF8" w:rsidRDefault="00F6169E" w:rsidP="00F6169E">
            <w:pPr>
              <w:jc w:val="both"/>
              <w:rPr>
                <w:rFonts w:ascii="Cambria" w:hAnsi="Cambria"/>
                <w:sz w:val="16"/>
                <w:szCs w:val="16"/>
              </w:rPr>
            </w:pPr>
            <w:r w:rsidRPr="00D26FF8">
              <w:rPr>
                <w:rFonts w:ascii="Cambria" w:hAnsi="Cambria"/>
                <w:sz w:val="16"/>
                <w:szCs w:val="16"/>
              </w:rPr>
              <w:t xml:space="preserve">    HIV</w:t>
            </w:r>
          </w:p>
        </w:tc>
        <w:tc>
          <w:tcPr>
            <w:tcW w:w="1890" w:type="dxa"/>
            <w:shd w:val="clear" w:color="auto" w:fill="D9D9D9" w:themeFill="background1" w:themeFillShade="D9"/>
            <w:vAlign w:val="center"/>
          </w:tcPr>
          <w:p w14:paraId="5BD6C3F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15 (11-18)</w:t>
            </w:r>
          </w:p>
        </w:tc>
        <w:tc>
          <w:tcPr>
            <w:tcW w:w="2520" w:type="dxa"/>
            <w:shd w:val="clear" w:color="auto" w:fill="D9D9D9" w:themeFill="background1" w:themeFillShade="D9"/>
            <w:vAlign w:val="center"/>
          </w:tcPr>
          <w:p w14:paraId="59281E1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941 (706-1</w:t>
            </w:r>
            <w:r>
              <w:rPr>
                <w:rFonts w:ascii="Cambria" w:hAnsi="Cambria"/>
                <w:color w:val="000000"/>
                <w:sz w:val="16"/>
                <w:szCs w:val="16"/>
              </w:rPr>
              <w:t>,</w:t>
            </w:r>
            <w:r w:rsidRPr="00F6169E">
              <w:rPr>
                <w:rFonts w:ascii="Cambria" w:hAnsi="Cambria"/>
                <w:color w:val="000000"/>
                <w:sz w:val="16"/>
                <w:szCs w:val="16"/>
              </w:rPr>
              <w:t>176)</w:t>
            </w:r>
          </w:p>
        </w:tc>
        <w:tc>
          <w:tcPr>
            <w:tcW w:w="945" w:type="dxa"/>
            <w:shd w:val="clear" w:color="auto" w:fill="D9D9D9" w:themeFill="background1" w:themeFillShade="D9"/>
            <w:vAlign w:val="center"/>
          </w:tcPr>
          <w:p w14:paraId="73181A6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43.9</w:t>
            </w:r>
          </w:p>
        </w:tc>
        <w:tc>
          <w:tcPr>
            <w:tcW w:w="1035" w:type="dxa"/>
            <w:shd w:val="clear" w:color="auto" w:fill="D9D9D9" w:themeFill="background1" w:themeFillShade="D9"/>
            <w:vAlign w:val="center"/>
          </w:tcPr>
          <w:p w14:paraId="7EB9890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41.1</w:t>
            </w:r>
          </w:p>
        </w:tc>
      </w:tr>
      <w:tr w:rsidR="00F6169E" w:rsidRPr="00D26FF8" w14:paraId="136A5868" w14:textId="77777777" w:rsidTr="00F6169E">
        <w:tc>
          <w:tcPr>
            <w:tcW w:w="2250" w:type="dxa"/>
          </w:tcPr>
          <w:p w14:paraId="58E00AE5" w14:textId="77777777" w:rsidR="00F6169E" w:rsidRPr="00D26FF8" w:rsidRDefault="00F6169E" w:rsidP="00F6169E">
            <w:pPr>
              <w:jc w:val="both"/>
              <w:rPr>
                <w:rFonts w:ascii="Cambria" w:hAnsi="Cambria"/>
                <w:sz w:val="16"/>
                <w:szCs w:val="16"/>
              </w:rPr>
            </w:pPr>
            <w:r w:rsidRPr="00D26FF8">
              <w:rPr>
                <w:rFonts w:ascii="Cambria" w:hAnsi="Cambria"/>
                <w:sz w:val="16"/>
                <w:szCs w:val="16"/>
              </w:rPr>
              <w:t xml:space="preserve">    PTB</w:t>
            </w:r>
          </w:p>
        </w:tc>
        <w:tc>
          <w:tcPr>
            <w:tcW w:w="1890" w:type="dxa"/>
            <w:vAlign w:val="center"/>
          </w:tcPr>
          <w:p w14:paraId="260ED5C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25 (15-34)</w:t>
            </w:r>
          </w:p>
        </w:tc>
        <w:tc>
          <w:tcPr>
            <w:tcW w:w="2520" w:type="dxa"/>
            <w:vAlign w:val="center"/>
          </w:tcPr>
          <w:p w14:paraId="222CCE7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82 (51-113)</w:t>
            </w:r>
          </w:p>
        </w:tc>
        <w:tc>
          <w:tcPr>
            <w:tcW w:w="945" w:type="dxa"/>
            <w:vAlign w:val="center"/>
          </w:tcPr>
          <w:p w14:paraId="2BF8D55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3.8</w:t>
            </w:r>
          </w:p>
        </w:tc>
        <w:tc>
          <w:tcPr>
            <w:tcW w:w="1035" w:type="dxa"/>
            <w:vAlign w:val="center"/>
          </w:tcPr>
          <w:p w14:paraId="041E247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3.6</w:t>
            </w:r>
          </w:p>
        </w:tc>
      </w:tr>
      <w:tr w:rsidR="00F6169E" w:rsidRPr="00D26FF8" w14:paraId="6B24493D" w14:textId="77777777" w:rsidTr="00F6169E">
        <w:tc>
          <w:tcPr>
            <w:tcW w:w="2250" w:type="dxa"/>
            <w:shd w:val="clear" w:color="auto" w:fill="D9D9D9" w:themeFill="background1" w:themeFillShade="D9"/>
          </w:tcPr>
          <w:p w14:paraId="71CE3976" w14:textId="77777777" w:rsidR="00F6169E" w:rsidRPr="00D26FF8" w:rsidRDefault="00F6169E" w:rsidP="00F6169E">
            <w:pPr>
              <w:jc w:val="both"/>
              <w:rPr>
                <w:rFonts w:ascii="Cambria" w:hAnsi="Cambria"/>
                <w:sz w:val="16"/>
                <w:szCs w:val="16"/>
              </w:rPr>
            </w:pPr>
            <w:r w:rsidRPr="00D26FF8">
              <w:rPr>
                <w:rFonts w:ascii="Cambria" w:hAnsi="Cambria"/>
                <w:sz w:val="16"/>
                <w:szCs w:val="16"/>
              </w:rPr>
              <w:t xml:space="preserve">    UMC</w:t>
            </w:r>
          </w:p>
        </w:tc>
        <w:tc>
          <w:tcPr>
            <w:tcW w:w="1890" w:type="dxa"/>
            <w:shd w:val="clear" w:color="auto" w:fill="D9D9D9" w:themeFill="background1" w:themeFillShade="D9"/>
            <w:vAlign w:val="center"/>
          </w:tcPr>
          <w:p w14:paraId="0F7F601A"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 (4-6)</w:t>
            </w:r>
          </w:p>
        </w:tc>
        <w:tc>
          <w:tcPr>
            <w:tcW w:w="2520" w:type="dxa"/>
            <w:shd w:val="clear" w:color="auto" w:fill="D9D9D9" w:themeFill="background1" w:themeFillShade="D9"/>
            <w:vAlign w:val="center"/>
          </w:tcPr>
          <w:p w14:paraId="24967F3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590 (437-743)</w:t>
            </w:r>
          </w:p>
        </w:tc>
        <w:tc>
          <w:tcPr>
            <w:tcW w:w="945" w:type="dxa"/>
            <w:shd w:val="clear" w:color="auto" w:fill="D9D9D9" w:themeFill="background1" w:themeFillShade="D9"/>
            <w:vAlign w:val="center"/>
          </w:tcPr>
          <w:p w14:paraId="3C9B3C8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27.5</w:t>
            </w:r>
          </w:p>
        </w:tc>
        <w:tc>
          <w:tcPr>
            <w:tcW w:w="1035" w:type="dxa"/>
            <w:shd w:val="clear" w:color="auto" w:fill="D9D9D9" w:themeFill="background1" w:themeFillShade="D9"/>
            <w:vAlign w:val="center"/>
          </w:tcPr>
          <w:p w14:paraId="2A6E78F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25.8</w:t>
            </w:r>
          </w:p>
        </w:tc>
      </w:tr>
      <w:tr w:rsidR="00F6169E" w:rsidRPr="00D26FF8" w14:paraId="1D476F37" w14:textId="77777777" w:rsidTr="00F6169E">
        <w:tc>
          <w:tcPr>
            <w:tcW w:w="2250" w:type="dxa"/>
          </w:tcPr>
          <w:p w14:paraId="6A1AA65D" w14:textId="77777777" w:rsidR="00F6169E" w:rsidRPr="00D26FF8" w:rsidRDefault="00F6169E" w:rsidP="00F6169E">
            <w:pPr>
              <w:jc w:val="both"/>
              <w:rPr>
                <w:rFonts w:ascii="Cambria" w:hAnsi="Cambria"/>
                <w:sz w:val="16"/>
                <w:szCs w:val="16"/>
              </w:rPr>
            </w:pPr>
            <w:r w:rsidRPr="00D26FF8">
              <w:rPr>
                <w:rFonts w:ascii="Cambria" w:hAnsi="Cambria"/>
                <w:sz w:val="16"/>
                <w:szCs w:val="16"/>
              </w:rPr>
              <w:t>Individuals aged ≥65 years</w:t>
            </w:r>
            <w:r w:rsidRPr="00D26FF8">
              <w:rPr>
                <w:rFonts w:ascii="Cambria" w:hAnsi="Cambria"/>
                <w:sz w:val="16"/>
                <w:szCs w:val="16"/>
                <w:vertAlign w:val="superscript"/>
              </w:rPr>
              <w:t>b</w:t>
            </w:r>
          </w:p>
        </w:tc>
        <w:tc>
          <w:tcPr>
            <w:tcW w:w="1890" w:type="dxa"/>
            <w:vAlign w:val="center"/>
          </w:tcPr>
          <w:p w14:paraId="1B6D2BB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26 (5-53)</w:t>
            </w:r>
          </w:p>
        </w:tc>
        <w:tc>
          <w:tcPr>
            <w:tcW w:w="2520" w:type="dxa"/>
            <w:vAlign w:val="center"/>
          </w:tcPr>
          <w:p w14:paraId="4632842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778 (164-1</w:t>
            </w:r>
            <w:r>
              <w:rPr>
                <w:rFonts w:ascii="Cambria" w:hAnsi="Cambria"/>
                <w:color w:val="000000"/>
                <w:sz w:val="16"/>
                <w:szCs w:val="16"/>
              </w:rPr>
              <w:t>,</w:t>
            </w:r>
            <w:r w:rsidRPr="00F6169E">
              <w:rPr>
                <w:rFonts w:ascii="Cambria" w:hAnsi="Cambria"/>
                <w:color w:val="000000"/>
                <w:sz w:val="16"/>
                <w:szCs w:val="16"/>
              </w:rPr>
              <w:t>603)</w:t>
            </w:r>
          </w:p>
        </w:tc>
        <w:tc>
          <w:tcPr>
            <w:tcW w:w="945" w:type="dxa"/>
            <w:vAlign w:val="center"/>
          </w:tcPr>
          <w:p w14:paraId="1B04143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36.3</w:t>
            </w:r>
          </w:p>
        </w:tc>
        <w:tc>
          <w:tcPr>
            <w:tcW w:w="1035" w:type="dxa"/>
            <w:vAlign w:val="center"/>
          </w:tcPr>
          <w:p w14:paraId="0687A812"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34.0</w:t>
            </w:r>
          </w:p>
        </w:tc>
      </w:tr>
      <w:tr w:rsidR="00F6169E" w:rsidRPr="00D26FF8" w14:paraId="1A90091C" w14:textId="77777777" w:rsidTr="00F6169E">
        <w:tc>
          <w:tcPr>
            <w:tcW w:w="2250" w:type="dxa"/>
            <w:shd w:val="clear" w:color="auto" w:fill="D9D9D9" w:themeFill="background1" w:themeFillShade="D9"/>
          </w:tcPr>
          <w:p w14:paraId="58825F0E" w14:textId="77777777" w:rsidR="00F6169E" w:rsidRPr="00D26FF8" w:rsidRDefault="00F6169E" w:rsidP="00F6169E">
            <w:pPr>
              <w:jc w:val="both"/>
              <w:rPr>
                <w:rFonts w:ascii="Cambria" w:hAnsi="Cambria"/>
                <w:b/>
                <w:sz w:val="16"/>
                <w:szCs w:val="16"/>
              </w:rPr>
            </w:pPr>
            <w:r w:rsidRPr="00D26FF8">
              <w:rPr>
                <w:rFonts w:ascii="Cambria" w:hAnsi="Cambria"/>
                <w:sz w:val="16"/>
                <w:szCs w:val="16"/>
              </w:rPr>
              <w:t>Pregnant women</w:t>
            </w:r>
            <w:r w:rsidRPr="00D26FF8">
              <w:rPr>
                <w:rFonts w:ascii="Cambria" w:hAnsi="Cambria"/>
                <w:sz w:val="16"/>
                <w:szCs w:val="16"/>
                <w:vertAlign w:val="superscript"/>
              </w:rPr>
              <w:t>b</w:t>
            </w:r>
          </w:p>
        </w:tc>
        <w:tc>
          <w:tcPr>
            <w:tcW w:w="1890" w:type="dxa"/>
            <w:shd w:val="clear" w:color="auto" w:fill="D9D9D9" w:themeFill="background1" w:themeFillShade="D9"/>
            <w:vAlign w:val="center"/>
          </w:tcPr>
          <w:p w14:paraId="1C858044"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6 (4-7)</w:t>
            </w:r>
          </w:p>
        </w:tc>
        <w:tc>
          <w:tcPr>
            <w:tcW w:w="2520" w:type="dxa"/>
            <w:shd w:val="clear" w:color="auto" w:fill="D9D9D9" w:themeFill="background1" w:themeFillShade="D9"/>
            <w:vAlign w:val="center"/>
          </w:tcPr>
          <w:p w14:paraId="489684E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52 (38-66)</w:t>
            </w:r>
          </w:p>
        </w:tc>
        <w:tc>
          <w:tcPr>
            <w:tcW w:w="945" w:type="dxa"/>
            <w:shd w:val="clear" w:color="auto" w:fill="D9D9D9" w:themeFill="background1" w:themeFillShade="D9"/>
            <w:vAlign w:val="center"/>
          </w:tcPr>
          <w:p w14:paraId="517631DE"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2.4</w:t>
            </w:r>
          </w:p>
        </w:tc>
        <w:tc>
          <w:tcPr>
            <w:tcW w:w="1035" w:type="dxa"/>
            <w:shd w:val="clear" w:color="auto" w:fill="D9D9D9" w:themeFill="background1" w:themeFillShade="D9"/>
            <w:vAlign w:val="center"/>
          </w:tcPr>
          <w:p w14:paraId="3E63ED36"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2.3</w:t>
            </w:r>
          </w:p>
        </w:tc>
      </w:tr>
      <w:tr w:rsidR="00F6169E" w:rsidRPr="00D26FF8" w14:paraId="4FB69AE4" w14:textId="77777777" w:rsidTr="00F6169E">
        <w:tc>
          <w:tcPr>
            <w:tcW w:w="2250" w:type="dxa"/>
          </w:tcPr>
          <w:p w14:paraId="22BA3E81" w14:textId="77777777" w:rsidR="00F6169E" w:rsidRPr="00D26FF8" w:rsidRDefault="00F6169E" w:rsidP="00F6169E">
            <w:pPr>
              <w:jc w:val="both"/>
              <w:rPr>
                <w:rFonts w:ascii="Cambria" w:hAnsi="Cambria"/>
                <w:sz w:val="16"/>
                <w:szCs w:val="16"/>
              </w:rPr>
            </w:pPr>
            <w:r w:rsidRPr="00D26FF8">
              <w:rPr>
                <w:rFonts w:ascii="Cambria" w:hAnsi="Cambria"/>
                <w:sz w:val="16"/>
                <w:szCs w:val="16"/>
              </w:rPr>
              <w:t>Individuals aged ≥6 months with HIV and/or PTB and/or UMC (including pregnant women)</w:t>
            </w:r>
            <w:r w:rsidRPr="00D26FF8">
              <w:rPr>
                <w:rFonts w:ascii="Cambria" w:hAnsi="Cambria"/>
                <w:sz w:val="16"/>
                <w:szCs w:val="16"/>
                <w:vertAlign w:val="superscript"/>
              </w:rPr>
              <w:t>c</w:t>
            </w:r>
          </w:p>
        </w:tc>
        <w:tc>
          <w:tcPr>
            <w:tcW w:w="1890" w:type="dxa"/>
            <w:vAlign w:val="center"/>
          </w:tcPr>
          <w:p w14:paraId="5DFCB1B4"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9 (8-11)</w:t>
            </w:r>
          </w:p>
        </w:tc>
        <w:tc>
          <w:tcPr>
            <w:tcW w:w="2520" w:type="dxa"/>
            <w:vAlign w:val="center"/>
          </w:tcPr>
          <w:p w14:paraId="423A343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w:t>
            </w:r>
            <w:r>
              <w:rPr>
                <w:rFonts w:ascii="Cambria" w:hAnsi="Cambria"/>
                <w:color w:val="000000"/>
                <w:sz w:val="16"/>
                <w:szCs w:val="16"/>
              </w:rPr>
              <w:t>,</w:t>
            </w:r>
            <w:r w:rsidRPr="00F6169E">
              <w:rPr>
                <w:rFonts w:ascii="Cambria" w:hAnsi="Cambria"/>
                <w:color w:val="000000"/>
                <w:sz w:val="16"/>
                <w:szCs w:val="16"/>
              </w:rPr>
              <w:t>696 (1</w:t>
            </w:r>
            <w:r>
              <w:rPr>
                <w:rFonts w:ascii="Cambria" w:hAnsi="Cambria"/>
                <w:color w:val="000000"/>
                <w:sz w:val="16"/>
                <w:szCs w:val="16"/>
              </w:rPr>
              <w:t>,</w:t>
            </w:r>
            <w:r w:rsidRPr="00F6169E">
              <w:rPr>
                <w:rFonts w:ascii="Cambria" w:hAnsi="Cambria"/>
                <w:color w:val="000000"/>
                <w:sz w:val="16"/>
                <w:szCs w:val="16"/>
              </w:rPr>
              <w:t>374-2</w:t>
            </w:r>
            <w:r>
              <w:rPr>
                <w:rFonts w:ascii="Cambria" w:hAnsi="Cambria"/>
                <w:color w:val="000000"/>
                <w:sz w:val="16"/>
                <w:szCs w:val="16"/>
              </w:rPr>
              <w:t>,</w:t>
            </w:r>
            <w:r w:rsidRPr="00F6169E">
              <w:rPr>
                <w:rFonts w:ascii="Cambria" w:hAnsi="Cambria"/>
                <w:color w:val="000000"/>
                <w:sz w:val="16"/>
                <w:szCs w:val="16"/>
              </w:rPr>
              <w:t>018)</w:t>
            </w:r>
          </w:p>
        </w:tc>
        <w:tc>
          <w:tcPr>
            <w:tcW w:w="945" w:type="dxa"/>
            <w:vAlign w:val="center"/>
          </w:tcPr>
          <w:p w14:paraId="4DF2C69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79.2</w:t>
            </w:r>
          </w:p>
        </w:tc>
        <w:tc>
          <w:tcPr>
            <w:tcW w:w="1035" w:type="dxa"/>
            <w:vAlign w:val="center"/>
          </w:tcPr>
          <w:p w14:paraId="75B8DB0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74.0</w:t>
            </w:r>
          </w:p>
        </w:tc>
      </w:tr>
      <w:tr w:rsidR="00F6169E" w:rsidRPr="00D26FF8" w14:paraId="68109F53" w14:textId="77777777" w:rsidTr="00F6169E">
        <w:tc>
          <w:tcPr>
            <w:tcW w:w="2250" w:type="dxa"/>
            <w:shd w:val="clear" w:color="auto" w:fill="D9D9D9" w:themeFill="background1" w:themeFillShade="D9"/>
          </w:tcPr>
          <w:p w14:paraId="2B60FB77" w14:textId="77777777" w:rsidR="00F6169E" w:rsidRPr="00D26FF8" w:rsidRDefault="00F6169E" w:rsidP="00F6169E">
            <w:pPr>
              <w:jc w:val="both"/>
              <w:rPr>
                <w:rFonts w:ascii="Cambria" w:hAnsi="Cambria"/>
                <w:sz w:val="16"/>
                <w:szCs w:val="16"/>
              </w:rPr>
            </w:pPr>
            <w:r w:rsidRPr="00D26FF8">
              <w:rPr>
                <w:rFonts w:ascii="Cambria" w:hAnsi="Cambria"/>
                <w:sz w:val="16"/>
                <w:szCs w:val="16"/>
              </w:rPr>
              <w:t xml:space="preserve">    HIV</w:t>
            </w:r>
          </w:p>
        </w:tc>
        <w:tc>
          <w:tcPr>
            <w:tcW w:w="1890" w:type="dxa"/>
            <w:shd w:val="clear" w:color="auto" w:fill="D9D9D9" w:themeFill="background1" w:themeFillShade="D9"/>
            <w:vAlign w:val="center"/>
          </w:tcPr>
          <w:p w14:paraId="429BC784"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18 (14-22)</w:t>
            </w:r>
          </w:p>
        </w:tc>
        <w:tc>
          <w:tcPr>
            <w:tcW w:w="2520" w:type="dxa"/>
            <w:shd w:val="clear" w:color="auto" w:fill="D9D9D9" w:themeFill="background1" w:themeFillShade="D9"/>
            <w:vAlign w:val="center"/>
          </w:tcPr>
          <w:p w14:paraId="6D41F12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w:t>
            </w:r>
            <w:r>
              <w:rPr>
                <w:rFonts w:ascii="Cambria" w:hAnsi="Cambria"/>
                <w:color w:val="000000"/>
                <w:sz w:val="16"/>
                <w:szCs w:val="16"/>
              </w:rPr>
              <w:t>,</w:t>
            </w:r>
            <w:r w:rsidRPr="00F6169E">
              <w:rPr>
                <w:rFonts w:ascii="Cambria" w:hAnsi="Cambria"/>
                <w:color w:val="000000"/>
                <w:sz w:val="16"/>
                <w:szCs w:val="16"/>
              </w:rPr>
              <w:t>231 (972-1</w:t>
            </w:r>
            <w:r>
              <w:rPr>
                <w:rFonts w:ascii="Cambria" w:hAnsi="Cambria"/>
                <w:color w:val="000000"/>
                <w:sz w:val="16"/>
                <w:szCs w:val="16"/>
              </w:rPr>
              <w:t>,</w:t>
            </w:r>
            <w:r w:rsidRPr="00F6169E">
              <w:rPr>
                <w:rFonts w:ascii="Cambria" w:hAnsi="Cambria"/>
                <w:color w:val="000000"/>
                <w:sz w:val="16"/>
                <w:szCs w:val="16"/>
              </w:rPr>
              <w:t>490)</w:t>
            </w:r>
          </w:p>
        </w:tc>
        <w:tc>
          <w:tcPr>
            <w:tcW w:w="945" w:type="dxa"/>
            <w:shd w:val="clear" w:color="auto" w:fill="D9D9D9" w:themeFill="background1" w:themeFillShade="D9"/>
            <w:vAlign w:val="center"/>
          </w:tcPr>
          <w:p w14:paraId="15CCB1E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57.5</w:t>
            </w:r>
          </w:p>
        </w:tc>
        <w:tc>
          <w:tcPr>
            <w:tcW w:w="1035" w:type="dxa"/>
            <w:shd w:val="clear" w:color="auto" w:fill="D9D9D9" w:themeFill="background1" w:themeFillShade="D9"/>
            <w:vAlign w:val="center"/>
          </w:tcPr>
          <w:p w14:paraId="68D254E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53.7</w:t>
            </w:r>
          </w:p>
        </w:tc>
      </w:tr>
      <w:tr w:rsidR="00F6169E" w:rsidRPr="00D26FF8" w14:paraId="43ACCF5F" w14:textId="77777777" w:rsidTr="00F6169E">
        <w:tc>
          <w:tcPr>
            <w:tcW w:w="2250" w:type="dxa"/>
          </w:tcPr>
          <w:p w14:paraId="60BD18D4" w14:textId="77777777" w:rsidR="00F6169E" w:rsidRPr="00D26FF8" w:rsidRDefault="00F6169E" w:rsidP="00F6169E">
            <w:pPr>
              <w:jc w:val="both"/>
              <w:rPr>
                <w:rFonts w:ascii="Cambria" w:hAnsi="Cambria"/>
                <w:sz w:val="16"/>
                <w:szCs w:val="16"/>
              </w:rPr>
            </w:pPr>
            <w:r w:rsidRPr="00D26FF8">
              <w:rPr>
                <w:rFonts w:ascii="Cambria" w:hAnsi="Cambria"/>
                <w:sz w:val="16"/>
                <w:szCs w:val="16"/>
              </w:rPr>
              <w:t xml:space="preserve">    PTB</w:t>
            </w:r>
          </w:p>
        </w:tc>
        <w:tc>
          <w:tcPr>
            <w:tcW w:w="1890" w:type="dxa"/>
            <w:vAlign w:val="center"/>
          </w:tcPr>
          <w:p w14:paraId="516E698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28 (19-37)</w:t>
            </w:r>
          </w:p>
        </w:tc>
        <w:tc>
          <w:tcPr>
            <w:tcW w:w="2520" w:type="dxa"/>
            <w:vAlign w:val="center"/>
          </w:tcPr>
          <w:p w14:paraId="13D2A10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100 (68-132)</w:t>
            </w:r>
          </w:p>
        </w:tc>
        <w:tc>
          <w:tcPr>
            <w:tcW w:w="945" w:type="dxa"/>
            <w:vAlign w:val="center"/>
          </w:tcPr>
          <w:p w14:paraId="12786C9A"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4.7</w:t>
            </w:r>
          </w:p>
        </w:tc>
        <w:tc>
          <w:tcPr>
            <w:tcW w:w="1035" w:type="dxa"/>
            <w:vAlign w:val="center"/>
          </w:tcPr>
          <w:p w14:paraId="30EB085E"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4.4</w:t>
            </w:r>
          </w:p>
        </w:tc>
      </w:tr>
      <w:tr w:rsidR="00F6169E" w:rsidRPr="00D26FF8" w14:paraId="3F505E31" w14:textId="77777777" w:rsidTr="00F6169E">
        <w:tc>
          <w:tcPr>
            <w:tcW w:w="2250" w:type="dxa"/>
            <w:shd w:val="clear" w:color="auto" w:fill="D9D9D9" w:themeFill="background1" w:themeFillShade="D9"/>
          </w:tcPr>
          <w:p w14:paraId="579C4574" w14:textId="77777777" w:rsidR="00F6169E" w:rsidRPr="00D26FF8" w:rsidRDefault="00F6169E" w:rsidP="00F6169E">
            <w:pPr>
              <w:jc w:val="both"/>
              <w:rPr>
                <w:rFonts w:ascii="Cambria" w:hAnsi="Cambria"/>
                <w:sz w:val="16"/>
                <w:szCs w:val="16"/>
              </w:rPr>
            </w:pPr>
            <w:r w:rsidRPr="00D26FF8">
              <w:rPr>
                <w:rFonts w:ascii="Cambria" w:hAnsi="Cambria"/>
                <w:sz w:val="16"/>
                <w:szCs w:val="16"/>
              </w:rPr>
              <w:t xml:space="preserve">    UMC</w:t>
            </w:r>
          </w:p>
        </w:tc>
        <w:tc>
          <w:tcPr>
            <w:tcW w:w="1890" w:type="dxa"/>
            <w:shd w:val="clear" w:color="auto" w:fill="D9D9D9" w:themeFill="background1" w:themeFillShade="D9"/>
            <w:vAlign w:val="center"/>
          </w:tcPr>
          <w:p w14:paraId="21215A1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8 (6-10)</w:t>
            </w:r>
          </w:p>
        </w:tc>
        <w:tc>
          <w:tcPr>
            <w:tcW w:w="2520" w:type="dxa"/>
            <w:shd w:val="clear" w:color="auto" w:fill="D9D9D9" w:themeFill="background1" w:themeFillShade="D9"/>
            <w:vAlign w:val="center"/>
          </w:tcPr>
          <w:p w14:paraId="178A143A"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w:t>
            </w:r>
            <w:r>
              <w:rPr>
                <w:rFonts w:ascii="Cambria" w:hAnsi="Cambria"/>
                <w:color w:val="000000"/>
                <w:sz w:val="16"/>
                <w:szCs w:val="16"/>
              </w:rPr>
              <w:t>,</w:t>
            </w:r>
            <w:r w:rsidRPr="00F6169E">
              <w:rPr>
                <w:rFonts w:ascii="Cambria" w:hAnsi="Cambria"/>
                <w:color w:val="000000"/>
                <w:sz w:val="16"/>
                <w:szCs w:val="16"/>
              </w:rPr>
              <w:t>173 (891-1</w:t>
            </w:r>
            <w:r>
              <w:rPr>
                <w:rFonts w:ascii="Cambria" w:hAnsi="Cambria"/>
                <w:color w:val="000000"/>
                <w:sz w:val="16"/>
                <w:szCs w:val="16"/>
              </w:rPr>
              <w:t>,</w:t>
            </w:r>
            <w:r w:rsidRPr="00F6169E">
              <w:rPr>
                <w:rFonts w:ascii="Cambria" w:hAnsi="Cambria"/>
                <w:color w:val="000000"/>
                <w:sz w:val="16"/>
                <w:szCs w:val="16"/>
              </w:rPr>
              <w:t>455)</w:t>
            </w:r>
          </w:p>
        </w:tc>
        <w:tc>
          <w:tcPr>
            <w:tcW w:w="945" w:type="dxa"/>
            <w:shd w:val="clear" w:color="auto" w:fill="D9D9D9" w:themeFill="background1" w:themeFillShade="D9"/>
            <w:vAlign w:val="center"/>
          </w:tcPr>
          <w:p w14:paraId="2736AFD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54.8</w:t>
            </w:r>
          </w:p>
        </w:tc>
        <w:tc>
          <w:tcPr>
            <w:tcW w:w="1035" w:type="dxa"/>
            <w:shd w:val="clear" w:color="auto" w:fill="D9D9D9" w:themeFill="background1" w:themeFillShade="D9"/>
            <w:vAlign w:val="center"/>
          </w:tcPr>
          <w:p w14:paraId="7803A7F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51.2</w:t>
            </w:r>
          </w:p>
        </w:tc>
      </w:tr>
      <w:tr w:rsidR="00F6169E" w:rsidRPr="00D26FF8" w14:paraId="0E4C7CAD" w14:textId="77777777" w:rsidTr="00F6169E">
        <w:tc>
          <w:tcPr>
            <w:tcW w:w="2250" w:type="dxa"/>
            <w:tcBorders>
              <w:bottom w:val="single" w:sz="4" w:space="0" w:color="auto"/>
            </w:tcBorders>
          </w:tcPr>
          <w:p w14:paraId="093A4A28" w14:textId="77777777" w:rsidR="00F6169E" w:rsidRPr="00D26FF8" w:rsidRDefault="00F6169E" w:rsidP="00F6169E">
            <w:pPr>
              <w:jc w:val="both"/>
              <w:rPr>
                <w:rFonts w:ascii="Cambria" w:hAnsi="Cambria"/>
                <w:sz w:val="16"/>
                <w:szCs w:val="16"/>
              </w:rPr>
            </w:pPr>
            <w:r w:rsidRPr="00D26FF8">
              <w:rPr>
                <w:rFonts w:ascii="Cambria" w:hAnsi="Cambria"/>
                <w:sz w:val="16"/>
                <w:szCs w:val="16"/>
              </w:rPr>
              <w:t>Total</w:t>
            </w:r>
            <w:r w:rsidRPr="00D26FF8">
              <w:rPr>
                <w:rFonts w:ascii="Cambria" w:hAnsi="Cambria"/>
                <w:sz w:val="16"/>
                <w:szCs w:val="16"/>
                <w:vertAlign w:val="superscript"/>
              </w:rPr>
              <w:t>d</w:t>
            </w:r>
          </w:p>
        </w:tc>
        <w:tc>
          <w:tcPr>
            <w:tcW w:w="1890" w:type="dxa"/>
            <w:tcBorders>
              <w:bottom w:val="single" w:sz="4" w:space="0" w:color="auto"/>
            </w:tcBorders>
            <w:vAlign w:val="center"/>
          </w:tcPr>
          <w:p w14:paraId="1C3B978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9 (5-13)</w:t>
            </w:r>
          </w:p>
        </w:tc>
        <w:tc>
          <w:tcPr>
            <w:tcW w:w="2520" w:type="dxa"/>
            <w:tcBorders>
              <w:bottom w:val="single" w:sz="4" w:space="0" w:color="auto"/>
            </w:tcBorders>
            <w:vAlign w:val="center"/>
          </w:tcPr>
          <w:p w14:paraId="3530FC52"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w:t>
            </w:r>
            <w:r>
              <w:rPr>
                <w:rFonts w:ascii="Cambria" w:hAnsi="Cambria"/>
                <w:color w:val="000000"/>
                <w:sz w:val="16"/>
                <w:szCs w:val="16"/>
              </w:rPr>
              <w:t>,</w:t>
            </w:r>
            <w:r w:rsidRPr="00F6169E">
              <w:rPr>
                <w:rFonts w:ascii="Cambria" w:hAnsi="Cambria"/>
                <w:color w:val="000000"/>
                <w:sz w:val="16"/>
                <w:szCs w:val="16"/>
              </w:rPr>
              <w:t>142 (1</w:t>
            </w:r>
            <w:r>
              <w:rPr>
                <w:rFonts w:ascii="Cambria" w:hAnsi="Cambria"/>
                <w:color w:val="000000"/>
                <w:sz w:val="16"/>
                <w:szCs w:val="16"/>
              </w:rPr>
              <w:t>,</w:t>
            </w:r>
            <w:r w:rsidRPr="00F6169E">
              <w:rPr>
                <w:rFonts w:ascii="Cambria" w:hAnsi="Cambria"/>
                <w:color w:val="000000"/>
                <w:sz w:val="16"/>
                <w:szCs w:val="16"/>
              </w:rPr>
              <w:t>220-3</w:t>
            </w:r>
            <w:r>
              <w:rPr>
                <w:rFonts w:ascii="Cambria" w:hAnsi="Cambria"/>
                <w:color w:val="000000"/>
                <w:sz w:val="16"/>
                <w:szCs w:val="16"/>
              </w:rPr>
              <w:t>,</w:t>
            </w:r>
            <w:r w:rsidRPr="00F6169E">
              <w:rPr>
                <w:rFonts w:ascii="Cambria" w:hAnsi="Cambria"/>
                <w:color w:val="000000"/>
                <w:sz w:val="16"/>
                <w:szCs w:val="16"/>
              </w:rPr>
              <w:t>275)</w:t>
            </w:r>
          </w:p>
        </w:tc>
        <w:tc>
          <w:tcPr>
            <w:tcW w:w="945" w:type="dxa"/>
            <w:tcBorders>
              <w:bottom w:val="single" w:sz="4" w:space="0" w:color="auto"/>
            </w:tcBorders>
            <w:vAlign w:val="center"/>
          </w:tcPr>
          <w:p w14:paraId="334CAD4E"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100.0</w:t>
            </w:r>
          </w:p>
        </w:tc>
        <w:tc>
          <w:tcPr>
            <w:tcW w:w="1035" w:type="dxa"/>
            <w:tcBorders>
              <w:bottom w:val="single" w:sz="4" w:space="0" w:color="auto"/>
            </w:tcBorders>
            <w:vAlign w:val="center"/>
          </w:tcPr>
          <w:p w14:paraId="1FA1692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93.5</w:t>
            </w:r>
          </w:p>
        </w:tc>
      </w:tr>
    </w:tbl>
    <w:p w14:paraId="2757BB76" w14:textId="77777777" w:rsidR="004136EA" w:rsidRDefault="003E0CFC" w:rsidP="003E0CFC">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w:t>
      </w:r>
    </w:p>
    <w:p w14:paraId="6BBF63B3"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2860AEF5" w14:textId="77777777" w:rsidR="003E0CFC" w:rsidRDefault="003E0CFC" w:rsidP="003E0CFC">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 xml:space="preserve">Total influenza-associated severe acute respiratory illness deaths (2,291) obtained from Tempia </w:t>
      </w:r>
      <w:r w:rsidRPr="00DE0449">
        <w:rPr>
          <w:rFonts w:ascii="Cambria" w:hAnsi="Cambria"/>
          <w:i/>
          <w:sz w:val="20"/>
          <w:szCs w:val="20"/>
        </w:rPr>
        <w:t xml:space="preserve">et </w:t>
      </w:r>
      <w:r w:rsidRPr="004136EA">
        <w:rPr>
          <w:rFonts w:ascii="Cambria" w:hAnsi="Cambria"/>
          <w:i/>
          <w:sz w:val="20"/>
          <w:szCs w:val="20"/>
        </w:rPr>
        <w:t>al.</w:t>
      </w:r>
      <w:r w:rsidRPr="004136EA">
        <w:rPr>
          <w:rFonts w:ascii="Cambria" w:hAnsi="Cambria"/>
          <w:sz w:val="20"/>
          <w:szCs w:val="20"/>
        </w:rPr>
        <w:t xml:space="preserve"> </w:t>
      </w:r>
      <w:r w:rsidR="004136EA" w:rsidRPr="004136EA">
        <w:rPr>
          <w:rFonts w:ascii="Cambria" w:hAnsi="Cambria"/>
          <w:sz w:val="20"/>
          <w:szCs w:val="20"/>
        </w:rPr>
        <w:t>[</w:t>
      </w:r>
      <w:r w:rsidR="004136EA" w:rsidRPr="004136EA">
        <w:rPr>
          <w:rFonts w:ascii="Cambria" w:hAnsi="Cambria"/>
          <w:sz w:val="20"/>
          <w:szCs w:val="20"/>
        </w:rPr>
        <w:fldChar w:fldCharType="begin"/>
      </w:r>
      <w:r w:rsidR="004136EA" w:rsidRPr="004136EA">
        <w:rPr>
          <w:rFonts w:ascii="Cambria" w:hAnsi="Cambria"/>
          <w:sz w:val="20"/>
          <w:szCs w:val="20"/>
        </w:rPr>
        <w:instrText xml:space="preserve"> NOTEREF _Ref15464952 \h </w:instrText>
      </w:r>
      <w:r w:rsidR="004136EA">
        <w:rPr>
          <w:rFonts w:ascii="Cambria" w:hAnsi="Cambria"/>
          <w:sz w:val="20"/>
          <w:szCs w:val="20"/>
        </w:rPr>
        <w:instrText xml:space="preserve"> \* MERGEFORMAT </w:instrText>
      </w:r>
      <w:r w:rsidR="004136EA" w:rsidRPr="004136EA">
        <w:rPr>
          <w:rFonts w:ascii="Cambria" w:hAnsi="Cambria"/>
          <w:sz w:val="20"/>
          <w:szCs w:val="20"/>
        </w:rPr>
      </w:r>
      <w:r w:rsidR="004136EA" w:rsidRPr="004136EA">
        <w:rPr>
          <w:rFonts w:ascii="Cambria" w:hAnsi="Cambria"/>
          <w:sz w:val="20"/>
          <w:szCs w:val="20"/>
        </w:rPr>
        <w:fldChar w:fldCharType="separate"/>
      </w:r>
      <w:r w:rsidR="004136EA" w:rsidRPr="004136EA">
        <w:rPr>
          <w:rFonts w:ascii="Cambria" w:hAnsi="Cambria"/>
          <w:sz w:val="20"/>
          <w:szCs w:val="20"/>
        </w:rPr>
        <w:t>9</w:t>
      </w:r>
      <w:r w:rsidR="004136EA" w:rsidRPr="004136EA">
        <w:rPr>
          <w:rFonts w:ascii="Cambria" w:hAnsi="Cambria"/>
          <w:sz w:val="20"/>
          <w:szCs w:val="20"/>
        </w:rPr>
        <w:fldChar w:fldCharType="end"/>
      </w:r>
      <w:r w:rsidRPr="004136EA">
        <w:rPr>
          <w:rFonts w:ascii="Cambria" w:hAnsi="Cambria"/>
          <w:sz w:val="20"/>
          <w:szCs w:val="20"/>
        </w:rPr>
        <w:t>]</w:t>
      </w:r>
    </w:p>
    <w:p w14:paraId="2024BA42" w14:textId="77777777" w:rsidR="003E0CFC" w:rsidRDefault="003E0CFC" w:rsidP="003E0CFC">
      <w:pPr>
        <w:jc w:val="both"/>
        <w:rPr>
          <w:rFonts w:ascii="Cambria" w:hAnsi="Cambria"/>
          <w:sz w:val="20"/>
          <w:szCs w:val="20"/>
        </w:rPr>
      </w:pPr>
      <w:r w:rsidRPr="00DE0449">
        <w:rPr>
          <w:rFonts w:ascii="Cambria" w:hAnsi="Cambria"/>
          <w:sz w:val="20"/>
          <w:szCs w:val="20"/>
          <w:vertAlign w:val="superscript"/>
        </w:rPr>
        <w:t>b</w:t>
      </w:r>
      <w:r>
        <w:rPr>
          <w:rFonts w:ascii="Cambria" w:hAnsi="Cambria"/>
          <w:sz w:val="20"/>
          <w:szCs w:val="20"/>
        </w:rPr>
        <w:t xml:space="preserve"> Includes individuals with HIV and/or PTB and/or UMC.</w:t>
      </w:r>
    </w:p>
    <w:p w14:paraId="3C0A33DE" w14:textId="77777777" w:rsidR="003E0CFC" w:rsidRDefault="003E0CFC" w:rsidP="003E0CFC">
      <w:pPr>
        <w:jc w:val="both"/>
        <w:rPr>
          <w:rFonts w:ascii="Cambria" w:hAnsi="Cambria"/>
          <w:sz w:val="20"/>
          <w:szCs w:val="20"/>
        </w:rPr>
      </w:pPr>
      <w:r w:rsidRPr="008770C9">
        <w:rPr>
          <w:rFonts w:ascii="Cambria" w:hAnsi="Cambria"/>
          <w:sz w:val="20"/>
          <w:szCs w:val="20"/>
          <w:vertAlign w:val="superscript"/>
        </w:rPr>
        <w:t>c</w:t>
      </w:r>
      <w:r>
        <w:rPr>
          <w:rFonts w:ascii="Cambria" w:hAnsi="Cambria"/>
          <w:sz w:val="20"/>
          <w:szCs w:val="20"/>
        </w:rPr>
        <w:t xml:space="preserve"> The HIV, PTB and UMC categories are not mutually exclusive (e.g. the HIV category includes any individual with HIV within the specified age group, including individuals with tuberculosis co-infection and/or underlying medical conditions). </w:t>
      </w:r>
    </w:p>
    <w:p w14:paraId="6E74A6D5" w14:textId="77777777" w:rsidR="003E0CFC" w:rsidRDefault="003E0CFC" w:rsidP="003E0CFC">
      <w:pPr>
        <w:jc w:val="both"/>
        <w:rPr>
          <w:rFonts w:ascii="Cambria" w:hAnsi="Cambria"/>
          <w:sz w:val="20"/>
          <w:szCs w:val="20"/>
        </w:rPr>
      </w:pPr>
      <w:r>
        <w:rPr>
          <w:rFonts w:ascii="Cambria" w:hAnsi="Cambria"/>
          <w:sz w:val="20"/>
          <w:szCs w:val="20"/>
          <w:vertAlign w:val="superscript"/>
        </w:rPr>
        <w:t>d</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PTB and/or UMC; (iii) individuals aged ≥65 years; and (iv) pregnant women.</w:t>
      </w:r>
    </w:p>
    <w:p w14:paraId="0C313BC2" w14:textId="77777777" w:rsidR="003E0CFC" w:rsidRDefault="003E0CFC" w:rsidP="003E0CFC">
      <w:pPr>
        <w:jc w:val="both"/>
        <w:rPr>
          <w:rFonts w:ascii="Cambria" w:hAnsi="Cambria"/>
        </w:rPr>
        <w:sectPr w:rsidR="003E0CFC" w:rsidSect="00664799">
          <w:pgSz w:w="12240" w:h="15840"/>
          <w:pgMar w:top="1440" w:right="1800" w:bottom="1440" w:left="1800" w:header="720" w:footer="720" w:gutter="0"/>
          <w:cols w:space="720"/>
          <w:docGrid w:linePitch="360"/>
        </w:sectPr>
      </w:pPr>
    </w:p>
    <w:p w14:paraId="57CE370D" w14:textId="77777777" w:rsidR="003E0CFC" w:rsidRDefault="003E0CFC" w:rsidP="003E0CFC">
      <w:pPr>
        <w:jc w:val="both"/>
        <w:rPr>
          <w:rFonts w:ascii="Cambria" w:hAnsi="Cambria"/>
          <w:b/>
        </w:rPr>
      </w:pPr>
      <w:r>
        <w:rPr>
          <w:rFonts w:ascii="Cambria" w:hAnsi="Cambria"/>
          <w:b/>
        </w:rPr>
        <w:lastRenderedPageBreak/>
        <w:t>Ta</w:t>
      </w:r>
      <w:r w:rsidR="00803C6B">
        <w:rPr>
          <w:rFonts w:ascii="Cambria" w:hAnsi="Cambria"/>
          <w:b/>
        </w:rPr>
        <w:t>ble S10</w:t>
      </w:r>
      <w:r>
        <w:rPr>
          <w:rFonts w:ascii="Cambria" w:hAnsi="Cambria"/>
          <w:b/>
        </w:rPr>
        <w:t xml:space="preserve">: </w:t>
      </w:r>
      <w:r>
        <w:rPr>
          <w:rFonts w:ascii="Cambria" w:hAnsi="Cambria"/>
        </w:rPr>
        <w:t>Estimated mean annual rates and number of medically- and non-medically-attended influenza-associated severe acute respiratory illness deaths among</w:t>
      </w:r>
      <w:r w:rsidRPr="00F20FFC">
        <w:rPr>
          <w:rFonts w:ascii="Cambria" w:hAnsi="Cambria"/>
        </w:rPr>
        <w:t xml:space="preserve"> </w:t>
      </w:r>
      <w:r>
        <w:rPr>
          <w:rFonts w:ascii="Cambria" w:hAnsi="Cambria"/>
        </w:rPr>
        <w:t xml:space="preserve">potential target risk groups </w:t>
      </w:r>
      <w:r w:rsidRPr="00F20FFC">
        <w:rPr>
          <w:rFonts w:ascii="Cambria" w:hAnsi="Cambria"/>
        </w:rPr>
        <w:t>for influenza immunization in South Africa, 2013-2015</w:t>
      </w:r>
    </w:p>
    <w:p w14:paraId="1D22C2B2" w14:textId="77777777" w:rsidR="003E0CFC" w:rsidRDefault="003E0CFC" w:rsidP="003E0CFC">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3E0CFC" w:rsidRPr="00F20FFC" w14:paraId="732D7C46" w14:textId="77777777" w:rsidTr="00547FEC">
        <w:tc>
          <w:tcPr>
            <w:tcW w:w="2340" w:type="dxa"/>
            <w:vMerge w:val="restart"/>
            <w:tcBorders>
              <w:top w:val="single" w:sz="4" w:space="0" w:color="auto"/>
            </w:tcBorders>
            <w:vAlign w:val="center"/>
          </w:tcPr>
          <w:p w14:paraId="5993D964" w14:textId="77777777" w:rsidR="003E0CFC" w:rsidRPr="00F20FFC" w:rsidRDefault="003E0CFC" w:rsidP="00547FEC">
            <w:pPr>
              <w:jc w:val="center"/>
              <w:rPr>
                <w:rFonts w:ascii="Cambria" w:hAnsi="Cambria"/>
                <w:b/>
                <w:sz w:val="16"/>
                <w:szCs w:val="16"/>
              </w:rPr>
            </w:pPr>
            <w:r>
              <w:rPr>
                <w:rFonts w:ascii="Cambria" w:hAnsi="Cambria"/>
                <w:b/>
                <w:sz w:val="16"/>
                <w:szCs w:val="16"/>
              </w:rPr>
              <w:t>Risk groups</w:t>
            </w:r>
          </w:p>
        </w:tc>
        <w:tc>
          <w:tcPr>
            <w:tcW w:w="5310" w:type="dxa"/>
            <w:gridSpan w:val="2"/>
            <w:tcBorders>
              <w:top w:val="single" w:sz="4" w:space="0" w:color="auto"/>
              <w:bottom w:val="single" w:sz="4" w:space="0" w:color="auto"/>
            </w:tcBorders>
            <w:vAlign w:val="center"/>
          </w:tcPr>
          <w:p w14:paraId="1807AA0C" w14:textId="77777777" w:rsidR="003E0CFC" w:rsidRPr="00F20FFC" w:rsidRDefault="003E0CFC" w:rsidP="00547FEC">
            <w:pPr>
              <w:jc w:val="center"/>
              <w:rPr>
                <w:rFonts w:ascii="Cambria" w:hAnsi="Cambria"/>
                <w:b/>
                <w:sz w:val="16"/>
                <w:szCs w:val="16"/>
              </w:rPr>
            </w:pPr>
            <w:r>
              <w:rPr>
                <w:rFonts w:ascii="Cambria" w:hAnsi="Cambria"/>
                <w:b/>
                <w:sz w:val="16"/>
                <w:szCs w:val="16"/>
              </w:rPr>
              <w:t>Medically-attended illness</w:t>
            </w:r>
          </w:p>
        </w:tc>
        <w:tc>
          <w:tcPr>
            <w:tcW w:w="5310" w:type="dxa"/>
            <w:gridSpan w:val="2"/>
            <w:tcBorders>
              <w:top w:val="single" w:sz="4" w:space="0" w:color="auto"/>
              <w:bottom w:val="single" w:sz="4" w:space="0" w:color="auto"/>
            </w:tcBorders>
          </w:tcPr>
          <w:p w14:paraId="7913443B" w14:textId="77777777" w:rsidR="003E0CFC" w:rsidRPr="00F20FFC" w:rsidRDefault="003E0CFC" w:rsidP="00547FEC">
            <w:pPr>
              <w:jc w:val="center"/>
              <w:rPr>
                <w:rFonts w:ascii="Cambria" w:hAnsi="Cambria"/>
                <w:b/>
                <w:sz w:val="16"/>
                <w:szCs w:val="16"/>
              </w:rPr>
            </w:pPr>
            <w:r>
              <w:rPr>
                <w:rFonts w:ascii="Cambria" w:hAnsi="Cambria"/>
                <w:b/>
                <w:sz w:val="16"/>
                <w:szCs w:val="16"/>
              </w:rPr>
              <w:t>Non-medically-attended illness</w:t>
            </w:r>
          </w:p>
        </w:tc>
      </w:tr>
      <w:tr w:rsidR="003E0CFC" w:rsidRPr="00F20FFC" w14:paraId="40C56C77" w14:textId="77777777" w:rsidTr="00547FEC">
        <w:tc>
          <w:tcPr>
            <w:tcW w:w="2340" w:type="dxa"/>
            <w:vMerge/>
            <w:tcBorders>
              <w:bottom w:val="single" w:sz="4" w:space="0" w:color="auto"/>
            </w:tcBorders>
            <w:vAlign w:val="center"/>
          </w:tcPr>
          <w:p w14:paraId="3305788D" w14:textId="77777777" w:rsidR="003E0CFC" w:rsidRDefault="003E0CFC" w:rsidP="00547FEC">
            <w:pPr>
              <w:jc w:val="center"/>
              <w:rPr>
                <w:rFonts w:ascii="Cambria" w:hAnsi="Cambria"/>
                <w:b/>
                <w:sz w:val="16"/>
                <w:szCs w:val="16"/>
              </w:rPr>
            </w:pPr>
          </w:p>
        </w:tc>
        <w:tc>
          <w:tcPr>
            <w:tcW w:w="2655" w:type="dxa"/>
            <w:tcBorders>
              <w:top w:val="single" w:sz="4" w:space="0" w:color="auto"/>
              <w:bottom w:val="single" w:sz="4" w:space="0" w:color="auto"/>
            </w:tcBorders>
            <w:vAlign w:val="center"/>
          </w:tcPr>
          <w:p w14:paraId="73EE7B15" w14:textId="77777777" w:rsidR="003E0CFC" w:rsidRDefault="003E0CFC" w:rsidP="00547FEC">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1EF4C7DF" w14:textId="77777777" w:rsidR="003E0CFC" w:rsidRDefault="003E0CFC" w:rsidP="00547FEC">
            <w:pPr>
              <w:jc w:val="center"/>
              <w:rPr>
                <w:rFonts w:ascii="Cambria" w:hAnsi="Cambria"/>
                <w:b/>
                <w:sz w:val="16"/>
                <w:szCs w:val="16"/>
              </w:rPr>
            </w:pPr>
            <w:r>
              <w:rPr>
                <w:rFonts w:ascii="Cambria" w:hAnsi="Cambria"/>
                <w:b/>
                <w:sz w:val="16"/>
                <w:szCs w:val="16"/>
              </w:rPr>
              <w:t>Number (95% CI)</w:t>
            </w:r>
          </w:p>
        </w:tc>
        <w:tc>
          <w:tcPr>
            <w:tcW w:w="2655" w:type="dxa"/>
            <w:tcBorders>
              <w:top w:val="single" w:sz="4" w:space="0" w:color="auto"/>
              <w:bottom w:val="single" w:sz="4" w:space="0" w:color="auto"/>
            </w:tcBorders>
            <w:vAlign w:val="center"/>
          </w:tcPr>
          <w:p w14:paraId="2FA47793" w14:textId="77777777" w:rsidR="003E0CFC" w:rsidRDefault="003E0CFC" w:rsidP="00547FEC">
            <w:pPr>
              <w:jc w:val="center"/>
              <w:rPr>
                <w:rFonts w:ascii="Cambria" w:hAnsi="Cambria"/>
                <w:b/>
                <w:sz w:val="16"/>
                <w:szCs w:val="16"/>
              </w:rPr>
            </w:pPr>
            <w:r>
              <w:rPr>
                <w:rFonts w:ascii="Cambria" w:hAnsi="Cambria"/>
                <w:b/>
                <w:sz w:val="16"/>
                <w:szCs w:val="16"/>
              </w:rPr>
              <w:t>Rate (95% CI)</w:t>
            </w:r>
          </w:p>
        </w:tc>
        <w:tc>
          <w:tcPr>
            <w:tcW w:w="2655" w:type="dxa"/>
            <w:tcBorders>
              <w:top w:val="single" w:sz="4" w:space="0" w:color="auto"/>
              <w:bottom w:val="single" w:sz="4" w:space="0" w:color="auto"/>
            </w:tcBorders>
            <w:vAlign w:val="center"/>
          </w:tcPr>
          <w:p w14:paraId="538C19C5" w14:textId="77777777" w:rsidR="003E0CFC" w:rsidRDefault="003E0CFC" w:rsidP="00547FEC">
            <w:pPr>
              <w:jc w:val="center"/>
              <w:rPr>
                <w:rFonts w:ascii="Cambria" w:hAnsi="Cambria"/>
                <w:b/>
                <w:sz w:val="16"/>
                <w:szCs w:val="16"/>
              </w:rPr>
            </w:pPr>
            <w:r>
              <w:rPr>
                <w:rFonts w:ascii="Cambria" w:hAnsi="Cambria"/>
                <w:b/>
                <w:sz w:val="16"/>
                <w:szCs w:val="16"/>
              </w:rPr>
              <w:t>Number (95% CI)</w:t>
            </w:r>
          </w:p>
        </w:tc>
      </w:tr>
      <w:tr w:rsidR="00F6169E" w:rsidRPr="008C0B40" w14:paraId="546CA63B" w14:textId="77777777" w:rsidTr="00F6169E">
        <w:tc>
          <w:tcPr>
            <w:tcW w:w="2340" w:type="dxa"/>
            <w:tcBorders>
              <w:top w:val="single" w:sz="4" w:space="0" w:color="auto"/>
            </w:tcBorders>
            <w:shd w:val="clear" w:color="auto" w:fill="D9D9D9" w:themeFill="background1" w:themeFillShade="D9"/>
          </w:tcPr>
          <w:p w14:paraId="70DED929" w14:textId="77777777" w:rsidR="00F6169E" w:rsidRPr="00673376" w:rsidRDefault="00F6169E" w:rsidP="00F6169E">
            <w:pPr>
              <w:jc w:val="both"/>
              <w:rPr>
                <w:rFonts w:ascii="Cambria" w:hAnsi="Cambria"/>
                <w:sz w:val="16"/>
                <w:szCs w:val="16"/>
              </w:rPr>
            </w:pPr>
            <w:r w:rsidRPr="00673376">
              <w:rPr>
                <w:rFonts w:ascii="Cambria" w:hAnsi="Cambria"/>
                <w:sz w:val="16"/>
                <w:szCs w:val="16"/>
              </w:rPr>
              <w:t>Children aged 6-59 months</w:t>
            </w:r>
            <w:r w:rsidRPr="00334ADC">
              <w:rPr>
                <w:rFonts w:ascii="Cambria" w:hAnsi="Cambria"/>
                <w:sz w:val="16"/>
                <w:szCs w:val="16"/>
                <w:vertAlign w:val="superscript"/>
              </w:rPr>
              <w:t>a</w:t>
            </w:r>
          </w:p>
        </w:tc>
        <w:tc>
          <w:tcPr>
            <w:tcW w:w="2655" w:type="dxa"/>
            <w:tcBorders>
              <w:top w:val="single" w:sz="4" w:space="0" w:color="auto"/>
            </w:tcBorders>
            <w:shd w:val="clear" w:color="auto" w:fill="D9D9D9" w:themeFill="background1" w:themeFillShade="D9"/>
            <w:vAlign w:val="center"/>
          </w:tcPr>
          <w:p w14:paraId="303DE21F"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(2-3)</w:t>
            </w:r>
          </w:p>
        </w:tc>
        <w:tc>
          <w:tcPr>
            <w:tcW w:w="2655" w:type="dxa"/>
            <w:tcBorders>
              <w:top w:val="single" w:sz="4" w:space="0" w:color="auto"/>
            </w:tcBorders>
            <w:shd w:val="clear" w:color="auto" w:fill="D9D9D9" w:themeFill="background1" w:themeFillShade="D9"/>
            <w:vAlign w:val="center"/>
          </w:tcPr>
          <w:p w14:paraId="51188C36"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136 (98-174)</w:t>
            </w:r>
          </w:p>
        </w:tc>
        <w:tc>
          <w:tcPr>
            <w:tcW w:w="2655" w:type="dxa"/>
            <w:tcBorders>
              <w:top w:val="single" w:sz="4" w:space="0" w:color="auto"/>
            </w:tcBorders>
            <w:shd w:val="clear" w:color="auto" w:fill="D9D9D9" w:themeFill="background1" w:themeFillShade="D9"/>
            <w:vAlign w:val="center"/>
          </w:tcPr>
          <w:p w14:paraId="35C7E25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(2-3)</w:t>
            </w:r>
          </w:p>
        </w:tc>
        <w:tc>
          <w:tcPr>
            <w:tcW w:w="2655" w:type="dxa"/>
            <w:tcBorders>
              <w:top w:val="single" w:sz="4" w:space="0" w:color="auto"/>
            </w:tcBorders>
            <w:shd w:val="clear" w:color="auto" w:fill="D9D9D9" w:themeFill="background1" w:themeFillShade="D9"/>
            <w:vAlign w:val="center"/>
          </w:tcPr>
          <w:p w14:paraId="5043CF1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136 (98-174)</w:t>
            </w:r>
          </w:p>
        </w:tc>
      </w:tr>
      <w:tr w:rsidR="00F6169E" w:rsidRPr="008C0B40" w14:paraId="7BF92499" w14:textId="77777777" w:rsidTr="00F6169E">
        <w:tc>
          <w:tcPr>
            <w:tcW w:w="2340" w:type="dxa"/>
          </w:tcPr>
          <w:p w14:paraId="67320F74" w14:textId="77777777" w:rsidR="00F6169E" w:rsidRPr="00673376" w:rsidRDefault="00F6169E" w:rsidP="00F6169E">
            <w:pPr>
              <w:jc w:val="both"/>
              <w:rPr>
                <w:rFonts w:ascii="Cambria" w:hAnsi="Cambria"/>
                <w:sz w:val="16"/>
                <w:szCs w:val="16"/>
              </w:rPr>
            </w:pPr>
            <w:r w:rsidRPr="00673376">
              <w:rPr>
                <w:rFonts w:ascii="Cambria" w:hAnsi="Cambria"/>
                <w:sz w:val="16"/>
                <w:szCs w:val="16"/>
              </w:rPr>
              <w:t>Individua</w:t>
            </w:r>
            <w:r>
              <w:rPr>
                <w:rFonts w:ascii="Cambria" w:hAnsi="Cambria"/>
                <w:sz w:val="16"/>
                <w:szCs w:val="16"/>
              </w:rPr>
              <w:t>ls aged 5-64 years with HIV and/or PTB and/or UMC (excluding pregnant women)</w:t>
            </w:r>
            <w:r>
              <w:rPr>
                <w:rFonts w:ascii="Cambria" w:hAnsi="Cambria"/>
                <w:sz w:val="16"/>
                <w:szCs w:val="16"/>
                <w:vertAlign w:val="superscript"/>
              </w:rPr>
              <w:t>b</w:t>
            </w:r>
            <w:r>
              <w:rPr>
                <w:rFonts w:ascii="Cambria" w:hAnsi="Cambria"/>
                <w:sz w:val="16"/>
                <w:szCs w:val="16"/>
              </w:rPr>
              <w:t xml:space="preserve"> </w:t>
            </w:r>
          </w:p>
        </w:tc>
        <w:tc>
          <w:tcPr>
            <w:tcW w:w="2655" w:type="dxa"/>
            <w:vAlign w:val="center"/>
          </w:tcPr>
          <w:p w14:paraId="0687D62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(3-4)</w:t>
            </w:r>
          </w:p>
        </w:tc>
        <w:tc>
          <w:tcPr>
            <w:tcW w:w="2655" w:type="dxa"/>
            <w:vAlign w:val="center"/>
          </w:tcPr>
          <w:p w14:paraId="2430013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508 (401-615)</w:t>
            </w:r>
          </w:p>
        </w:tc>
        <w:tc>
          <w:tcPr>
            <w:tcW w:w="2655" w:type="dxa"/>
            <w:vAlign w:val="center"/>
          </w:tcPr>
          <w:p w14:paraId="60AB93C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(3-4)</w:t>
            </w:r>
          </w:p>
        </w:tc>
        <w:tc>
          <w:tcPr>
            <w:tcW w:w="2655" w:type="dxa"/>
            <w:vAlign w:val="center"/>
          </w:tcPr>
          <w:p w14:paraId="3150988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532 (420-644)</w:t>
            </w:r>
          </w:p>
        </w:tc>
      </w:tr>
      <w:tr w:rsidR="00F6169E" w:rsidRPr="008C0B40" w14:paraId="43F1FE84" w14:textId="77777777" w:rsidTr="00F6169E">
        <w:tc>
          <w:tcPr>
            <w:tcW w:w="2340" w:type="dxa"/>
            <w:shd w:val="clear" w:color="auto" w:fill="D9D9D9" w:themeFill="background1" w:themeFillShade="D9"/>
          </w:tcPr>
          <w:p w14:paraId="1FFDF772" w14:textId="77777777" w:rsidR="00F6169E" w:rsidRPr="00673376" w:rsidRDefault="00F6169E" w:rsidP="00F6169E">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6D0A9F9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7 (5-9)</w:t>
            </w:r>
          </w:p>
        </w:tc>
        <w:tc>
          <w:tcPr>
            <w:tcW w:w="2655" w:type="dxa"/>
            <w:shd w:val="clear" w:color="auto" w:fill="D9D9D9" w:themeFill="background1" w:themeFillShade="D9"/>
            <w:vAlign w:val="center"/>
          </w:tcPr>
          <w:p w14:paraId="4B9A23A6"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461 (346-576)</w:t>
            </w:r>
          </w:p>
        </w:tc>
        <w:tc>
          <w:tcPr>
            <w:tcW w:w="2655" w:type="dxa"/>
            <w:shd w:val="clear" w:color="auto" w:fill="D9D9D9" w:themeFill="background1" w:themeFillShade="D9"/>
            <w:vAlign w:val="center"/>
          </w:tcPr>
          <w:p w14:paraId="73567A6F"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7 (6-9)</w:t>
            </w:r>
          </w:p>
        </w:tc>
        <w:tc>
          <w:tcPr>
            <w:tcW w:w="2655" w:type="dxa"/>
            <w:shd w:val="clear" w:color="auto" w:fill="D9D9D9" w:themeFill="background1" w:themeFillShade="D9"/>
            <w:vAlign w:val="center"/>
          </w:tcPr>
          <w:p w14:paraId="57A3DA1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480 (360-600)</w:t>
            </w:r>
          </w:p>
        </w:tc>
      </w:tr>
      <w:tr w:rsidR="00F6169E" w:rsidRPr="008C0B40" w14:paraId="7AE4F3EE" w14:textId="77777777" w:rsidTr="00F6169E">
        <w:tc>
          <w:tcPr>
            <w:tcW w:w="2340" w:type="dxa"/>
          </w:tcPr>
          <w:p w14:paraId="35BDF235" w14:textId="77777777" w:rsidR="00F6169E" w:rsidRPr="00673376" w:rsidRDefault="00F6169E" w:rsidP="00F6169E">
            <w:pPr>
              <w:jc w:val="both"/>
              <w:rPr>
                <w:rFonts w:ascii="Cambria" w:hAnsi="Cambria"/>
                <w:sz w:val="16"/>
                <w:szCs w:val="16"/>
              </w:rPr>
            </w:pPr>
            <w:r>
              <w:rPr>
                <w:rFonts w:ascii="Cambria" w:hAnsi="Cambria"/>
                <w:sz w:val="16"/>
                <w:szCs w:val="16"/>
              </w:rPr>
              <w:t xml:space="preserve">    PTB</w:t>
            </w:r>
          </w:p>
        </w:tc>
        <w:tc>
          <w:tcPr>
            <w:tcW w:w="2655" w:type="dxa"/>
            <w:vAlign w:val="center"/>
          </w:tcPr>
          <w:p w14:paraId="5301B67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12 (8-17)</w:t>
            </w:r>
          </w:p>
        </w:tc>
        <w:tc>
          <w:tcPr>
            <w:tcW w:w="2655" w:type="dxa"/>
            <w:vAlign w:val="center"/>
          </w:tcPr>
          <w:p w14:paraId="03C0E91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40 (25-55)</w:t>
            </w:r>
          </w:p>
        </w:tc>
        <w:tc>
          <w:tcPr>
            <w:tcW w:w="2655" w:type="dxa"/>
            <w:vAlign w:val="center"/>
          </w:tcPr>
          <w:p w14:paraId="1AB9E6C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13 (8-17)</w:t>
            </w:r>
          </w:p>
        </w:tc>
        <w:tc>
          <w:tcPr>
            <w:tcW w:w="2655" w:type="dxa"/>
            <w:vAlign w:val="center"/>
          </w:tcPr>
          <w:p w14:paraId="68D628B7"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42 (26-58)</w:t>
            </w:r>
          </w:p>
        </w:tc>
      </w:tr>
      <w:tr w:rsidR="00F6169E" w:rsidRPr="008C0B40" w14:paraId="77189BCA" w14:textId="77777777" w:rsidTr="00F6169E">
        <w:tc>
          <w:tcPr>
            <w:tcW w:w="2340" w:type="dxa"/>
            <w:shd w:val="clear" w:color="auto" w:fill="D9D9D9" w:themeFill="background1" w:themeFillShade="D9"/>
          </w:tcPr>
          <w:p w14:paraId="3C6EF08A" w14:textId="77777777" w:rsidR="00F6169E" w:rsidRPr="00673376" w:rsidRDefault="00F6169E" w:rsidP="00F6169E">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070EBA60"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(2-3)</w:t>
            </w:r>
          </w:p>
        </w:tc>
        <w:tc>
          <w:tcPr>
            <w:tcW w:w="2655" w:type="dxa"/>
            <w:shd w:val="clear" w:color="auto" w:fill="D9D9D9" w:themeFill="background1" w:themeFillShade="D9"/>
            <w:vAlign w:val="center"/>
          </w:tcPr>
          <w:p w14:paraId="5B1098F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289 (214-364)</w:t>
            </w:r>
          </w:p>
        </w:tc>
        <w:tc>
          <w:tcPr>
            <w:tcW w:w="2655" w:type="dxa"/>
            <w:shd w:val="clear" w:color="auto" w:fill="D9D9D9" w:themeFill="background1" w:themeFillShade="D9"/>
            <w:vAlign w:val="center"/>
          </w:tcPr>
          <w:p w14:paraId="26CA10E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(2-3)</w:t>
            </w:r>
          </w:p>
        </w:tc>
        <w:tc>
          <w:tcPr>
            <w:tcW w:w="2655" w:type="dxa"/>
            <w:shd w:val="clear" w:color="auto" w:fill="D9D9D9" w:themeFill="background1" w:themeFillShade="D9"/>
            <w:vAlign w:val="center"/>
          </w:tcPr>
          <w:p w14:paraId="30F661F4"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301 (223-379)</w:t>
            </w:r>
          </w:p>
        </w:tc>
      </w:tr>
      <w:tr w:rsidR="00F6169E" w:rsidRPr="008C0B40" w14:paraId="68D2E9E6" w14:textId="77777777" w:rsidTr="00F6169E">
        <w:tc>
          <w:tcPr>
            <w:tcW w:w="2340" w:type="dxa"/>
          </w:tcPr>
          <w:p w14:paraId="061D7F89" w14:textId="77777777" w:rsidR="00F6169E" w:rsidRPr="00673376" w:rsidRDefault="00F6169E" w:rsidP="00F6169E">
            <w:pPr>
              <w:jc w:val="both"/>
              <w:rPr>
                <w:rFonts w:ascii="Cambria" w:hAnsi="Cambria"/>
                <w:sz w:val="16"/>
                <w:szCs w:val="16"/>
              </w:rPr>
            </w:pPr>
            <w:r w:rsidRPr="00673376">
              <w:rPr>
                <w:rFonts w:ascii="Cambria" w:hAnsi="Cambria"/>
                <w:sz w:val="16"/>
                <w:szCs w:val="16"/>
              </w:rPr>
              <w:t>Individuals aged ≥65 years</w:t>
            </w:r>
            <w:r w:rsidRPr="00334ADC">
              <w:rPr>
                <w:rFonts w:ascii="Cambria" w:hAnsi="Cambria"/>
                <w:sz w:val="16"/>
                <w:szCs w:val="16"/>
                <w:vertAlign w:val="superscript"/>
              </w:rPr>
              <w:t>a</w:t>
            </w:r>
          </w:p>
        </w:tc>
        <w:tc>
          <w:tcPr>
            <w:tcW w:w="2655" w:type="dxa"/>
            <w:vAlign w:val="center"/>
          </w:tcPr>
          <w:p w14:paraId="34B254A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13 (3-25)</w:t>
            </w:r>
          </w:p>
        </w:tc>
        <w:tc>
          <w:tcPr>
            <w:tcW w:w="2655" w:type="dxa"/>
            <w:vAlign w:val="center"/>
          </w:tcPr>
          <w:p w14:paraId="3866791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381 (80-751)</w:t>
            </w:r>
          </w:p>
        </w:tc>
        <w:tc>
          <w:tcPr>
            <w:tcW w:w="2655" w:type="dxa"/>
            <w:vAlign w:val="center"/>
          </w:tcPr>
          <w:p w14:paraId="4E411D5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13 (3-28)</w:t>
            </w:r>
          </w:p>
        </w:tc>
        <w:tc>
          <w:tcPr>
            <w:tcW w:w="2655" w:type="dxa"/>
            <w:vAlign w:val="center"/>
          </w:tcPr>
          <w:p w14:paraId="330F30E1"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397 (84-852)</w:t>
            </w:r>
          </w:p>
        </w:tc>
      </w:tr>
      <w:tr w:rsidR="00F6169E" w:rsidRPr="008C0B40" w14:paraId="31498F18" w14:textId="77777777" w:rsidTr="00F6169E">
        <w:tc>
          <w:tcPr>
            <w:tcW w:w="2340" w:type="dxa"/>
            <w:shd w:val="clear" w:color="auto" w:fill="D9D9D9" w:themeFill="background1" w:themeFillShade="D9"/>
          </w:tcPr>
          <w:p w14:paraId="7E64054D" w14:textId="77777777" w:rsidR="00F6169E" w:rsidRPr="00673376" w:rsidRDefault="00F6169E" w:rsidP="00F6169E">
            <w:pPr>
              <w:jc w:val="both"/>
              <w:rPr>
                <w:rFonts w:ascii="Cambria" w:hAnsi="Cambria"/>
                <w:sz w:val="16"/>
                <w:szCs w:val="16"/>
              </w:rPr>
            </w:pPr>
            <w:r w:rsidRPr="00673376">
              <w:rPr>
                <w:rFonts w:ascii="Cambria" w:hAnsi="Cambria"/>
                <w:sz w:val="16"/>
                <w:szCs w:val="16"/>
              </w:rPr>
              <w:t>Pregnant women</w:t>
            </w:r>
            <w:r w:rsidRPr="00334ADC">
              <w:rPr>
                <w:rFonts w:ascii="Cambria" w:hAnsi="Cambria"/>
                <w:sz w:val="16"/>
                <w:szCs w:val="16"/>
                <w:vertAlign w:val="superscript"/>
              </w:rPr>
              <w:t>a</w:t>
            </w:r>
          </w:p>
        </w:tc>
        <w:tc>
          <w:tcPr>
            <w:tcW w:w="2655" w:type="dxa"/>
            <w:shd w:val="clear" w:color="auto" w:fill="D9D9D9" w:themeFill="background1" w:themeFillShade="D9"/>
            <w:vAlign w:val="center"/>
          </w:tcPr>
          <w:p w14:paraId="5E2C58A0"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(2-3)</w:t>
            </w:r>
          </w:p>
        </w:tc>
        <w:tc>
          <w:tcPr>
            <w:tcW w:w="2655" w:type="dxa"/>
            <w:shd w:val="clear" w:color="auto" w:fill="D9D9D9" w:themeFill="background1" w:themeFillShade="D9"/>
            <w:vAlign w:val="center"/>
          </w:tcPr>
          <w:p w14:paraId="6650E37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25 (18-32)</w:t>
            </w:r>
          </w:p>
        </w:tc>
        <w:tc>
          <w:tcPr>
            <w:tcW w:w="2655" w:type="dxa"/>
            <w:shd w:val="clear" w:color="auto" w:fill="D9D9D9" w:themeFill="background1" w:themeFillShade="D9"/>
            <w:vAlign w:val="center"/>
          </w:tcPr>
          <w:p w14:paraId="48342BC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3 (2-4)</w:t>
            </w:r>
          </w:p>
        </w:tc>
        <w:tc>
          <w:tcPr>
            <w:tcW w:w="2655" w:type="dxa"/>
            <w:shd w:val="clear" w:color="auto" w:fill="D9D9D9" w:themeFill="background1" w:themeFillShade="D9"/>
            <w:vAlign w:val="center"/>
          </w:tcPr>
          <w:p w14:paraId="1480EE7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27 (20-34)</w:t>
            </w:r>
          </w:p>
        </w:tc>
      </w:tr>
      <w:tr w:rsidR="00F6169E" w:rsidRPr="008C0B40" w14:paraId="5422618F" w14:textId="77777777" w:rsidTr="00F6169E">
        <w:tc>
          <w:tcPr>
            <w:tcW w:w="2340" w:type="dxa"/>
            <w:shd w:val="clear" w:color="auto" w:fill="auto"/>
          </w:tcPr>
          <w:p w14:paraId="6E035E36" w14:textId="77777777" w:rsidR="00F6169E" w:rsidRPr="00673376" w:rsidRDefault="00F6169E" w:rsidP="00F6169E">
            <w:pPr>
              <w:jc w:val="both"/>
              <w:rPr>
                <w:rFonts w:ascii="Cambria" w:hAnsi="Cambria"/>
                <w:sz w:val="16"/>
                <w:szCs w:val="16"/>
              </w:rPr>
            </w:pPr>
            <w:r w:rsidRPr="00673376">
              <w:rPr>
                <w:rFonts w:ascii="Cambria" w:hAnsi="Cambria"/>
                <w:sz w:val="16"/>
                <w:szCs w:val="16"/>
              </w:rPr>
              <w:t>Individuals aged ≥6 months</w:t>
            </w:r>
            <w:r>
              <w:rPr>
                <w:rFonts w:ascii="Cambria" w:hAnsi="Cambria"/>
                <w:sz w:val="16"/>
                <w:szCs w:val="16"/>
              </w:rPr>
              <w:t xml:space="preserve"> with HIV and/or PTB and/or UMC (including pregnant women)</w:t>
            </w:r>
            <w:r>
              <w:rPr>
                <w:rFonts w:ascii="Cambria" w:hAnsi="Cambria"/>
                <w:sz w:val="16"/>
                <w:szCs w:val="16"/>
                <w:vertAlign w:val="superscript"/>
              </w:rPr>
              <w:t>b</w:t>
            </w:r>
          </w:p>
        </w:tc>
        <w:tc>
          <w:tcPr>
            <w:tcW w:w="2655" w:type="dxa"/>
            <w:shd w:val="clear" w:color="auto" w:fill="auto"/>
            <w:vAlign w:val="center"/>
          </w:tcPr>
          <w:p w14:paraId="12423D4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 (4-5)</w:t>
            </w:r>
          </w:p>
        </w:tc>
        <w:tc>
          <w:tcPr>
            <w:tcW w:w="2655" w:type="dxa"/>
            <w:shd w:val="clear" w:color="auto" w:fill="auto"/>
            <w:vAlign w:val="center"/>
          </w:tcPr>
          <w:p w14:paraId="123653DF"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832 (674-990)</w:t>
            </w:r>
          </w:p>
        </w:tc>
        <w:tc>
          <w:tcPr>
            <w:tcW w:w="2655" w:type="dxa"/>
            <w:vAlign w:val="center"/>
          </w:tcPr>
          <w:p w14:paraId="493C3B86"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 (4-6)</w:t>
            </w:r>
          </w:p>
        </w:tc>
        <w:tc>
          <w:tcPr>
            <w:tcW w:w="2655" w:type="dxa"/>
            <w:shd w:val="clear" w:color="auto" w:fill="auto"/>
            <w:vAlign w:val="center"/>
          </w:tcPr>
          <w:p w14:paraId="26C44F49"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864 (700-1</w:t>
            </w:r>
            <w:r>
              <w:rPr>
                <w:rFonts w:ascii="Cambria" w:hAnsi="Cambria"/>
                <w:color w:val="000000"/>
                <w:sz w:val="16"/>
                <w:szCs w:val="16"/>
              </w:rPr>
              <w:t>,</w:t>
            </w:r>
            <w:r w:rsidRPr="00F6169E">
              <w:rPr>
                <w:rFonts w:ascii="Cambria" w:hAnsi="Cambria"/>
                <w:color w:val="000000"/>
                <w:sz w:val="16"/>
                <w:szCs w:val="16"/>
              </w:rPr>
              <w:t>028)</w:t>
            </w:r>
          </w:p>
        </w:tc>
      </w:tr>
      <w:tr w:rsidR="00F6169E" w:rsidRPr="008C0B40" w14:paraId="7AC58CEC" w14:textId="77777777" w:rsidTr="00F6169E">
        <w:tc>
          <w:tcPr>
            <w:tcW w:w="2340" w:type="dxa"/>
            <w:shd w:val="clear" w:color="auto" w:fill="D9D9D9" w:themeFill="background1" w:themeFillShade="D9"/>
          </w:tcPr>
          <w:p w14:paraId="46059413" w14:textId="77777777" w:rsidR="00F6169E" w:rsidRPr="00673376" w:rsidRDefault="00F6169E" w:rsidP="00F6169E">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HIV</w:t>
            </w:r>
          </w:p>
        </w:tc>
        <w:tc>
          <w:tcPr>
            <w:tcW w:w="2655" w:type="dxa"/>
            <w:shd w:val="clear" w:color="auto" w:fill="D9D9D9" w:themeFill="background1" w:themeFillShade="D9"/>
            <w:vAlign w:val="center"/>
          </w:tcPr>
          <w:p w14:paraId="5F0E70A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9 (7-11)</w:t>
            </w:r>
          </w:p>
        </w:tc>
        <w:tc>
          <w:tcPr>
            <w:tcW w:w="2655" w:type="dxa"/>
            <w:shd w:val="clear" w:color="auto" w:fill="D9D9D9" w:themeFill="background1" w:themeFillShade="D9"/>
            <w:vAlign w:val="center"/>
          </w:tcPr>
          <w:p w14:paraId="4805532C"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604 (477-731)</w:t>
            </w:r>
          </w:p>
        </w:tc>
        <w:tc>
          <w:tcPr>
            <w:tcW w:w="2655" w:type="dxa"/>
            <w:shd w:val="clear" w:color="auto" w:fill="D9D9D9" w:themeFill="background1" w:themeFillShade="D9"/>
            <w:vAlign w:val="center"/>
          </w:tcPr>
          <w:p w14:paraId="0F548CEA"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9 (7-11)</w:t>
            </w:r>
          </w:p>
        </w:tc>
        <w:tc>
          <w:tcPr>
            <w:tcW w:w="2655" w:type="dxa"/>
            <w:shd w:val="clear" w:color="auto" w:fill="D9D9D9" w:themeFill="background1" w:themeFillShade="D9"/>
            <w:vAlign w:val="center"/>
          </w:tcPr>
          <w:p w14:paraId="39AE9CE3"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627 (495-759)</w:t>
            </w:r>
          </w:p>
        </w:tc>
      </w:tr>
      <w:tr w:rsidR="00F6169E" w:rsidRPr="008C0B40" w14:paraId="067A06CB" w14:textId="77777777" w:rsidTr="00F6169E">
        <w:tc>
          <w:tcPr>
            <w:tcW w:w="2340" w:type="dxa"/>
            <w:shd w:val="clear" w:color="auto" w:fill="auto"/>
          </w:tcPr>
          <w:p w14:paraId="07BC3F7C" w14:textId="77777777" w:rsidR="00F6169E" w:rsidRPr="00673376" w:rsidRDefault="00F6169E" w:rsidP="00F6169E">
            <w:pPr>
              <w:jc w:val="both"/>
              <w:rPr>
                <w:rFonts w:ascii="Cambria" w:hAnsi="Cambria"/>
                <w:sz w:val="16"/>
                <w:szCs w:val="16"/>
              </w:rPr>
            </w:pPr>
            <w:r>
              <w:rPr>
                <w:rFonts w:ascii="Cambria" w:hAnsi="Cambria"/>
                <w:sz w:val="16"/>
                <w:szCs w:val="16"/>
              </w:rPr>
              <w:t xml:space="preserve">    PTB</w:t>
            </w:r>
          </w:p>
        </w:tc>
        <w:tc>
          <w:tcPr>
            <w:tcW w:w="2655" w:type="dxa"/>
            <w:shd w:val="clear" w:color="auto" w:fill="auto"/>
            <w:vAlign w:val="center"/>
          </w:tcPr>
          <w:p w14:paraId="5BDC345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14 (9-18)</w:t>
            </w:r>
          </w:p>
        </w:tc>
        <w:tc>
          <w:tcPr>
            <w:tcW w:w="2655" w:type="dxa"/>
            <w:shd w:val="clear" w:color="auto" w:fill="auto"/>
            <w:vAlign w:val="center"/>
          </w:tcPr>
          <w:p w14:paraId="29D1B61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49 (33-65)</w:t>
            </w:r>
          </w:p>
        </w:tc>
        <w:tc>
          <w:tcPr>
            <w:tcW w:w="2655" w:type="dxa"/>
            <w:vAlign w:val="center"/>
          </w:tcPr>
          <w:p w14:paraId="6D43762E"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14 (10-19)</w:t>
            </w:r>
          </w:p>
        </w:tc>
        <w:tc>
          <w:tcPr>
            <w:tcW w:w="2655" w:type="dxa"/>
            <w:shd w:val="clear" w:color="auto" w:fill="auto"/>
            <w:vAlign w:val="center"/>
          </w:tcPr>
          <w:p w14:paraId="5019BD2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51 (35-67)</w:t>
            </w:r>
          </w:p>
        </w:tc>
      </w:tr>
      <w:tr w:rsidR="00F6169E" w:rsidRPr="008C0B40" w14:paraId="30A5DDD5" w14:textId="77777777" w:rsidTr="00F6169E">
        <w:tc>
          <w:tcPr>
            <w:tcW w:w="2340" w:type="dxa"/>
            <w:shd w:val="clear" w:color="auto" w:fill="D9D9D9" w:themeFill="background1" w:themeFillShade="D9"/>
          </w:tcPr>
          <w:p w14:paraId="12633EC4" w14:textId="77777777" w:rsidR="00F6169E" w:rsidRPr="00673376" w:rsidRDefault="00F6169E" w:rsidP="00F6169E">
            <w:pPr>
              <w:jc w:val="both"/>
              <w:rPr>
                <w:rFonts w:ascii="Cambria" w:hAnsi="Cambria"/>
                <w:sz w:val="16"/>
                <w:szCs w:val="16"/>
              </w:rPr>
            </w:pPr>
            <w:r>
              <w:rPr>
                <w:rFonts w:ascii="Cambria" w:hAnsi="Cambria"/>
                <w:sz w:val="16"/>
                <w:szCs w:val="16"/>
              </w:rPr>
              <w:t xml:space="preserve">    </w:t>
            </w:r>
            <w:r w:rsidRPr="00673376">
              <w:rPr>
                <w:rFonts w:ascii="Cambria" w:hAnsi="Cambria"/>
                <w:sz w:val="16"/>
                <w:szCs w:val="16"/>
              </w:rPr>
              <w:t>UMC</w:t>
            </w:r>
          </w:p>
        </w:tc>
        <w:tc>
          <w:tcPr>
            <w:tcW w:w="2655" w:type="dxa"/>
            <w:shd w:val="clear" w:color="auto" w:fill="D9D9D9" w:themeFill="background1" w:themeFillShade="D9"/>
            <w:vAlign w:val="center"/>
          </w:tcPr>
          <w:p w14:paraId="046B8E5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 (3-5)</w:t>
            </w:r>
          </w:p>
        </w:tc>
        <w:tc>
          <w:tcPr>
            <w:tcW w:w="2655" w:type="dxa"/>
            <w:shd w:val="clear" w:color="auto" w:fill="D9D9D9" w:themeFill="background1" w:themeFillShade="D9"/>
            <w:vAlign w:val="center"/>
          </w:tcPr>
          <w:p w14:paraId="2D406EB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575 (437-713)</w:t>
            </w:r>
          </w:p>
        </w:tc>
        <w:tc>
          <w:tcPr>
            <w:tcW w:w="2655" w:type="dxa"/>
            <w:shd w:val="clear" w:color="auto" w:fill="D9D9D9" w:themeFill="background1" w:themeFillShade="D9"/>
            <w:vAlign w:val="center"/>
          </w:tcPr>
          <w:p w14:paraId="1BE4CE9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 (3-5)</w:t>
            </w:r>
          </w:p>
        </w:tc>
        <w:tc>
          <w:tcPr>
            <w:tcW w:w="2655" w:type="dxa"/>
            <w:shd w:val="clear" w:color="auto" w:fill="D9D9D9" w:themeFill="background1" w:themeFillShade="D9"/>
            <w:vAlign w:val="center"/>
          </w:tcPr>
          <w:p w14:paraId="33D5EB05"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598 (454-742)</w:t>
            </w:r>
          </w:p>
        </w:tc>
      </w:tr>
      <w:tr w:rsidR="00F6169E" w:rsidRPr="008C0B40" w14:paraId="3654195C" w14:textId="77777777" w:rsidTr="00F6169E">
        <w:tc>
          <w:tcPr>
            <w:tcW w:w="2340" w:type="dxa"/>
            <w:tcBorders>
              <w:bottom w:val="single" w:sz="4" w:space="0" w:color="auto"/>
            </w:tcBorders>
            <w:shd w:val="clear" w:color="auto" w:fill="auto"/>
          </w:tcPr>
          <w:p w14:paraId="663C0500" w14:textId="77777777" w:rsidR="00F6169E" w:rsidRPr="00673376" w:rsidRDefault="00F6169E" w:rsidP="00F6169E">
            <w:pPr>
              <w:jc w:val="both"/>
              <w:rPr>
                <w:rFonts w:ascii="Cambria" w:hAnsi="Cambria"/>
                <w:sz w:val="16"/>
                <w:szCs w:val="16"/>
              </w:rPr>
            </w:pPr>
            <w:r>
              <w:rPr>
                <w:rFonts w:ascii="Cambria" w:hAnsi="Cambria"/>
                <w:sz w:val="16"/>
                <w:szCs w:val="16"/>
              </w:rPr>
              <w:t>Total</w:t>
            </w:r>
            <w:r>
              <w:rPr>
                <w:rFonts w:ascii="Cambria" w:hAnsi="Cambria"/>
                <w:sz w:val="16"/>
                <w:szCs w:val="16"/>
                <w:vertAlign w:val="superscript"/>
              </w:rPr>
              <w:t>c</w:t>
            </w:r>
          </w:p>
        </w:tc>
        <w:tc>
          <w:tcPr>
            <w:tcW w:w="2655" w:type="dxa"/>
            <w:tcBorders>
              <w:bottom w:val="single" w:sz="4" w:space="0" w:color="auto"/>
            </w:tcBorders>
            <w:shd w:val="clear" w:color="auto" w:fill="auto"/>
            <w:vAlign w:val="center"/>
          </w:tcPr>
          <w:p w14:paraId="2798BBED"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 (2-6)</w:t>
            </w:r>
          </w:p>
        </w:tc>
        <w:tc>
          <w:tcPr>
            <w:tcW w:w="2655" w:type="dxa"/>
            <w:tcBorders>
              <w:bottom w:val="single" w:sz="4" w:space="0" w:color="auto"/>
            </w:tcBorders>
            <w:shd w:val="clear" w:color="auto" w:fill="auto"/>
            <w:vAlign w:val="center"/>
          </w:tcPr>
          <w:p w14:paraId="296E2E4B"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w:t>
            </w:r>
            <w:r>
              <w:rPr>
                <w:rFonts w:ascii="Cambria" w:hAnsi="Cambria"/>
                <w:color w:val="000000"/>
                <w:sz w:val="16"/>
                <w:szCs w:val="16"/>
              </w:rPr>
              <w:t>,</w:t>
            </w:r>
            <w:r w:rsidRPr="00F6169E">
              <w:rPr>
                <w:rFonts w:ascii="Cambria" w:hAnsi="Cambria"/>
                <w:color w:val="000000"/>
                <w:sz w:val="16"/>
                <w:szCs w:val="16"/>
              </w:rPr>
              <w:t>050 (597-1</w:t>
            </w:r>
            <w:r>
              <w:rPr>
                <w:rFonts w:ascii="Cambria" w:hAnsi="Cambria"/>
                <w:color w:val="000000"/>
                <w:sz w:val="16"/>
                <w:szCs w:val="16"/>
              </w:rPr>
              <w:t>,</w:t>
            </w:r>
            <w:r w:rsidRPr="00F6169E">
              <w:rPr>
                <w:rFonts w:ascii="Cambria" w:hAnsi="Cambria"/>
                <w:color w:val="000000"/>
                <w:sz w:val="16"/>
                <w:szCs w:val="16"/>
              </w:rPr>
              <w:t>572)</w:t>
            </w:r>
          </w:p>
        </w:tc>
        <w:tc>
          <w:tcPr>
            <w:tcW w:w="2655" w:type="dxa"/>
            <w:tcBorders>
              <w:bottom w:val="single" w:sz="4" w:space="0" w:color="auto"/>
            </w:tcBorders>
            <w:vAlign w:val="center"/>
          </w:tcPr>
          <w:p w14:paraId="02F2B9C2"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4 (3-7)</w:t>
            </w:r>
          </w:p>
        </w:tc>
        <w:tc>
          <w:tcPr>
            <w:tcW w:w="2655" w:type="dxa"/>
            <w:tcBorders>
              <w:bottom w:val="single" w:sz="4" w:space="0" w:color="auto"/>
            </w:tcBorders>
            <w:shd w:val="clear" w:color="auto" w:fill="auto"/>
            <w:vAlign w:val="center"/>
          </w:tcPr>
          <w:p w14:paraId="34CCF808" w14:textId="77777777" w:rsidR="00F6169E" w:rsidRPr="00F6169E" w:rsidRDefault="00F6169E" w:rsidP="00F6169E">
            <w:pPr>
              <w:jc w:val="center"/>
              <w:rPr>
                <w:rFonts w:ascii="Cambria" w:hAnsi="Cambria"/>
                <w:color w:val="000000"/>
                <w:sz w:val="16"/>
                <w:szCs w:val="16"/>
              </w:rPr>
            </w:pPr>
            <w:r w:rsidRPr="00F6169E">
              <w:rPr>
                <w:rFonts w:ascii="Cambria" w:hAnsi="Cambria"/>
                <w:color w:val="000000"/>
                <w:sz w:val="16"/>
                <w:szCs w:val="16"/>
              </w:rPr>
              <w:t>1</w:t>
            </w:r>
            <w:r>
              <w:rPr>
                <w:rFonts w:ascii="Cambria" w:hAnsi="Cambria"/>
                <w:color w:val="000000"/>
                <w:sz w:val="16"/>
                <w:szCs w:val="16"/>
              </w:rPr>
              <w:t>,</w:t>
            </w:r>
            <w:r w:rsidRPr="00F6169E">
              <w:rPr>
                <w:rFonts w:ascii="Cambria" w:hAnsi="Cambria"/>
                <w:color w:val="000000"/>
                <w:sz w:val="16"/>
                <w:szCs w:val="16"/>
              </w:rPr>
              <w:t>092 (622-1</w:t>
            </w:r>
            <w:r>
              <w:rPr>
                <w:rFonts w:ascii="Cambria" w:hAnsi="Cambria"/>
                <w:color w:val="000000"/>
                <w:sz w:val="16"/>
                <w:szCs w:val="16"/>
              </w:rPr>
              <w:t>,</w:t>
            </w:r>
            <w:r w:rsidRPr="00F6169E">
              <w:rPr>
                <w:rFonts w:ascii="Cambria" w:hAnsi="Cambria"/>
                <w:color w:val="000000"/>
                <w:sz w:val="16"/>
                <w:szCs w:val="16"/>
              </w:rPr>
              <w:t>704)</w:t>
            </w:r>
          </w:p>
        </w:tc>
      </w:tr>
    </w:tbl>
    <w:p w14:paraId="535DAFB8" w14:textId="77777777" w:rsidR="003E0CFC" w:rsidRDefault="003E0CFC" w:rsidP="003E0CFC">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4C2B02C1"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291588F2" w14:textId="77777777" w:rsidR="003E0CFC" w:rsidRDefault="003E0CFC" w:rsidP="003E0CFC">
      <w:pPr>
        <w:jc w:val="both"/>
        <w:rPr>
          <w:rFonts w:ascii="Cambria" w:hAnsi="Cambria"/>
          <w:sz w:val="20"/>
          <w:szCs w:val="20"/>
        </w:rPr>
      </w:pPr>
      <w:r>
        <w:rPr>
          <w:rFonts w:ascii="Cambria" w:hAnsi="Cambria"/>
          <w:sz w:val="20"/>
          <w:szCs w:val="20"/>
          <w:vertAlign w:val="superscript"/>
        </w:rPr>
        <w:t>a</w:t>
      </w:r>
      <w:r>
        <w:rPr>
          <w:rFonts w:ascii="Cambria" w:hAnsi="Cambria"/>
          <w:sz w:val="20"/>
          <w:szCs w:val="20"/>
        </w:rPr>
        <w:t xml:space="preserve"> Includes individuals with HIV and/or PTB and/or UMC.</w:t>
      </w:r>
    </w:p>
    <w:p w14:paraId="3A3375CB" w14:textId="77777777" w:rsidR="003E0CFC" w:rsidRDefault="003E0CFC" w:rsidP="003E0CFC">
      <w:pPr>
        <w:jc w:val="both"/>
        <w:rPr>
          <w:rFonts w:ascii="Cambria" w:hAnsi="Cambria"/>
          <w:sz w:val="20"/>
          <w:szCs w:val="20"/>
        </w:rPr>
      </w:pPr>
      <w:r>
        <w:rPr>
          <w:rFonts w:ascii="Cambria" w:hAnsi="Cambria"/>
          <w:sz w:val="20"/>
          <w:szCs w:val="20"/>
          <w:vertAlign w:val="superscript"/>
        </w:rPr>
        <w:t>b</w:t>
      </w:r>
      <w:r>
        <w:rPr>
          <w:rFonts w:ascii="Cambria" w:hAnsi="Cambria"/>
          <w:sz w:val="20"/>
          <w:szCs w:val="20"/>
        </w:rPr>
        <w:t xml:space="preserve"> The HIV, PTB and UMC categories are not mutually exclusive (e.g. the HIV category includes any individual with HIV within the specified age group, including individuals with tuberculosis co-infection and/or underlying medical conditions). </w:t>
      </w:r>
    </w:p>
    <w:p w14:paraId="633ACA54" w14:textId="77777777" w:rsidR="003E0CFC" w:rsidRDefault="003E0CFC" w:rsidP="003E0CFC">
      <w:pPr>
        <w:jc w:val="both"/>
        <w:rPr>
          <w:rFonts w:ascii="Cambria" w:hAnsi="Cambria"/>
          <w:b/>
        </w:rPr>
      </w:pPr>
      <w:r>
        <w:rPr>
          <w:rFonts w:ascii="Cambria" w:hAnsi="Cambria"/>
          <w:sz w:val="20"/>
          <w:szCs w:val="20"/>
          <w:vertAlign w:val="superscript"/>
        </w:rPr>
        <w:t>c</w:t>
      </w:r>
      <w:r>
        <w:rPr>
          <w:rFonts w:ascii="Cambria" w:hAnsi="Cambria"/>
          <w:sz w:val="20"/>
          <w:szCs w:val="20"/>
        </w:rPr>
        <w:t xml:space="preserve"> The total number of individuals in the selected risk groups accounts for co-infection and co-morbidities. It is calculated as the sum of the following: (i) children aged 6-59 months; (ii) individuals aged 5-64 years (excluding pregnant women) with HIV and/or PTB and/or UMC; (iii) individuals aged ≥65 years; and (iv) pregnant women.</w:t>
      </w:r>
    </w:p>
    <w:p w14:paraId="6170F3B2" w14:textId="77777777" w:rsidR="003E0CFC" w:rsidRDefault="003E0CFC" w:rsidP="003E0CFC">
      <w:pPr>
        <w:jc w:val="both"/>
        <w:rPr>
          <w:rFonts w:ascii="Cambria" w:hAnsi="Cambria"/>
        </w:rPr>
        <w:sectPr w:rsidR="003E0CFC" w:rsidSect="00AE2BC6">
          <w:pgSz w:w="15840" w:h="12240" w:orient="landscape"/>
          <w:pgMar w:top="1800" w:right="1440" w:bottom="1800" w:left="1440" w:header="720" w:footer="720" w:gutter="0"/>
          <w:cols w:space="720"/>
          <w:docGrid w:linePitch="360"/>
        </w:sectPr>
      </w:pPr>
    </w:p>
    <w:p w14:paraId="4541E52E" w14:textId="77777777" w:rsidR="00803C6B" w:rsidRDefault="00803C6B" w:rsidP="00803C6B">
      <w:pPr>
        <w:jc w:val="both"/>
        <w:rPr>
          <w:rFonts w:ascii="Cambria" w:hAnsi="Cambria"/>
        </w:rPr>
      </w:pPr>
      <w:r>
        <w:rPr>
          <w:rFonts w:ascii="Cambria" w:hAnsi="Cambria"/>
          <w:b/>
        </w:rPr>
        <w:lastRenderedPageBreak/>
        <w:t xml:space="preserve">Table S11: </w:t>
      </w:r>
      <w:r w:rsidRPr="00F20FFC">
        <w:rPr>
          <w:rFonts w:ascii="Cambria" w:hAnsi="Cambria"/>
        </w:rPr>
        <w:t xml:space="preserve">Estimated mean annual number </w:t>
      </w:r>
      <w:r>
        <w:rPr>
          <w:rFonts w:ascii="Cambria" w:hAnsi="Cambria"/>
        </w:rPr>
        <w:t>of influenza-associated illness (only meeting the ILI and SARI case definition) among infants aged &lt;6 months</w:t>
      </w:r>
      <w:r w:rsidRPr="00F20FFC">
        <w:rPr>
          <w:rFonts w:ascii="Cambria" w:hAnsi="Cambria"/>
        </w:rPr>
        <w:t xml:space="preserve"> </w:t>
      </w:r>
      <w:r w:rsidR="004136EA">
        <w:rPr>
          <w:rFonts w:ascii="Cambria" w:hAnsi="Cambria"/>
        </w:rPr>
        <w:t xml:space="preserve">and individuals aged 5-64 years without HIV, pulmonary tuberculosis (PTB) or other underlying medical conditions </w:t>
      </w:r>
      <w:r w:rsidRPr="00F20FFC">
        <w:rPr>
          <w:rFonts w:ascii="Cambria" w:hAnsi="Cambria"/>
        </w:rPr>
        <w:t>in South Africa, 2013-2015</w:t>
      </w:r>
    </w:p>
    <w:p w14:paraId="0C01F6AC" w14:textId="77777777" w:rsidR="00803C6B" w:rsidRDefault="00803C6B" w:rsidP="00803C6B">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250"/>
        <w:gridCol w:w="2520"/>
        <w:gridCol w:w="1250"/>
      </w:tblGrid>
      <w:tr w:rsidR="00803C6B" w:rsidRPr="006520F9" w14:paraId="63DB1AA6" w14:textId="77777777" w:rsidTr="006520F9">
        <w:tc>
          <w:tcPr>
            <w:tcW w:w="2610" w:type="dxa"/>
            <w:tcBorders>
              <w:top w:val="single" w:sz="4" w:space="0" w:color="auto"/>
              <w:bottom w:val="single" w:sz="4" w:space="0" w:color="auto"/>
            </w:tcBorders>
            <w:vAlign w:val="center"/>
          </w:tcPr>
          <w:p w14:paraId="4260D99C" w14:textId="77777777" w:rsidR="00803C6B" w:rsidRPr="006520F9" w:rsidRDefault="00803C6B" w:rsidP="00547FEC">
            <w:pPr>
              <w:jc w:val="center"/>
              <w:rPr>
                <w:rFonts w:ascii="Cambria" w:hAnsi="Cambria"/>
                <w:b/>
                <w:sz w:val="16"/>
                <w:szCs w:val="16"/>
              </w:rPr>
            </w:pPr>
            <w:r w:rsidRPr="006520F9">
              <w:rPr>
                <w:rFonts w:ascii="Cambria" w:hAnsi="Cambria"/>
                <w:b/>
                <w:sz w:val="16"/>
                <w:szCs w:val="16"/>
              </w:rPr>
              <w:t>Category</w:t>
            </w:r>
          </w:p>
        </w:tc>
        <w:tc>
          <w:tcPr>
            <w:tcW w:w="2250" w:type="dxa"/>
            <w:tcBorders>
              <w:top w:val="single" w:sz="4" w:space="0" w:color="auto"/>
              <w:bottom w:val="single" w:sz="4" w:space="0" w:color="auto"/>
            </w:tcBorders>
            <w:vAlign w:val="center"/>
          </w:tcPr>
          <w:p w14:paraId="18890732" w14:textId="77777777" w:rsidR="00803C6B" w:rsidRPr="006520F9" w:rsidRDefault="00803C6B" w:rsidP="00547FEC">
            <w:pPr>
              <w:jc w:val="center"/>
              <w:rPr>
                <w:rFonts w:ascii="Cambria" w:hAnsi="Cambria"/>
                <w:b/>
                <w:sz w:val="16"/>
                <w:szCs w:val="16"/>
              </w:rPr>
            </w:pPr>
            <w:r w:rsidRPr="006520F9">
              <w:rPr>
                <w:rFonts w:ascii="Cambria" w:hAnsi="Cambria"/>
                <w:b/>
                <w:sz w:val="16"/>
                <w:szCs w:val="16"/>
              </w:rPr>
              <w:t>Rate (95% CI)</w:t>
            </w:r>
          </w:p>
        </w:tc>
        <w:tc>
          <w:tcPr>
            <w:tcW w:w="2520" w:type="dxa"/>
            <w:tcBorders>
              <w:top w:val="single" w:sz="4" w:space="0" w:color="auto"/>
              <w:bottom w:val="single" w:sz="4" w:space="0" w:color="auto"/>
            </w:tcBorders>
            <w:vAlign w:val="center"/>
          </w:tcPr>
          <w:p w14:paraId="5BE5D49E" w14:textId="77777777" w:rsidR="00803C6B" w:rsidRPr="006520F9" w:rsidRDefault="00803C6B" w:rsidP="00547FEC">
            <w:pPr>
              <w:jc w:val="center"/>
              <w:rPr>
                <w:rFonts w:ascii="Cambria" w:hAnsi="Cambria"/>
                <w:b/>
                <w:sz w:val="16"/>
                <w:szCs w:val="16"/>
              </w:rPr>
            </w:pPr>
            <w:r w:rsidRPr="006520F9">
              <w:rPr>
                <w:rFonts w:ascii="Cambria" w:hAnsi="Cambria"/>
                <w:b/>
                <w:sz w:val="16"/>
                <w:szCs w:val="16"/>
              </w:rPr>
              <w:t>Number (95% CI)</w:t>
            </w:r>
          </w:p>
        </w:tc>
        <w:tc>
          <w:tcPr>
            <w:tcW w:w="1250" w:type="dxa"/>
            <w:tcBorders>
              <w:top w:val="single" w:sz="4" w:space="0" w:color="auto"/>
              <w:bottom w:val="single" w:sz="4" w:space="0" w:color="auto"/>
            </w:tcBorders>
            <w:vAlign w:val="center"/>
          </w:tcPr>
          <w:p w14:paraId="1B1A87DE" w14:textId="77777777" w:rsidR="00803C6B" w:rsidRPr="006520F9" w:rsidRDefault="00803C6B" w:rsidP="00674EAA">
            <w:pPr>
              <w:jc w:val="center"/>
              <w:rPr>
                <w:rFonts w:ascii="Cambria" w:hAnsi="Cambria"/>
                <w:b/>
                <w:sz w:val="16"/>
                <w:szCs w:val="16"/>
              </w:rPr>
            </w:pPr>
            <w:r w:rsidRPr="006520F9">
              <w:rPr>
                <w:rFonts w:ascii="Cambria" w:hAnsi="Cambria"/>
                <w:b/>
                <w:sz w:val="16"/>
                <w:szCs w:val="16"/>
              </w:rPr>
              <w:t xml:space="preserve">% </w:t>
            </w:r>
            <w:r w:rsidR="00674EAA" w:rsidRPr="006520F9">
              <w:rPr>
                <w:rFonts w:ascii="Cambria" w:hAnsi="Cambria"/>
                <w:b/>
                <w:sz w:val="16"/>
                <w:szCs w:val="16"/>
              </w:rPr>
              <w:t>of</w:t>
            </w:r>
            <w:r w:rsidRPr="006520F9">
              <w:rPr>
                <w:rFonts w:ascii="Cambria" w:hAnsi="Cambria"/>
                <w:b/>
                <w:sz w:val="16"/>
                <w:szCs w:val="16"/>
              </w:rPr>
              <w:t xml:space="preserve"> total </w:t>
            </w:r>
          </w:p>
        </w:tc>
      </w:tr>
      <w:tr w:rsidR="004136EA" w:rsidRPr="006520F9" w14:paraId="255682AB" w14:textId="77777777" w:rsidTr="004136EA">
        <w:tc>
          <w:tcPr>
            <w:tcW w:w="8630" w:type="dxa"/>
            <w:gridSpan w:val="4"/>
            <w:tcBorders>
              <w:top w:val="single" w:sz="4" w:space="0" w:color="auto"/>
              <w:bottom w:val="single" w:sz="4" w:space="0" w:color="auto"/>
            </w:tcBorders>
            <w:vAlign w:val="center"/>
          </w:tcPr>
          <w:p w14:paraId="679A4BB0" w14:textId="77777777" w:rsidR="004136EA" w:rsidRPr="006520F9" w:rsidRDefault="004136EA" w:rsidP="004136EA">
            <w:pPr>
              <w:rPr>
                <w:rFonts w:ascii="Cambria" w:hAnsi="Cambria"/>
                <w:b/>
                <w:sz w:val="16"/>
                <w:szCs w:val="16"/>
              </w:rPr>
            </w:pPr>
            <w:r w:rsidRPr="006520F9">
              <w:rPr>
                <w:rFonts w:ascii="Cambria" w:hAnsi="Cambria"/>
                <w:b/>
                <w:sz w:val="16"/>
                <w:szCs w:val="16"/>
              </w:rPr>
              <w:t>Infants aged &lt;6 months</w:t>
            </w:r>
          </w:p>
        </w:tc>
      </w:tr>
      <w:tr w:rsidR="00803C6B" w:rsidRPr="006520F9" w14:paraId="658AE12E" w14:textId="77777777" w:rsidTr="006520F9">
        <w:tc>
          <w:tcPr>
            <w:tcW w:w="2610" w:type="dxa"/>
            <w:shd w:val="clear" w:color="auto" w:fill="D9D9D9" w:themeFill="background1" w:themeFillShade="D9"/>
          </w:tcPr>
          <w:p w14:paraId="02DFAAE6" w14:textId="77777777" w:rsidR="00803C6B" w:rsidRPr="006520F9" w:rsidRDefault="00803C6B" w:rsidP="00547FEC">
            <w:pPr>
              <w:rPr>
                <w:rFonts w:ascii="Cambria" w:hAnsi="Cambria"/>
                <w:sz w:val="16"/>
                <w:szCs w:val="16"/>
              </w:rPr>
            </w:pPr>
            <w:r w:rsidRPr="006520F9">
              <w:rPr>
                <w:rFonts w:ascii="Cambria" w:hAnsi="Cambria"/>
                <w:sz w:val="16"/>
                <w:szCs w:val="16"/>
              </w:rPr>
              <w:t>ILI (mild)</w:t>
            </w:r>
          </w:p>
        </w:tc>
        <w:tc>
          <w:tcPr>
            <w:tcW w:w="2250" w:type="dxa"/>
            <w:shd w:val="clear" w:color="auto" w:fill="D9D9D9" w:themeFill="background1" w:themeFillShade="D9"/>
            <w:vAlign w:val="center"/>
          </w:tcPr>
          <w:p w14:paraId="59ABE5B0"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7,155 (4,865-9,444)</w:t>
            </w:r>
          </w:p>
        </w:tc>
        <w:tc>
          <w:tcPr>
            <w:tcW w:w="2520" w:type="dxa"/>
            <w:shd w:val="clear" w:color="auto" w:fill="D9D9D9" w:themeFill="background1" w:themeFillShade="D9"/>
            <w:vAlign w:val="center"/>
          </w:tcPr>
          <w:p w14:paraId="32976A41"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42,403 (28,834-55,972)</w:t>
            </w:r>
          </w:p>
        </w:tc>
        <w:tc>
          <w:tcPr>
            <w:tcW w:w="1250" w:type="dxa"/>
            <w:shd w:val="clear" w:color="auto" w:fill="D9D9D9" w:themeFill="background1" w:themeFillShade="D9"/>
            <w:vAlign w:val="center"/>
          </w:tcPr>
          <w:p w14:paraId="75D41DDF" w14:textId="77777777" w:rsidR="00803C6B" w:rsidRPr="006520F9" w:rsidRDefault="00055929" w:rsidP="00055929">
            <w:pPr>
              <w:jc w:val="center"/>
              <w:rPr>
                <w:rFonts w:ascii="Cambria" w:hAnsi="Cambria"/>
                <w:sz w:val="16"/>
                <w:szCs w:val="16"/>
              </w:rPr>
            </w:pPr>
            <w:r w:rsidRPr="006520F9">
              <w:rPr>
                <w:rFonts w:ascii="Cambria" w:hAnsi="Cambria"/>
                <w:sz w:val="16"/>
                <w:szCs w:val="16"/>
              </w:rPr>
              <w:t>1.2</w:t>
            </w:r>
          </w:p>
        </w:tc>
      </w:tr>
      <w:tr w:rsidR="00803C6B" w:rsidRPr="006520F9" w14:paraId="0FE4E50F" w14:textId="77777777" w:rsidTr="006520F9">
        <w:trPr>
          <w:trHeight w:val="60"/>
        </w:trPr>
        <w:tc>
          <w:tcPr>
            <w:tcW w:w="2610" w:type="dxa"/>
            <w:shd w:val="clear" w:color="auto" w:fill="auto"/>
          </w:tcPr>
          <w:p w14:paraId="1BED9494" w14:textId="77777777" w:rsidR="00803C6B" w:rsidRPr="006520F9" w:rsidRDefault="00803C6B" w:rsidP="00547FEC">
            <w:pPr>
              <w:rPr>
                <w:rFonts w:ascii="Cambria" w:hAnsi="Cambria"/>
                <w:sz w:val="16"/>
                <w:szCs w:val="16"/>
              </w:rPr>
            </w:pPr>
            <w:r w:rsidRPr="006520F9">
              <w:rPr>
                <w:rFonts w:ascii="Cambria" w:hAnsi="Cambria"/>
                <w:sz w:val="16"/>
                <w:szCs w:val="16"/>
              </w:rPr>
              <w:t>SARI (severe-non-fatal)</w:t>
            </w:r>
          </w:p>
        </w:tc>
        <w:tc>
          <w:tcPr>
            <w:tcW w:w="2250" w:type="dxa"/>
            <w:shd w:val="clear" w:color="auto" w:fill="auto"/>
            <w:vAlign w:val="center"/>
          </w:tcPr>
          <w:p w14:paraId="0469B6B4"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749 (509-989)</w:t>
            </w:r>
          </w:p>
        </w:tc>
        <w:tc>
          <w:tcPr>
            <w:tcW w:w="2520" w:type="dxa"/>
            <w:shd w:val="clear" w:color="auto" w:fill="auto"/>
            <w:vAlign w:val="center"/>
          </w:tcPr>
          <w:p w14:paraId="6692CF0F"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4,439 (3,019-5,859)</w:t>
            </w:r>
          </w:p>
        </w:tc>
        <w:tc>
          <w:tcPr>
            <w:tcW w:w="1250" w:type="dxa"/>
            <w:shd w:val="clear" w:color="auto" w:fill="auto"/>
            <w:vAlign w:val="center"/>
          </w:tcPr>
          <w:p w14:paraId="291E7114"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8.6</w:t>
            </w:r>
          </w:p>
        </w:tc>
      </w:tr>
      <w:tr w:rsidR="00803C6B" w:rsidRPr="006520F9" w14:paraId="7908E70C" w14:textId="77777777" w:rsidTr="006520F9">
        <w:tc>
          <w:tcPr>
            <w:tcW w:w="2610" w:type="dxa"/>
            <w:tcBorders>
              <w:bottom w:val="single" w:sz="4" w:space="0" w:color="auto"/>
            </w:tcBorders>
            <w:shd w:val="clear" w:color="auto" w:fill="D9D9D9" w:themeFill="background1" w:themeFillShade="D9"/>
          </w:tcPr>
          <w:p w14:paraId="5B342D4A" w14:textId="77777777" w:rsidR="00803C6B" w:rsidRPr="006520F9" w:rsidRDefault="00803C6B" w:rsidP="00547FEC">
            <w:pPr>
              <w:rPr>
                <w:rFonts w:ascii="Cambria" w:hAnsi="Cambria"/>
                <w:sz w:val="16"/>
                <w:szCs w:val="16"/>
              </w:rPr>
            </w:pPr>
            <w:r w:rsidRPr="006520F9">
              <w:rPr>
                <w:rFonts w:ascii="Cambria" w:hAnsi="Cambria"/>
                <w:sz w:val="16"/>
                <w:szCs w:val="16"/>
              </w:rPr>
              <w:t>SARI (fatal)</w:t>
            </w:r>
          </w:p>
        </w:tc>
        <w:tc>
          <w:tcPr>
            <w:tcW w:w="2250" w:type="dxa"/>
            <w:tcBorders>
              <w:bottom w:val="single" w:sz="4" w:space="0" w:color="auto"/>
            </w:tcBorders>
            <w:shd w:val="clear" w:color="auto" w:fill="D9D9D9" w:themeFill="background1" w:themeFillShade="D9"/>
            <w:vAlign w:val="center"/>
          </w:tcPr>
          <w:p w14:paraId="7BBA5C9A"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17 (11-22)</w:t>
            </w:r>
          </w:p>
        </w:tc>
        <w:tc>
          <w:tcPr>
            <w:tcW w:w="2520" w:type="dxa"/>
            <w:tcBorders>
              <w:bottom w:val="single" w:sz="4" w:space="0" w:color="auto"/>
            </w:tcBorders>
            <w:shd w:val="clear" w:color="auto" w:fill="D9D9D9" w:themeFill="background1" w:themeFillShade="D9"/>
            <w:vAlign w:val="center"/>
          </w:tcPr>
          <w:p w14:paraId="377F6F4A" w14:textId="77777777" w:rsidR="00803C6B" w:rsidRPr="006520F9" w:rsidRDefault="00055929" w:rsidP="00055929">
            <w:pPr>
              <w:jc w:val="center"/>
              <w:rPr>
                <w:rFonts w:ascii="Cambria" w:hAnsi="Cambria"/>
                <w:color w:val="000000"/>
                <w:sz w:val="16"/>
                <w:szCs w:val="16"/>
              </w:rPr>
            </w:pPr>
            <w:r w:rsidRPr="006520F9">
              <w:rPr>
                <w:rFonts w:ascii="Cambria" w:hAnsi="Cambria"/>
                <w:color w:val="000000"/>
                <w:sz w:val="16"/>
                <w:szCs w:val="16"/>
              </w:rPr>
              <w:t>100 (68-132)</w:t>
            </w:r>
          </w:p>
        </w:tc>
        <w:tc>
          <w:tcPr>
            <w:tcW w:w="1250" w:type="dxa"/>
            <w:tcBorders>
              <w:bottom w:val="single" w:sz="4" w:space="0" w:color="auto"/>
            </w:tcBorders>
            <w:shd w:val="clear" w:color="auto" w:fill="D9D9D9" w:themeFill="background1" w:themeFillShade="D9"/>
            <w:vAlign w:val="center"/>
          </w:tcPr>
          <w:p w14:paraId="2EDD40BA" w14:textId="77777777" w:rsidR="00803C6B" w:rsidRPr="006520F9" w:rsidRDefault="00055929" w:rsidP="00055929">
            <w:pPr>
              <w:jc w:val="center"/>
              <w:rPr>
                <w:rFonts w:ascii="Cambria" w:hAnsi="Cambria"/>
                <w:sz w:val="16"/>
                <w:szCs w:val="16"/>
              </w:rPr>
            </w:pPr>
            <w:r w:rsidRPr="006520F9">
              <w:rPr>
                <w:rFonts w:ascii="Cambria" w:hAnsi="Cambria"/>
                <w:sz w:val="16"/>
                <w:szCs w:val="16"/>
              </w:rPr>
              <w:t>4.4</w:t>
            </w:r>
          </w:p>
        </w:tc>
      </w:tr>
      <w:tr w:rsidR="004136EA" w:rsidRPr="006520F9" w14:paraId="16F68E2E" w14:textId="77777777" w:rsidTr="004136EA">
        <w:tc>
          <w:tcPr>
            <w:tcW w:w="8630" w:type="dxa"/>
            <w:gridSpan w:val="4"/>
            <w:tcBorders>
              <w:top w:val="single" w:sz="4" w:space="0" w:color="auto"/>
              <w:bottom w:val="single" w:sz="4" w:space="0" w:color="auto"/>
            </w:tcBorders>
          </w:tcPr>
          <w:p w14:paraId="6594C280" w14:textId="77777777" w:rsidR="004136EA" w:rsidRPr="006520F9" w:rsidRDefault="006520F9" w:rsidP="004136EA">
            <w:pPr>
              <w:rPr>
                <w:rFonts w:ascii="Cambria" w:hAnsi="Cambria"/>
                <w:sz w:val="16"/>
                <w:szCs w:val="16"/>
              </w:rPr>
            </w:pPr>
            <w:r w:rsidRPr="006520F9">
              <w:rPr>
                <w:rFonts w:ascii="Cambria" w:hAnsi="Cambria"/>
                <w:b/>
                <w:sz w:val="16"/>
                <w:szCs w:val="16"/>
              </w:rPr>
              <w:t>Individuals aged 5-64 years without HIV, PTB or UMC (excluding pregnant women)</w:t>
            </w:r>
          </w:p>
        </w:tc>
      </w:tr>
      <w:tr w:rsidR="004136EA" w:rsidRPr="006520F9" w14:paraId="0489CEC5" w14:textId="77777777" w:rsidTr="006520F9">
        <w:tc>
          <w:tcPr>
            <w:tcW w:w="2610" w:type="dxa"/>
            <w:tcBorders>
              <w:top w:val="single" w:sz="4" w:space="0" w:color="auto"/>
            </w:tcBorders>
            <w:shd w:val="clear" w:color="auto" w:fill="D9D9D9" w:themeFill="background1" w:themeFillShade="D9"/>
          </w:tcPr>
          <w:p w14:paraId="0BB940D9" w14:textId="77777777" w:rsidR="004136EA" w:rsidRPr="006520F9" w:rsidRDefault="004136EA" w:rsidP="004136EA">
            <w:pPr>
              <w:rPr>
                <w:rFonts w:ascii="Cambria" w:hAnsi="Cambria"/>
                <w:sz w:val="16"/>
                <w:szCs w:val="16"/>
              </w:rPr>
            </w:pPr>
            <w:r w:rsidRPr="006520F9">
              <w:rPr>
                <w:rFonts w:ascii="Cambria" w:hAnsi="Cambria"/>
                <w:sz w:val="16"/>
                <w:szCs w:val="16"/>
              </w:rPr>
              <w:t>ILI (mild)</w:t>
            </w:r>
          </w:p>
        </w:tc>
        <w:tc>
          <w:tcPr>
            <w:tcW w:w="2250" w:type="dxa"/>
            <w:tcBorders>
              <w:top w:val="single" w:sz="4" w:space="0" w:color="auto"/>
            </w:tcBorders>
            <w:shd w:val="clear" w:color="auto" w:fill="D9D9D9" w:themeFill="background1" w:themeFillShade="D9"/>
            <w:vAlign w:val="center"/>
          </w:tcPr>
          <w:p w14:paraId="5CF978E8"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6,923 (5054-8,792)</w:t>
            </w:r>
          </w:p>
        </w:tc>
        <w:tc>
          <w:tcPr>
            <w:tcW w:w="2520" w:type="dxa"/>
            <w:tcBorders>
              <w:top w:val="single" w:sz="4" w:space="0" w:color="auto"/>
            </w:tcBorders>
            <w:shd w:val="clear" w:color="auto" w:fill="D9D9D9" w:themeFill="background1" w:themeFillShade="D9"/>
            <w:vAlign w:val="center"/>
          </w:tcPr>
          <w:p w14:paraId="69A03F56"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2,002,354 (1,461,718-2,542,990)</w:t>
            </w:r>
          </w:p>
        </w:tc>
        <w:tc>
          <w:tcPr>
            <w:tcW w:w="1250" w:type="dxa"/>
            <w:tcBorders>
              <w:top w:val="single" w:sz="4" w:space="0" w:color="auto"/>
            </w:tcBorders>
            <w:shd w:val="clear" w:color="auto" w:fill="D9D9D9" w:themeFill="background1" w:themeFillShade="D9"/>
            <w:vAlign w:val="center"/>
          </w:tcPr>
          <w:p w14:paraId="43AAA507" w14:textId="77777777" w:rsidR="004136EA" w:rsidRPr="006520F9" w:rsidRDefault="006520F9" w:rsidP="004136EA">
            <w:pPr>
              <w:jc w:val="center"/>
              <w:rPr>
                <w:rFonts w:ascii="Cambria" w:hAnsi="Cambria"/>
                <w:sz w:val="16"/>
                <w:szCs w:val="16"/>
              </w:rPr>
            </w:pPr>
            <w:r w:rsidRPr="006520F9">
              <w:rPr>
                <w:rFonts w:ascii="Cambria" w:hAnsi="Cambria"/>
                <w:sz w:val="16"/>
                <w:szCs w:val="16"/>
              </w:rPr>
              <w:t>55.7</w:t>
            </w:r>
          </w:p>
        </w:tc>
      </w:tr>
      <w:tr w:rsidR="004136EA" w:rsidRPr="006520F9" w14:paraId="0BD0447E" w14:textId="77777777" w:rsidTr="006520F9">
        <w:tc>
          <w:tcPr>
            <w:tcW w:w="2610" w:type="dxa"/>
          </w:tcPr>
          <w:p w14:paraId="35CE0B26" w14:textId="77777777" w:rsidR="004136EA" w:rsidRPr="006520F9" w:rsidRDefault="004136EA" w:rsidP="004136EA">
            <w:pPr>
              <w:rPr>
                <w:rFonts w:ascii="Cambria" w:hAnsi="Cambria"/>
                <w:sz w:val="16"/>
                <w:szCs w:val="16"/>
              </w:rPr>
            </w:pPr>
            <w:r w:rsidRPr="006520F9">
              <w:rPr>
                <w:rFonts w:ascii="Cambria" w:hAnsi="Cambria"/>
                <w:sz w:val="16"/>
                <w:szCs w:val="16"/>
              </w:rPr>
              <w:t>SARI (severe-non-fatal)</w:t>
            </w:r>
          </w:p>
        </w:tc>
        <w:tc>
          <w:tcPr>
            <w:tcW w:w="2250" w:type="dxa"/>
            <w:vAlign w:val="center"/>
          </w:tcPr>
          <w:p w14:paraId="3C8E7165"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11 (8-14)</w:t>
            </w:r>
          </w:p>
        </w:tc>
        <w:tc>
          <w:tcPr>
            <w:tcW w:w="2520" w:type="dxa"/>
            <w:vAlign w:val="center"/>
          </w:tcPr>
          <w:p w14:paraId="3FA0F932"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3,122 (2,279-3,965)</w:t>
            </w:r>
          </w:p>
        </w:tc>
        <w:tc>
          <w:tcPr>
            <w:tcW w:w="1250" w:type="dxa"/>
            <w:vAlign w:val="center"/>
          </w:tcPr>
          <w:p w14:paraId="1D84D446" w14:textId="77777777" w:rsidR="006520F9" w:rsidRPr="006520F9" w:rsidRDefault="006520F9" w:rsidP="006520F9">
            <w:pPr>
              <w:jc w:val="center"/>
              <w:rPr>
                <w:rFonts w:ascii="Cambria" w:hAnsi="Cambria"/>
                <w:sz w:val="16"/>
                <w:szCs w:val="16"/>
              </w:rPr>
            </w:pPr>
            <w:r w:rsidRPr="006520F9">
              <w:rPr>
                <w:rFonts w:ascii="Cambria" w:hAnsi="Cambria"/>
                <w:sz w:val="16"/>
                <w:szCs w:val="16"/>
              </w:rPr>
              <w:t>6.0</w:t>
            </w:r>
          </w:p>
        </w:tc>
      </w:tr>
      <w:tr w:rsidR="004136EA" w:rsidRPr="006520F9" w14:paraId="64BDAC53" w14:textId="77777777" w:rsidTr="006520F9">
        <w:tc>
          <w:tcPr>
            <w:tcW w:w="2610" w:type="dxa"/>
            <w:tcBorders>
              <w:bottom w:val="single" w:sz="4" w:space="0" w:color="auto"/>
            </w:tcBorders>
            <w:shd w:val="clear" w:color="auto" w:fill="D9D9D9" w:themeFill="background1" w:themeFillShade="D9"/>
          </w:tcPr>
          <w:p w14:paraId="4FE05F0D" w14:textId="77777777" w:rsidR="004136EA" w:rsidRPr="006520F9" w:rsidRDefault="004136EA" w:rsidP="004136EA">
            <w:pPr>
              <w:rPr>
                <w:rFonts w:ascii="Cambria" w:hAnsi="Cambria"/>
                <w:sz w:val="16"/>
                <w:szCs w:val="16"/>
              </w:rPr>
            </w:pPr>
            <w:r w:rsidRPr="006520F9">
              <w:rPr>
                <w:rFonts w:ascii="Cambria" w:hAnsi="Cambria"/>
                <w:sz w:val="16"/>
                <w:szCs w:val="16"/>
              </w:rPr>
              <w:t>SARI (fatal)</w:t>
            </w:r>
          </w:p>
        </w:tc>
        <w:tc>
          <w:tcPr>
            <w:tcW w:w="2250" w:type="dxa"/>
            <w:tcBorders>
              <w:bottom w:val="single" w:sz="4" w:space="0" w:color="auto"/>
            </w:tcBorders>
            <w:shd w:val="clear" w:color="auto" w:fill="D9D9D9" w:themeFill="background1" w:themeFillShade="D9"/>
            <w:vAlign w:val="center"/>
          </w:tcPr>
          <w:p w14:paraId="6DAB6849"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0.2 (0.1-0.3)</w:t>
            </w:r>
          </w:p>
        </w:tc>
        <w:tc>
          <w:tcPr>
            <w:tcW w:w="2520" w:type="dxa"/>
            <w:tcBorders>
              <w:bottom w:val="single" w:sz="4" w:space="0" w:color="auto"/>
            </w:tcBorders>
            <w:shd w:val="clear" w:color="auto" w:fill="D9D9D9" w:themeFill="background1" w:themeFillShade="D9"/>
            <w:vAlign w:val="center"/>
          </w:tcPr>
          <w:p w14:paraId="63CCAE4E" w14:textId="77777777" w:rsidR="004136EA" w:rsidRPr="006520F9" w:rsidRDefault="006520F9" w:rsidP="006520F9">
            <w:pPr>
              <w:jc w:val="center"/>
              <w:rPr>
                <w:rFonts w:ascii="Cambria" w:hAnsi="Cambria"/>
                <w:color w:val="000000"/>
                <w:sz w:val="16"/>
                <w:szCs w:val="16"/>
              </w:rPr>
            </w:pPr>
            <w:r w:rsidRPr="006520F9">
              <w:rPr>
                <w:rFonts w:ascii="Cambria" w:hAnsi="Cambria"/>
                <w:color w:val="000000"/>
                <w:sz w:val="16"/>
                <w:szCs w:val="16"/>
              </w:rPr>
              <w:t>49 (36-62)</w:t>
            </w:r>
          </w:p>
        </w:tc>
        <w:tc>
          <w:tcPr>
            <w:tcW w:w="1250" w:type="dxa"/>
            <w:tcBorders>
              <w:bottom w:val="single" w:sz="4" w:space="0" w:color="auto"/>
            </w:tcBorders>
            <w:shd w:val="clear" w:color="auto" w:fill="D9D9D9" w:themeFill="background1" w:themeFillShade="D9"/>
            <w:vAlign w:val="center"/>
          </w:tcPr>
          <w:p w14:paraId="3E47D4DB" w14:textId="77777777" w:rsidR="004136EA" w:rsidRPr="006520F9" w:rsidRDefault="006520F9" w:rsidP="004136EA">
            <w:pPr>
              <w:jc w:val="center"/>
              <w:rPr>
                <w:rFonts w:ascii="Cambria" w:hAnsi="Cambria"/>
                <w:sz w:val="16"/>
                <w:szCs w:val="16"/>
              </w:rPr>
            </w:pPr>
            <w:r w:rsidRPr="006520F9">
              <w:rPr>
                <w:rFonts w:ascii="Cambria" w:hAnsi="Cambria"/>
                <w:sz w:val="16"/>
                <w:szCs w:val="16"/>
              </w:rPr>
              <w:t>2.1</w:t>
            </w:r>
          </w:p>
        </w:tc>
      </w:tr>
    </w:tbl>
    <w:p w14:paraId="5B88D307" w14:textId="77777777" w:rsidR="00803C6B" w:rsidRDefault="00803C6B" w:rsidP="00803C6B">
      <w:pPr>
        <w:jc w:val="both"/>
        <w:rPr>
          <w:rFonts w:ascii="Cambria" w:hAnsi="Cambria"/>
          <w:sz w:val="20"/>
          <w:szCs w:val="20"/>
        </w:rPr>
      </w:pPr>
      <w:r>
        <w:rPr>
          <w:rFonts w:ascii="Cambria" w:hAnsi="Cambria"/>
          <w:sz w:val="20"/>
          <w:szCs w:val="20"/>
        </w:rPr>
        <w:t>Abbreviations: CI: confidence intervals; ILI: influenza-like-illness; SARI: severe acute respiratory illness.</w:t>
      </w:r>
    </w:p>
    <w:p w14:paraId="2B149C72"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50C28047" w14:textId="77777777" w:rsidR="004136EA" w:rsidRDefault="004136EA" w:rsidP="00803C6B">
      <w:pPr>
        <w:jc w:val="both"/>
        <w:rPr>
          <w:rFonts w:ascii="Cambria" w:hAnsi="Cambria"/>
          <w:sz w:val="20"/>
          <w:szCs w:val="20"/>
        </w:rPr>
      </w:pPr>
    </w:p>
    <w:p w14:paraId="50C00CD7" w14:textId="77777777" w:rsidR="004136EA" w:rsidRDefault="004136EA" w:rsidP="00803C6B">
      <w:pPr>
        <w:jc w:val="both"/>
        <w:rPr>
          <w:rFonts w:ascii="Cambria" w:hAnsi="Cambria"/>
          <w:sz w:val="20"/>
          <w:szCs w:val="20"/>
        </w:rPr>
      </w:pPr>
    </w:p>
    <w:p w14:paraId="72B98744" w14:textId="77777777" w:rsidR="004136EA" w:rsidRDefault="004136EA" w:rsidP="00803C6B">
      <w:pPr>
        <w:jc w:val="both"/>
        <w:rPr>
          <w:rFonts w:ascii="Cambria" w:hAnsi="Cambria"/>
          <w:sz w:val="20"/>
          <w:szCs w:val="20"/>
        </w:rPr>
        <w:sectPr w:rsidR="004136EA" w:rsidSect="00AE2BC6">
          <w:pgSz w:w="12240" w:h="15840"/>
          <w:pgMar w:top="1440" w:right="1800" w:bottom="1440" w:left="1800" w:header="720" w:footer="720" w:gutter="0"/>
          <w:cols w:space="720"/>
          <w:docGrid w:linePitch="360"/>
        </w:sectPr>
      </w:pPr>
    </w:p>
    <w:p w14:paraId="528742DF" w14:textId="77777777" w:rsidR="00803C6B" w:rsidRDefault="00803C6B" w:rsidP="00803C6B">
      <w:pPr>
        <w:jc w:val="both"/>
        <w:rPr>
          <w:rFonts w:ascii="Cambria" w:hAnsi="Cambria"/>
        </w:rPr>
      </w:pPr>
      <w:r>
        <w:rPr>
          <w:rFonts w:ascii="Cambria" w:hAnsi="Cambria"/>
          <w:b/>
        </w:rPr>
        <w:lastRenderedPageBreak/>
        <w:t xml:space="preserve">Table S12: </w:t>
      </w:r>
      <w:r w:rsidRPr="00F20FFC">
        <w:rPr>
          <w:rFonts w:ascii="Cambria" w:hAnsi="Cambria"/>
        </w:rPr>
        <w:t xml:space="preserve">Estimated mean annual number </w:t>
      </w:r>
      <w:r>
        <w:rPr>
          <w:rFonts w:ascii="Cambria" w:hAnsi="Cambria"/>
        </w:rPr>
        <w:t>of medically- and non-medically-attended influenza-associated illness (only meeting the ILI and SARI case definition) among infants aged &lt;6 months</w:t>
      </w:r>
      <w:r w:rsidRPr="00F20FFC">
        <w:rPr>
          <w:rFonts w:ascii="Cambria" w:hAnsi="Cambria"/>
        </w:rPr>
        <w:t xml:space="preserve"> in South Africa, 2013-2015</w:t>
      </w:r>
    </w:p>
    <w:p w14:paraId="2A1D58ED" w14:textId="77777777" w:rsidR="00803C6B" w:rsidRDefault="00803C6B" w:rsidP="00803C6B">
      <w:pPr>
        <w:jc w:val="both"/>
        <w:rPr>
          <w:rFonts w:ascii="Cambria" w:hAnsi="Cambria"/>
        </w:r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655"/>
        <w:gridCol w:w="2655"/>
        <w:gridCol w:w="2655"/>
        <w:gridCol w:w="2655"/>
      </w:tblGrid>
      <w:tr w:rsidR="00803C6B" w:rsidRPr="00937F20" w14:paraId="01631917" w14:textId="77777777" w:rsidTr="00803C6B">
        <w:tc>
          <w:tcPr>
            <w:tcW w:w="2340" w:type="dxa"/>
            <w:vMerge w:val="restart"/>
            <w:tcBorders>
              <w:top w:val="single" w:sz="4" w:space="0" w:color="auto"/>
            </w:tcBorders>
            <w:vAlign w:val="center"/>
          </w:tcPr>
          <w:p w14:paraId="42E955DD"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Influenza-associated illness</w:t>
            </w:r>
          </w:p>
        </w:tc>
        <w:tc>
          <w:tcPr>
            <w:tcW w:w="5310" w:type="dxa"/>
            <w:gridSpan w:val="2"/>
            <w:tcBorders>
              <w:top w:val="single" w:sz="4" w:space="0" w:color="auto"/>
              <w:bottom w:val="single" w:sz="4" w:space="0" w:color="auto"/>
            </w:tcBorders>
            <w:vAlign w:val="center"/>
          </w:tcPr>
          <w:p w14:paraId="0C8FC9FE"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Medically-attended illness</w:t>
            </w:r>
            <w:r w:rsidRPr="00937F20">
              <w:rPr>
                <w:rFonts w:ascii="Cambria" w:hAnsi="Cambria"/>
                <w:b/>
                <w:sz w:val="16"/>
                <w:szCs w:val="16"/>
                <w:vertAlign w:val="superscript"/>
              </w:rPr>
              <w:t>a</w:t>
            </w:r>
          </w:p>
        </w:tc>
        <w:tc>
          <w:tcPr>
            <w:tcW w:w="5310" w:type="dxa"/>
            <w:gridSpan w:val="2"/>
            <w:tcBorders>
              <w:top w:val="single" w:sz="4" w:space="0" w:color="auto"/>
              <w:bottom w:val="single" w:sz="4" w:space="0" w:color="auto"/>
            </w:tcBorders>
          </w:tcPr>
          <w:p w14:paraId="0344CC6D"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Non-medically-attended illness</w:t>
            </w:r>
            <w:r w:rsidRPr="00937F20">
              <w:rPr>
                <w:rFonts w:ascii="Cambria" w:hAnsi="Cambria"/>
                <w:b/>
                <w:sz w:val="16"/>
                <w:szCs w:val="16"/>
                <w:vertAlign w:val="superscript"/>
              </w:rPr>
              <w:t>b</w:t>
            </w:r>
          </w:p>
        </w:tc>
      </w:tr>
      <w:tr w:rsidR="00803C6B" w:rsidRPr="00937F20" w14:paraId="67C5F925" w14:textId="77777777" w:rsidTr="00803C6B">
        <w:tc>
          <w:tcPr>
            <w:tcW w:w="2340" w:type="dxa"/>
            <w:vMerge/>
            <w:tcBorders>
              <w:bottom w:val="single" w:sz="4" w:space="0" w:color="auto"/>
            </w:tcBorders>
            <w:vAlign w:val="center"/>
          </w:tcPr>
          <w:p w14:paraId="51C63045" w14:textId="77777777" w:rsidR="00803C6B" w:rsidRPr="00937F20" w:rsidRDefault="00803C6B" w:rsidP="00547FEC">
            <w:pPr>
              <w:jc w:val="center"/>
              <w:rPr>
                <w:rFonts w:ascii="Cambria" w:hAnsi="Cambria"/>
                <w:b/>
                <w:sz w:val="16"/>
                <w:szCs w:val="16"/>
              </w:rPr>
            </w:pPr>
          </w:p>
        </w:tc>
        <w:tc>
          <w:tcPr>
            <w:tcW w:w="2655" w:type="dxa"/>
            <w:tcBorders>
              <w:top w:val="single" w:sz="4" w:space="0" w:color="auto"/>
              <w:bottom w:val="single" w:sz="4" w:space="0" w:color="auto"/>
            </w:tcBorders>
            <w:vAlign w:val="center"/>
          </w:tcPr>
          <w:p w14:paraId="3B369849"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Rate (95% CI)</w:t>
            </w:r>
          </w:p>
        </w:tc>
        <w:tc>
          <w:tcPr>
            <w:tcW w:w="2655" w:type="dxa"/>
            <w:tcBorders>
              <w:top w:val="single" w:sz="4" w:space="0" w:color="auto"/>
              <w:bottom w:val="single" w:sz="4" w:space="0" w:color="auto"/>
            </w:tcBorders>
            <w:vAlign w:val="center"/>
          </w:tcPr>
          <w:p w14:paraId="387CEB5B"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Number (95% CI)</w:t>
            </w:r>
          </w:p>
        </w:tc>
        <w:tc>
          <w:tcPr>
            <w:tcW w:w="2655" w:type="dxa"/>
            <w:tcBorders>
              <w:top w:val="single" w:sz="4" w:space="0" w:color="auto"/>
              <w:bottom w:val="single" w:sz="4" w:space="0" w:color="auto"/>
            </w:tcBorders>
            <w:vAlign w:val="center"/>
          </w:tcPr>
          <w:p w14:paraId="2B5DDCCC"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Rate (95% CI)</w:t>
            </w:r>
          </w:p>
        </w:tc>
        <w:tc>
          <w:tcPr>
            <w:tcW w:w="2655" w:type="dxa"/>
            <w:tcBorders>
              <w:top w:val="single" w:sz="4" w:space="0" w:color="auto"/>
              <w:bottom w:val="single" w:sz="4" w:space="0" w:color="auto"/>
            </w:tcBorders>
            <w:vAlign w:val="center"/>
          </w:tcPr>
          <w:p w14:paraId="4AEC56AD" w14:textId="77777777" w:rsidR="00803C6B" w:rsidRPr="00937F20" w:rsidRDefault="00803C6B" w:rsidP="00547FEC">
            <w:pPr>
              <w:jc w:val="center"/>
              <w:rPr>
                <w:rFonts w:ascii="Cambria" w:hAnsi="Cambria"/>
                <w:b/>
                <w:sz w:val="16"/>
                <w:szCs w:val="16"/>
              </w:rPr>
            </w:pPr>
            <w:r w:rsidRPr="00937F20">
              <w:rPr>
                <w:rFonts w:ascii="Cambria" w:hAnsi="Cambria"/>
                <w:b/>
                <w:sz w:val="16"/>
                <w:szCs w:val="16"/>
              </w:rPr>
              <w:t>Number (95% CI)</w:t>
            </w:r>
          </w:p>
        </w:tc>
      </w:tr>
      <w:tr w:rsidR="004136EA" w:rsidRPr="00937F20" w14:paraId="1AB877E7" w14:textId="77777777" w:rsidTr="004136EA">
        <w:tc>
          <w:tcPr>
            <w:tcW w:w="12960" w:type="dxa"/>
            <w:gridSpan w:val="5"/>
            <w:tcBorders>
              <w:bottom w:val="single" w:sz="4" w:space="0" w:color="auto"/>
            </w:tcBorders>
            <w:vAlign w:val="center"/>
          </w:tcPr>
          <w:p w14:paraId="30F3F987" w14:textId="77777777" w:rsidR="004136EA" w:rsidRPr="00937F20" w:rsidRDefault="004136EA" w:rsidP="004136EA">
            <w:pPr>
              <w:rPr>
                <w:rFonts w:ascii="Cambria" w:hAnsi="Cambria"/>
                <w:b/>
                <w:sz w:val="16"/>
                <w:szCs w:val="16"/>
              </w:rPr>
            </w:pPr>
            <w:r w:rsidRPr="00937F20">
              <w:rPr>
                <w:rFonts w:ascii="Cambria" w:hAnsi="Cambria"/>
                <w:b/>
                <w:sz w:val="16"/>
                <w:szCs w:val="16"/>
              </w:rPr>
              <w:t>Infants aged &lt;6 months</w:t>
            </w:r>
          </w:p>
        </w:tc>
      </w:tr>
      <w:tr w:rsidR="00803C6B" w:rsidRPr="00937F20" w14:paraId="0ED5FA40" w14:textId="77777777" w:rsidTr="00A155F6">
        <w:tc>
          <w:tcPr>
            <w:tcW w:w="2340" w:type="dxa"/>
            <w:tcBorders>
              <w:top w:val="single" w:sz="4" w:space="0" w:color="auto"/>
            </w:tcBorders>
            <w:shd w:val="clear" w:color="auto" w:fill="D9D9D9" w:themeFill="background1" w:themeFillShade="D9"/>
          </w:tcPr>
          <w:p w14:paraId="31DC93D0" w14:textId="77777777" w:rsidR="00803C6B" w:rsidRPr="00937F20" w:rsidRDefault="00803C6B" w:rsidP="00547FEC">
            <w:pPr>
              <w:jc w:val="both"/>
              <w:rPr>
                <w:rFonts w:ascii="Cambria" w:hAnsi="Cambria"/>
                <w:sz w:val="16"/>
                <w:szCs w:val="16"/>
              </w:rPr>
            </w:pPr>
            <w:r w:rsidRPr="00937F20">
              <w:rPr>
                <w:rFonts w:ascii="Cambria" w:hAnsi="Cambria"/>
                <w:sz w:val="16"/>
                <w:szCs w:val="16"/>
              </w:rPr>
              <w:t>ILI (mild)</w:t>
            </w:r>
          </w:p>
        </w:tc>
        <w:tc>
          <w:tcPr>
            <w:tcW w:w="2655" w:type="dxa"/>
            <w:tcBorders>
              <w:top w:val="single" w:sz="4" w:space="0" w:color="auto"/>
            </w:tcBorders>
            <w:shd w:val="clear" w:color="auto" w:fill="D9D9D9" w:themeFill="background1" w:themeFillShade="D9"/>
            <w:vAlign w:val="center"/>
          </w:tcPr>
          <w:p w14:paraId="761F638F"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1,635 (1,112-2,158)</w:t>
            </w:r>
          </w:p>
        </w:tc>
        <w:tc>
          <w:tcPr>
            <w:tcW w:w="2655" w:type="dxa"/>
            <w:tcBorders>
              <w:top w:val="single" w:sz="4" w:space="0" w:color="auto"/>
            </w:tcBorders>
            <w:shd w:val="clear" w:color="auto" w:fill="D9D9D9" w:themeFill="background1" w:themeFillShade="D9"/>
            <w:vAlign w:val="center"/>
          </w:tcPr>
          <w:p w14:paraId="2D3B4C5A"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9,689 (6,589-1,2789)</w:t>
            </w:r>
          </w:p>
        </w:tc>
        <w:tc>
          <w:tcPr>
            <w:tcW w:w="2655" w:type="dxa"/>
            <w:tcBorders>
              <w:top w:val="single" w:sz="4" w:space="0" w:color="auto"/>
            </w:tcBorders>
            <w:shd w:val="clear" w:color="auto" w:fill="D9D9D9" w:themeFill="background1" w:themeFillShade="D9"/>
            <w:vAlign w:val="center"/>
          </w:tcPr>
          <w:p w14:paraId="56ECE5A5"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5,520 (3,754-7,286)</w:t>
            </w:r>
          </w:p>
        </w:tc>
        <w:tc>
          <w:tcPr>
            <w:tcW w:w="2655" w:type="dxa"/>
            <w:tcBorders>
              <w:top w:val="single" w:sz="4" w:space="0" w:color="auto"/>
            </w:tcBorders>
            <w:shd w:val="clear" w:color="auto" w:fill="D9D9D9" w:themeFill="background1" w:themeFillShade="D9"/>
            <w:vAlign w:val="center"/>
          </w:tcPr>
          <w:p w14:paraId="5932D9AF"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32,714 (22,246-43,182)</w:t>
            </w:r>
          </w:p>
        </w:tc>
      </w:tr>
      <w:tr w:rsidR="00803C6B" w:rsidRPr="00937F20" w14:paraId="0FE97F5C" w14:textId="77777777" w:rsidTr="00A155F6">
        <w:tc>
          <w:tcPr>
            <w:tcW w:w="2340" w:type="dxa"/>
          </w:tcPr>
          <w:p w14:paraId="41EE1D66" w14:textId="77777777" w:rsidR="00803C6B" w:rsidRPr="00937F20" w:rsidRDefault="00803C6B" w:rsidP="00547FEC">
            <w:pPr>
              <w:jc w:val="both"/>
              <w:rPr>
                <w:rFonts w:ascii="Cambria" w:hAnsi="Cambria"/>
                <w:sz w:val="16"/>
                <w:szCs w:val="16"/>
              </w:rPr>
            </w:pPr>
            <w:r w:rsidRPr="00937F20">
              <w:rPr>
                <w:rFonts w:ascii="Cambria" w:hAnsi="Cambria"/>
                <w:sz w:val="16"/>
                <w:szCs w:val="16"/>
              </w:rPr>
              <w:t xml:space="preserve">SARI (severe-non-fatal) </w:t>
            </w:r>
          </w:p>
        </w:tc>
        <w:tc>
          <w:tcPr>
            <w:tcW w:w="2655" w:type="dxa"/>
            <w:vAlign w:val="center"/>
          </w:tcPr>
          <w:p w14:paraId="66EABC13"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365 (248-482)</w:t>
            </w:r>
          </w:p>
        </w:tc>
        <w:tc>
          <w:tcPr>
            <w:tcW w:w="2655" w:type="dxa"/>
            <w:vAlign w:val="center"/>
          </w:tcPr>
          <w:p w14:paraId="563E25EE"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2,163 (1,471-2,855)</w:t>
            </w:r>
          </w:p>
        </w:tc>
        <w:tc>
          <w:tcPr>
            <w:tcW w:w="2655" w:type="dxa"/>
            <w:vAlign w:val="center"/>
          </w:tcPr>
          <w:p w14:paraId="2941ED0F"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384 (261-507)</w:t>
            </w:r>
          </w:p>
        </w:tc>
        <w:tc>
          <w:tcPr>
            <w:tcW w:w="2655" w:type="dxa"/>
            <w:vAlign w:val="center"/>
          </w:tcPr>
          <w:p w14:paraId="61302ADE"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2,276 (1,548-3,004)</w:t>
            </w:r>
          </w:p>
        </w:tc>
      </w:tr>
      <w:tr w:rsidR="00803C6B" w:rsidRPr="00937F20" w14:paraId="2A594417" w14:textId="77777777" w:rsidTr="006647CB">
        <w:tc>
          <w:tcPr>
            <w:tcW w:w="2340" w:type="dxa"/>
            <w:tcBorders>
              <w:bottom w:val="single" w:sz="4" w:space="0" w:color="auto"/>
            </w:tcBorders>
            <w:shd w:val="clear" w:color="auto" w:fill="D9D9D9" w:themeFill="background1" w:themeFillShade="D9"/>
          </w:tcPr>
          <w:p w14:paraId="0BC7B7CE" w14:textId="77777777" w:rsidR="00803C6B" w:rsidRPr="00937F20" w:rsidRDefault="00803C6B" w:rsidP="00547FEC">
            <w:pPr>
              <w:jc w:val="both"/>
              <w:rPr>
                <w:rFonts w:ascii="Cambria" w:hAnsi="Cambria"/>
                <w:sz w:val="16"/>
                <w:szCs w:val="16"/>
              </w:rPr>
            </w:pPr>
            <w:r w:rsidRPr="00937F20">
              <w:rPr>
                <w:rFonts w:ascii="Cambria" w:hAnsi="Cambria"/>
                <w:sz w:val="16"/>
                <w:szCs w:val="16"/>
              </w:rPr>
              <w:t>SARI (fatal)</w:t>
            </w:r>
          </w:p>
        </w:tc>
        <w:tc>
          <w:tcPr>
            <w:tcW w:w="2655" w:type="dxa"/>
            <w:tcBorders>
              <w:bottom w:val="single" w:sz="4" w:space="0" w:color="auto"/>
            </w:tcBorders>
            <w:shd w:val="clear" w:color="auto" w:fill="D9D9D9" w:themeFill="background1" w:themeFillShade="D9"/>
            <w:vAlign w:val="center"/>
          </w:tcPr>
          <w:p w14:paraId="07E302FA"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8 (6-11)</w:t>
            </w:r>
          </w:p>
        </w:tc>
        <w:tc>
          <w:tcPr>
            <w:tcW w:w="2655" w:type="dxa"/>
            <w:tcBorders>
              <w:bottom w:val="single" w:sz="4" w:space="0" w:color="auto"/>
            </w:tcBorders>
            <w:shd w:val="clear" w:color="auto" w:fill="D9D9D9" w:themeFill="background1" w:themeFillShade="D9"/>
            <w:vAlign w:val="center"/>
          </w:tcPr>
          <w:p w14:paraId="2AF5D995"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50 (34-66)</w:t>
            </w:r>
          </w:p>
        </w:tc>
        <w:tc>
          <w:tcPr>
            <w:tcW w:w="2655" w:type="dxa"/>
            <w:tcBorders>
              <w:bottom w:val="single" w:sz="4" w:space="0" w:color="auto"/>
            </w:tcBorders>
            <w:shd w:val="clear" w:color="auto" w:fill="D9D9D9" w:themeFill="background1" w:themeFillShade="D9"/>
            <w:vAlign w:val="center"/>
          </w:tcPr>
          <w:p w14:paraId="34A8FBC7"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8 (6-11)</w:t>
            </w:r>
          </w:p>
        </w:tc>
        <w:tc>
          <w:tcPr>
            <w:tcW w:w="2655" w:type="dxa"/>
            <w:tcBorders>
              <w:bottom w:val="single" w:sz="4" w:space="0" w:color="auto"/>
            </w:tcBorders>
            <w:shd w:val="clear" w:color="auto" w:fill="D9D9D9" w:themeFill="background1" w:themeFillShade="D9"/>
            <w:vAlign w:val="center"/>
          </w:tcPr>
          <w:p w14:paraId="51CFC22E" w14:textId="77777777" w:rsidR="00803C6B" w:rsidRPr="00937F20" w:rsidRDefault="00A155F6" w:rsidP="00A155F6">
            <w:pPr>
              <w:jc w:val="center"/>
              <w:rPr>
                <w:rFonts w:ascii="Cambria" w:hAnsi="Cambria"/>
                <w:color w:val="000000"/>
                <w:sz w:val="16"/>
                <w:szCs w:val="16"/>
              </w:rPr>
            </w:pPr>
            <w:r w:rsidRPr="00937F20">
              <w:rPr>
                <w:rFonts w:ascii="Cambria" w:hAnsi="Cambria"/>
                <w:color w:val="000000"/>
                <w:sz w:val="16"/>
                <w:szCs w:val="16"/>
              </w:rPr>
              <w:t>50 (34-66)</w:t>
            </w:r>
          </w:p>
        </w:tc>
      </w:tr>
      <w:tr w:rsidR="006647CB" w:rsidRPr="00937F20" w14:paraId="3D30BFBE" w14:textId="77777777" w:rsidTr="00931128">
        <w:tc>
          <w:tcPr>
            <w:tcW w:w="12960" w:type="dxa"/>
            <w:gridSpan w:val="5"/>
            <w:tcBorders>
              <w:top w:val="single" w:sz="4" w:space="0" w:color="auto"/>
              <w:bottom w:val="single" w:sz="4" w:space="0" w:color="auto"/>
            </w:tcBorders>
            <w:shd w:val="clear" w:color="auto" w:fill="auto"/>
          </w:tcPr>
          <w:p w14:paraId="3D95F6FB" w14:textId="77777777" w:rsidR="006647CB" w:rsidRPr="00937F20" w:rsidRDefault="006647CB" w:rsidP="006647CB">
            <w:pPr>
              <w:rPr>
                <w:rFonts w:ascii="Cambria" w:hAnsi="Cambria"/>
                <w:color w:val="000000"/>
                <w:sz w:val="16"/>
                <w:szCs w:val="16"/>
              </w:rPr>
            </w:pPr>
            <w:r w:rsidRPr="00937F20">
              <w:rPr>
                <w:rFonts w:ascii="Cambria" w:hAnsi="Cambria"/>
                <w:b/>
                <w:sz w:val="16"/>
                <w:szCs w:val="16"/>
              </w:rPr>
              <w:t>Individuals aged 5-64 years without HIV, PTB or UMC</w:t>
            </w:r>
          </w:p>
        </w:tc>
      </w:tr>
      <w:tr w:rsidR="006647CB" w:rsidRPr="00937F20" w14:paraId="3BC589F7" w14:textId="77777777" w:rsidTr="006647CB">
        <w:tc>
          <w:tcPr>
            <w:tcW w:w="2340" w:type="dxa"/>
            <w:tcBorders>
              <w:top w:val="single" w:sz="4" w:space="0" w:color="auto"/>
            </w:tcBorders>
            <w:shd w:val="clear" w:color="auto" w:fill="D9D9D9" w:themeFill="background1" w:themeFillShade="D9"/>
          </w:tcPr>
          <w:p w14:paraId="1238BD95" w14:textId="77777777" w:rsidR="006647CB" w:rsidRPr="00937F20" w:rsidRDefault="006647CB" w:rsidP="006647CB">
            <w:pPr>
              <w:jc w:val="both"/>
              <w:rPr>
                <w:rFonts w:ascii="Cambria" w:hAnsi="Cambria"/>
                <w:sz w:val="16"/>
                <w:szCs w:val="16"/>
              </w:rPr>
            </w:pPr>
            <w:r w:rsidRPr="00937F20">
              <w:rPr>
                <w:rFonts w:ascii="Cambria" w:hAnsi="Cambria"/>
                <w:sz w:val="16"/>
                <w:szCs w:val="16"/>
              </w:rPr>
              <w:t>ILI (mild)</w:t>
            </w:r>
          </w:p>
        </w:tc>
        <w:tc>
          <w:tcPr>
            <w:tcW w:w="2655" w:type="dxa"/>
            <w:tcBorders>
              <w:top w:val="single" w:sz="4" w:space="0" w:color="auto"/>
            </w:tcBorders>
            <w:shd w:val="clear" w:color="auto" w:fill="D9D9D9" w:themeFill="background1" w:themeFillShade="D9"/>
            <w:vAlign w:val="center"/>
          </w:tcPr>
          <w:p w14:paraId="25CDC3A3"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1,797 (1,312-2,282)</w:t>
            </w:r>
          </w:p>
        </w:tc>
        <w:tc>
          <w:tcPr>
            <w:tcW w:w="2655" w:type="dxa"/>
            <w:tcBorders>
              <w:top w:val="single" w:sz="4" w:space="0" w:color="auto"/>
            </w:tcBorders>
            <w:shd w:val="clear" w:color="auto" w:fill="D9D9D9" w:themeFill="background1" w:themeFillShade="D9"/>
            <w:vAlign w:val="center"/>
          </w:tcPr>
          <w:p w14:paraId="61D71B21"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519,656 (379,349-659,963)</w:t>
            </w:r>
          </w:p>
        </w:tc>
        <w:tc>
          <w:tcPr>
            <w:tcW w:w="2655" w:type="dxa"/>
            <w:tcBorders>
              <w:top w:val="single" w:sz="4" w:space="0" w:color="auto"/>
            </w:tcBorders>
            <w:shd w:val="clear" w:color="auto" w:fill="D9D9D9" w:themeFill="background1" w:themeFillShade="D9"/>
            <w:vAlign w:val="center"/>
          </w:tcPr>
          <w:p w14:paraId="1438B5CE"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5,126 (3,742-6,510)</w:t>
            </w:r>
          </w:p>
        </w:tc>
        <w:tc>
          <w:tcPr>
            <w:tcW w:w="2655" w:type="dxa"/>
            <w:tcBorders>
              <w:top w:val="single" w:sz="4" w:space="0" w:color="auto"/>
            </w:tcBorders>
            <w:shd w:val="clear" w:color="auto" w:fill="D9D9D9" w:themeFill="background1" w:themeFillShade="D9"/>
            <w:vAlign w:val="center"/>
          </w:tcPr>
          <w:p w14:paraId="5EA35A21"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1,482,699 (1,082,370-1,883,028)</w:t>
            </w:r>
          </w:p>
        </w:tc>
      </w:tr>
      <w:tr w:rsidR="006647CB" w:rsidRPr="00937F20" w14:paraId="2A9E2AF9" w14:textId="77777777" w:rsidTr="006647CB">
        <w:tc>
          <w:tcPr>
            <w:tcW w:w="2340" w:type="dxa"/>
            <w:shd w:val="clear" w:color="auto" w:fill="auto"/>
          </w:tcPr>
          <w:p w14:paraId="244AAABD" w14:textId="77777777" w:rsidR="006647CB" w:rsidRPr="00937F20" w:rsidRDefault="006647CB" w:rsidP="006647CB">
            <w:pPr>
              <w:jc w:val="both"/>
              <w:rPr>
                <w:rFonts w:ascii="Cambria" w:hAnsi="Cambria"/>
                <w:sz w:val="16"/>
                <w:szCs w:val="16"/>
              </w:rPr>
            </w:pPr>
            <w:r w:rsidRPr="00937F20">
              <w:rPr>
                <w:rFonts w:ascii="Cambria" w:hAnsi="Cambria"/>
                <w:sz w:val="16"/>
                <w:szCs w:val="16"/>
              </w:rPr>
              <w:t xml:space="preserve">SARI (severe-non-fatal) </w:t>
            </w:r>
          </w:p>
        </w:tc>
        <w:tc>
          <w:tcPr>
            <w:tcW w:w="2655" w:type="dxa"/>
            <w:shd w:val="clear" w:color="auto" w:fill="auto"/>
            <w:vAlign w:val="center"/>
          </w:tcPr>
          <w:p w14:paraId="5F84DE9D"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5 (4-7)</w:t>
            </w:r>
          </w:p>
        </w:tc>
        <w:tc>
          <w:tcPr>
            <w:tcW w:w="2655" w:type="dxa"/>
            <w:shd w:val="clear" w:color="auto" w:fill="auto"/>
            <w:vAlign w:val="center"/>
          </w:tcPr>
          <w:p w14:paraId="075D1198"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1,532 (1,118-1,946)</w:t>
            </w:r>
          </w:p>
        </w:tc>
        <w:tc>
          <w:tcPr>
            <w:tcW w:w="2655" w:type="dxa"/>
            <w:shd w:val="clear" w:color="auto" w:fill="auto"/>
            <w:vAlign w:val="center"/>
          </w:tcPr>
          <w:p w14:paraId="18789E8E"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5 (4-7)</w:t>
            </w:r>
          </w:p>
        </w:tc>
        <w:tc>
          <w:tcPr>
            <w:tcW w:w="2655" w:type="dxa"/>
            <w:shd w:val="clear" w:color="auto" w:fill="auto"/>
            <w:vAlign w:val="center"/>
          </w:tcPr>
          <w:p w14:paraId="6667791D"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1,590 (1,161-2,019)</w:t>
            </w:r>
          </w:p>
        </w:tc>
      </w:tr>
      <w:tr w:rsidR="006647CB" w:rsidRPr="00937F20" w14:paraId="5E06E808" w14:textId="77777777" w:rsidTr="006647CB">
        <w:tc>
          <w:tcPr>
            <w:tcW w:w="2340" w:type="dxa"/>
            <w:tcBorders>
              <w:bottom w:val="single" w:sz="4" w:space="0" w:color="auto"/>
            </w:tcBorders>
            <w:shd w:val="clear" w:color="auto" w:fill="D9D9D9" w:themeFill="background1" w:themeFillShade="D9"/>
          </w:tcPr>
          <w:p w14:paraId="10E35958" w14:textId="77777777" w:rsidR="006647CB" w:rsidRPr="00937F20" w:rsidRDefault="006647CB" w:rsidP="006647CB">
            <w:pPr>
              <w:jc w:val="both"/>
              <w:rPr>
                <w:rFonts w:ascii="Cambria" w:hAnsi="Cambria"/>
                <w:sz w:val="16"/>
                <w:szCs w:val="16"/>
              </w:rPr>
            </w:pPr>
            <w:r w:rsidRPr="00937F20">
              <w:rPr>
                <w:rFonts w:ascii="Cambria" w:hAnsi="Cambria"/>
                <w:sz w:val="16"/>
                <w:szCs w:val="16"/>
              </w:rPr>
              <w:t>SARI (fatal)</w:t>
            </w:r>
          </w:p>
        </w:tc>
        <w:tc>
          <w:tcPr>
            <w:tcW w:w="2655" w:type="dxa"/>
            <w:tcBorders>
              <w:bottom w:val="single" w:sz="4" w:space="0" w:color="auto"/>
            </w:tcBorders>
            <w:shd w:val="clear" w:color="auto" w:fill="D9D9D9" w:themeFill="background1" w:themeFillShade="D9"/>
            <w:vAlign w:val="center"/>
          </w:tcPr>
          <w:p w14:paraId="7CE731FF"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0.1 (&lt;0.1-0.2)</w:t>
            </w:r>
          </w:p>
        </w:tc>
        <w:tc>
          <w:tcPr>
            <w:tcW w:w="2655" w:type="dxa"/>
            <w:tcBorders>
              <w:bottom w:val="single" w:sz="4" w:space="0" w:color="auto"/>
            </w:tcBorders>
            <w:shd w:val="clear" w:color="auto" w:fill="D9D9D9" w:themeFill="background1" w:themeFillShade="D9"/>
            <w:vAlign w:val="center"/>
          </w:tcPr>
          <w:p w14:paraId="4C760A35"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25 (18-32)</w:t>
            </w:r>
          </w:p>
        </w:tc>
        <w:tc>
          <w:tcPr>
            <w:tcW w:w="2655" w:type="dxa"/>
            <w:tcBorders>
              <w:bottom w:val="single" w:sz="4" w:space="0" w:color="auto"/>
            </w:tcBorders>
            <w:shd w:val="clear" w:color="auto" w:fill="D9D9D9" w:themeFill="background1" w:themeFillShade="D9"/>
            <w:vAlign w:val="center"/>
          </w:tcPr>
          <w:p w14:paraId="677275C8" w14:textId="77777777" w:rsidR="006647CB" w:rsidRPr="00937F20" w:rsidRDefault="00937F20" w:rsidP="006647CB">
            <w:pPr>
              <w:jc w:val="center"/>
              <w:rPr>
                <w:rFonts w:ascii="Cambria" w:hAnsi="Cambria"/>
                <w:color w:val="000000"/>
                <w:sz w:val="16"/>
                <w:szCs w:val="16"/>
              </w:rPr>
            </w:pPr>
            <w:r w:rsidRPr="00937F20">
              <w:rPr>
                <w:rFonts w:ascii="Cambria" w:hAnsi="Cambria"/>
                <w:color w:val="000000"/>
                <w:sz w:val="16"/>
                <w:szCs w:val="16"/>
              </w:rPr>
              <w:t>0.1 (&lt;0.1-0.2)</w:t>
            </w:r>
          </w:p>
        </w:tc>
        <w:tc>
          <w:tcPr>
            <w:tcW w:w="2655" w:type="dxa"/>
            <w:tcBorders>
              <w:bottom w:val="single" w:sz="4" w:space="0" w:color="auto"/>
            </w:tcBorders>
            <w:shd w:val="clear" w:color="auto" w:fill="D9D9D9" w:themeFill="background1" w:themeFillShade="D9"/>
            <w:vAlign w:val="center"/>
          </w:tcPr>
          <w:p w14:paraId="2D1D7464" w14:textId="77777777" w:rsidR="006647CB" w:rsidRPr="00937F20" w:rsidRDefault="00937F20" w:rsidP="00937F20">
            <w:pPr>
              <w:jc w:val="center"/>
              <w:rPr>
                <w:rFonts w:ascii="Cambria" w:hAnsi="Cambria"/>
                <w:color w:val="000000"/>
                <w:sz w:val="16"/>
                <w:szCs w:val="16"/>
              </w:rPr>
            </w:pPr>
            <w:r w:rsidRPr="00937F20">
              <w:rPr>
                <w:rFonts w:ascii="Cambria" w:hAnsi="Cambria"/>
                <w:color w:val="000000"/>
                <w:sz w:val="16"/>
                <w:szCs w:val="16"/>
              </w:rPr>
              <w:t>23 (17-29)</w:t>
            </w:r>
          </w:p>
        </w:tc>
      </w:tr>
    </w:tbl>
    <w:p w14:paraId="4A007497" w14:textId="77777777" w:rsidR="00803C6B" w:rsidRDefault="00803C6B" w:rsidP="00803C6B">
      <w:pPr>
        <w:jc w:val="both"/>
        <w:rPr>
          <w:rFonts w:ascii="Cambria" w:hAnsi="Cambria"/>
          <w:sz w:val="20"/>
          <w:szCs w:val="20"/>
        </w:rPr>
      </w:pPr>
      <w:r>
        <w:rPr>
          <w:rFonts w:ascii="Cambria" w:hAnsi="Cambria"/>
          <w:sz w:val="20"/>
          <w:szCs w:val="20"/>
        </w:rPr>
        <w:t>Abbreviations: CI: confidence intervals; ILI: influenza-like-illness; SARI: severe acute respiratory illness.</w:t>
      </w:r>
    </w:p>
    <w:p w14:paraId="0E859E19" w14:textId="77777777" w:rsidR="004136EA" w:rsidRDefault="004136EA" w:rsidP="004136EA">
      <w:pPr>
        <w:jc w:val="both"/>
        <w:rPr>
          <w:rFonts w:ascii="Cambria" w:hAnsi="Cambria"/>
          <w:sz w:val="20"/>
          <w:szCs w:val="20"/>
        </w:rPr>
      </w:pPr>
      <w:r>
        <w:rPr>
          <w:rFonts w:ascii="Cambria" w:hAnsi="Cambria"/>
          <w:sz w:val="20"/>
          <w:szCs w:val="20"/>
        </w:rPr>
        <w:t>Rates reported per 100,000 person year.</w:t>
      </w:r>
    </w:p>
    <w:p w14:paraId="370EE55F" w14:textId="77777777" w:rsidR="00803C6B" w:rsidRDefault="00803C6B" w:rsidP="00803C6B">
      <w:pPr>
        <w:jc w:val="both"/>
        <w:rPr>
          <w:rFonts w:ascii="Cambria" w:hAnsi="Cambria"/>
          <w:sz w:val="20"/>
          <w:szCs w:val="20"/>
        </w:rPr>
      </w:pPr>
      <w:r w:rsidRPr="006C0A0A">
        <w:rPr>
          <w:rFonts w:ascii="Cambria" w:hAnsi="Cambria"/>
          <w:sz w:val="20"/>
          <w:szCs w:val="20"/>
          <w:vertAlign w:val="superscript"/>
        </w:rPr>
        <w:t>a</w:t>
      </w:r>
      <w:r w:rsidRPr="006C0A0A">
        <w:rPr>
          <w:rFonts w:ascii="Cambria" w:hAnsi="Cambria"/>
          <w:sz w:val="20"/>
          <w:szCs w:val="20"/>
        </w:rPr>
        <w:t xml:space="preserve"> </w:t>
      </w:r>
      <w:r>
        <w:rPr>
          <w:rFonts w:ascii="Cambria" w:hAnsi="Cambria"/>
          <w:sz w:val="20"/>
          <w:szCs w:val="20"/>
        </w:rPr>
        <w:t>Medically-attended deaths defined as occurring in hospital.</w:t>
      </w:r>
    </w:p>
    <w:p w14:paraId="51824181" w14:textId="77777777" w:rsidR="00803C6B" w:rsidRPr="006C0A0A" w:rsidRDefault="00803C6B" w:rsidP="00803C6B">
      <w:pPr>
        <w:jc w:val="both"/>
        <w:rPr>
          <w:rFonts w:ascii="Cambria" w:hAnsi="Cambria"/>
          <w:sz w:val="20"/>
          <w:szCs w:val="20"/>
        </w:rPr>
      </w:pPr>
      <w:r w:rsidRPr="006C0A0A">
        <w:rPr>
          <w:rFonts w:ascii="Cambria" w:hAnsi="Cambria"/>
          <w:sz w:val="20"/>
          <w:szCs w:val="20"/>
          <w:vertAlign w:val="superscript"/>
        </w:rPr>
        <w:t>b</w:t>
      </w:r>
      <w:r>
        <w:rPr>
          <w:rFonts w:ascii="Cambria" w:hAnsi="Cambria"/>
          <w:sz w:val="20"/>
          <w:szCs w:val="20"/>
        </w:rPr>
        <w:t xml:space="preserve"> Non-medically-attended deaths defined as occurring out of the hospital.</w:t>
      </w:r>
    </w:p>
    <w:p w14:paraId="0D17E375" w14:textId="77777777" w:rsidR="00803C6B" w:rsidRDefault="00803C6B" w:rsidP="00803C6B">
      <w:pPr>
        <w:jc w:val="both"/>
        <w:rPr>
          <w:rFonts w:ascii="Cambria" w:hAnsi="Cambria"/>
          <w:sz w:val="20"/>
          <w:szCs w:val="20"/>
        </w:rPr>
      </w:pPr>
    </w:p>
    <w:p w14:paraId="687DC110" w14:textId="77777777" w:rsidR="00B139AB" w:rsidRDefault="00B139AB" w:rsidP="00573CD9">
      <w:pPr>
        <w:jc w:val="both"/>
        <w:rPr>
          <w:rFonts w:ascii="Cambria" w:hAnsi="Cambria"/>
        </w:rPr>
        <w:sectPr w:rsidR="00B139AB" w:rsidSect="00803C6B">
          <w:pgSz w:w="15840" w:h="12240" w:orient="landscape"/>
          <w:pgMar w:top="1800" w:right="1440" w:bottom="1800" w:left="1440" w:header="720" w:footer="720" w:gutter="0"/>
          <w:cols w:space="720"/>
          <w:docGrid w:linePitch="360"/>
        </w:sectPr>
      </w:pPr>
    </w:p>
    <w:p w14:paraId="3B64808B" w14:textId="77777777" w:rsidR="00B139AB" w:rsidRDefault="00B139AB" w:rsidP="00B139AB">
      <w:pPr>
        <w:jc w:val="both"/>
        <w:rPr>
          <w:rFonts w:ascii="Cambria" w:hAnsi="Cambria"/>
        </w:rPr>
      </w:pPr>
      <w:r>
        <w:rPr>
          <w:rFonts w:ascii="Cambria" w:hAnsi="Cambria"/>
          <w:b/>
        </w:rPr>
        <w:lastRenderedPageBreak/>
        <w:t xml:space="preserve">Table S13: </w:t>
      </w:r>
      <w:r w:rsidRPr="00F20FFC">
        <w:rPr>
          <w:rFonts w:ascii="Cambria" w:hAnsi="Cambria"/>
        </w:rPr>
        <w:t xml:space="preserve">Estimated mean annual number of </w:t>
      </w:r>
      <w:r>
        <w:rPr>
          <w:rFonts w:ascii="Cambria" w:hAnsi="Cambria"/>
        </w:rPr>
        <w:t xml:space="preserve">individuals within potential target risk groups </w:t>
      </w:r>
      <w:r w:rsidRPr="00F20FFC">
        <w:rPr>
          <w:rFonts w:ascii="Cambria" w:hAnsi="Cambria"/>
        </w:rPr>
        <w:t xml:space="preserve">for influenza immunization </w:t>
      </w:r>
      <w:r>
        <w:rPr>
          <w:rFonts w:ascii="Cambria" w:hAnsi="Cambria"/>
        </w:rPr>
        <w:t>by co-infections and co-</w:t>
      </w:r>
      <w:r w:rsidR="008A0AF0">
        <w:rPr>
          <w:rFonts w:ascii="Cambria" w:hAnsi="Cambria"/>
        </w:rPr>
        <w:t>morbidities</w:t>
      </w:r>
      <w:r>
        <w:rPr>
          <w:rFonts w:ascii="Cambria" w:hAnsi="Cambria"/>
        </w:rPr>
        <w:t xml:space="preserve"> </w:t>
      </w:r>
      <w:r w:rsidR="008A0AF0">
        <w:rPr>
          <w:rFonts w:ascii="Cambria" w:hAnsi="Cambria"/>
        </w:rPr>
        <w:t xml:space="preserve">(i.e. HIV, TB and UMC – defined as risk conditions) </w:t>
      </w:r>
      <w:r w:rsidRPr="00F20FFC">
        <w:rPr>
          <w:rFonts w:ascii="Cambria" w:hAnsi="Cambria"/>
        </w:rPr>
        <w:t>in South Africa, 2013-2015</w:t>
      </w:r>
    </w:p>
    <w:p w14:paraId="19A42665" w14:textId="77777777" w:rsidR="00B139AB" w:rsidRDefault="00B139AB" w:rsidP="00B139AB">
      <w:pPr>
        <w:jc w:val="both"/>
        <w:rPr>
          <w:rFonts w:ascii="Cambria" w:hAnsi="Cambria"/>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292"/>
        <w:gridCol w:w="2293"/>
        <w:gridCol w:w="2293"/>
      </w:tblGrid>
      <w:tr w:rsidR="00B139AB" w:rsidRPr="000A288C" w14:paraId="067E4E9E" w14:textId="77777777" w:rsidTr="00907DA6">
        <w:tc>
          <w:tcPr>
            <w:tcW w:w="1852" w:type="dxa"/>
            <w:tcBorders>
              <w:top w:val="single" w:sz="4" w:space="0" w:color="auto"/>
              <w:bottom w:val="single" w:sz="4" w:space="0" w:color="auto"/>
            </w:tcBorders>
            <w:vAlign w:val="center"/>
          </w:tcPr>
          <w:p w14:paraId="4961B89F" w14:textId="77777777" w:rsidR="00B139AB" w:rsidRPr="000A288C" w:rsidRDefault="00B139AB" w:rsidP="00907DA6">
            <w:pPr>
              <w:jc w:val="center"/>
              <w:rPr>
                <w:rFonts w:ascii="Cambria" w:hAnsi="Cambria"/>
                <w:b/>
                <w:sz w:val="16"/>
                <w:szCs w:val="16"/>
              </w:rPr>
            </w:pPr>
            <w:r w:rsidRPr="000A288C">
              <w:rPr>
                <w:rFonts w:ascii="Cambria" w:hAnsi="Cambria"/>
                <w:b/>
                <w:sz w:val="16"/>
                <w:szCs w:val="16"/>
              </w:rPr>
              <w:t>Risk groups</w:t>
            </w:r>
            <w:r w:rsidRPr="000A288C">
              <w:rPr>
                <w:rFonts w:ascii="Cambria" w:hAnsi="Cambria"/>
                <w:b/>
                <w:sz w:val="16"/>
                <w:szCs w:val="16"/>
                <w:vertAlign w:val="superscript"/>
              </w:rPr>
              <w:t>a</w:t>
            </w:r>
          </w:p>
        </w:tc>
        <w:tc>
          <w:tcPr>
            <w:tcW w:w="2292" w:type="dxa"/>
            <w:tcBorders>
              <w:top w:val="single" w:sz="4" w:space="0" w:color="auto"/>
              <w:bottom w:val="single" w:sz="4" w:space="0" w:color="auto"/>
            </w:tcBorders>
            <w:vAlign w:val="center"/>
          </w:tcPr>
          <w:p w14:paraId="44F493FD" w14:textId="77777777" w:rsidR="00B139AB" w:rsidRPr="000A288C" w:rsidRDefault="00B139AB" w:rsidP="00907DA6">
            <w:pPr>
              <w:jc w:val="center"/>
              <w:rPr>
                <w:rFonts w:ascii="Cambria" w:hAnsi="Cambria"/>
                <w:b/>
                <w:sz w:val="16"/>
                <w:szCs w:val="16"/>
              </w:rPr>
            </w:pPr>
            <w:r w:rsidRPr="000A288C">
              <w:rPr>
                <w:rFonts w:ascii="Cambria" w:hAnsi="Cambria"/>
                <w:b/>
                <w:sz w:val="16"/>
                <w:szCs w:val="16"/>
              </w:rPr>
              <w:t>Number</w:t>
            </w:r>
          </w:p>
        </w:tc>
        <w:tc>
          <w:tcPr>
            <w:tcW w:w="2293" w:type="dxa"/>
            <w:tcBorders>
              <w:top w:val="single" w:sz="4" w:space="0" w:color="auto"/>
              <w:bottom w:val="single" w:sz="4" w:space="0" w:color="auto"/>
            </w:tcBorders>
            <w:vAlign w:val="center"/>
          </w:tcPr>
          <w:p w14:paraId="75DE1DC9" w14:textId="77777777" w:rsidR="00B139AB" w:rsidRPr="000A288C" w:rsidRDefault="00B139AB" w:rsidP="00674EAA">
            <w:pPr>
              <w:jc w:val="center"/>
              <w:rPr>
                <w:rFonts w:ascii="Cambria" w:hAnsi="Cambria"/>
                <w:b/>
                <w:sz w:val="16"/>
                <w:szCs w:val="16"/>
              </w:rPr>
            </w:pPr>
            <w:r w:rsidRPr="000A288C">
              <w:rPr>
                <w:rFonts w:ascii="Cambria" w:hAnsi="Cambria"/>
                <w:b/>
                <w:sz w:val="16"/>
                <w:szCs w:val="16"/>
              </w:rPr>
              <w:t xml:space="preserve">% </w:t>
            </w:r>
            <w:r w:rsidR="00674EAA">
              <w:rPr>
                <w:rFonts w:ascii="Cambria" w:hAnsi="Cambria"/>
                <w:b/>
                <w:sz w:val="16"/>
                <w:szCs w:val="16"/>
              </w:rPr>
              <w:t>of</w:t>
            </w:r>
            <w:r w:rsidRPr="000A288C">
              <w:rPr>
                <w:rFonts w:ascii="Cambria" w:hAnsi="Cambria"/>
                <w:b/>
                <w:sz w:val="16"/>
                <w:szCs w:val="16"/>
              </w:rPr>
              <w:t xml:space="preserve"> total in risk </w:t>
            </w:r>
            <w:r w:rsidR="00A2567F" w:rsidRPr="000A288C">
              <w:rPr>
                <w:rFonts w:ascii="Cambria" w:hAnsi="Cambria"/>
                <w:b/>
                <w:sz w:val="16"/>
                <w:szCs w:val="16"/>
              </w:rPr>
              <w:t>conditions</w:t>
            </w:r>
          </w:p>
        </w:tc>
        <w:tc>
          <w:tcPr>
            <w:tcW w:w="2293" w:type="dxa"/>
            <w:tcBorders>
              <w:top w:val="single" w:sz="4" w:space="0" w:color="auto"/>
              <w:bottom w:val="single" w:sz="4" w:space="0" w:color="auto"/>
            </w:tcBorders>
            <w:vAlign w:val="center"/>
          </w:tcPr>
          <w:p w14:paraId="65298FCB" w14:textId="77777777" w:rsidR="00B139AB" w:rsidRPr="000A288C" w:rsidRDefault="00B139AB" w:rsidP="00674EAA">
            <w:pPr>
              <w:jc w:val="center"/>
              <w:rPr>
                <w:rFonts w:ascii="Cambria" w:hAnsi="Cambria"/>
                <w:b/>
                <w:sz w:val="16"/>
                <w:szCs w:val="16"/>
              </w:rPr>
            </w:pPr>
            <w:r w:rsidRPr="000A288C">
              <w:rPr>
                <w:rFonts w:ascii="Cambria" w:hAnsi="Cambria"/>
                <w:b/>
                <w:sz w:val="16"/>
                <w:szCs w:val="16"/>
              </w:rPr>
              <w:t xml:space="preserve">% </w:t>
            </w:r>
            <w:r w:rsidR="00674EAA">
              <w:rPr>
                <w:rFonts w:ascii="Cambria" w:hAnsi="Cambria"/>
                <w:b/>
                <w:sz w:val="16"/>
                <w:szCs w:val="16"/>
              </w:rPr>
              <w:t>of</w:t>
            </w:r>
            <w:r w:rsidRPr="000A288C">
              <w:rPr>
                <w:rFonts w:ascii="Cambria" w:hAnsi="Cambria"/>
                <w:b/>
                <w:sz w:val="16"/>
                <w:szCs w:val="16"/>
              </w:rPr>
              <w:t xml:space="preserve"> total</w:t>
            </w:r>
          </w:p>
        </w:tc>
      </w:tr>
      <w:tr w:rsidR="00B139AB" w:rsidRPr="000A288C" w14:paraId="697D5480" w14:textId="77777777" w:rsidTr="00907DA6">
        <w:tc>
          <w:tcPr>
            <w:tcW w:w="8730" w:type="dxa"/>
            <w:gridSpan w:val="4"/>
            <w:tcBorders>
              <w:top w:val="single" w:sz="4" w:space="0" w:color="auto"/>
              <w:bottom w:val="single" w:sz="4" w:space="0" w:color="auto"/>
            </w:tcBorders>
          </w:tcPr>
          <w:p w14:paraId="369ABE25" w14:textId="77777777" w:rsidR="00B139AB" w:rsidRPr="000A288C" w:rsidRDefault="00B139AB" w:rsidP="00907DA6">
            <w:pPr>
              <w:jc w:val="both"/>
              <w:rPr>
                <w:rFonts w:ascii="Cambria" w:hAnsi="Cambria"/>
                <w:b/>
                <w:sz w:val="16"/>
                <w:szCs w:val="16"/>
              </w:rPr>
            </w:pPr>
            <w:r w:rsidRPr="000A288C">
              <w:rPr>
                <w:rFonts w:ascii="Cambria" w:hAnsi="Cambria"/>
                <w:b/>
                <w:sz w:val="16"/>
                <w:szCs w:val="16"/>
              </w:rPr>
              <w:t>Children aged 6-59 months</w:t>
            </w:r>
          </w:p>
        </w:tc>
      </w:tr>
      <w:tr w:rsidR="000A288C" w:rsidRPr="000A288C" w14:paraId="5AC1B31A" w14:textId="77777777" w:rsidTr="000A288C">
        <w:tc>
          <w:tcPr>
            <w:tcW w:w="1852" w:type="dxa"/>
            <w:tcBorders>
              <w:top w:val="single" w:sz="4" w:space="0" w:color="auto"/>
            </w:tcBorders>
            <w:shd w:val="clear" w:color="auto" w:fill="D9D9D9" w:themeFill="background1" w:themeFillShade="D9"/>
          </w:tcPr>
          <w:p w14:paraId="081FA22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409C31A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4,623,682</w:t>
            </w:r>
          </w:p>
        </w:tc>
        <w:tc>
          <w:tcPr>
            <w:tcW w:w="2293" w:type="dxa"/>
            <w:tcBorders>
              <w:top w:val="single" w:sz="4" w:space="0" w:color="auto"/>
            </w:tcBorders>
            <w:shd w:val="clear" w:color="auto" w:fill="D9D9D9" w:themeFill="background1" w:themeFillShade="D9"/>
            <w:vAlign w:val="bottom"/>
          </w:tcPr>
          <w:p w14:paraId="4329565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23E31C4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88.9</w:t>
            </w:r>
          </w:p>
        </w:tc>
      </w:tr>
      <w:tr w:rsidR="000A288C" w:rsidRPr="000A288C" w14:paraId="4BAFF180" w14:textId="77777777" w:rsidTr="000A288C">
        <w:tc>
          <w:tcPr>
            <w:tcW w:w="1852" w:type="dxa"/>
          </w:tcPr>
          <w:p w14:paraId="5400D35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3EB7D9B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61,368</w:t>
            </w:r>
          </w:p>
        </w:tc>
        <w:tc>
          <w:tcPr>
            <w:tcW w:w="2293" w:type="dxa"/>
            <w:vAlign w:val="bottom"/>
          </w:tcPr>
          <w:p w14:paraId="2E271A2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10.6</w:t>
            </w:r>
          </w:p>
        </w:tc>
        <w:tc>
          <w:tcPr>
            <w:tcW w:w="2293" w:type="dxa"/>
            <w:vAlign w:val="bottom"/>
          </w:tcPr>
          <w:p w14:paraId="2D23A64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w:t>
            </w:r>
          </w:p>
        </w:tc>
      </w:tr>
      <w:tr w:rsidR="000A288C" w:rsidRPr="000A288C" w14:paraId="0482790C" w14:textId="77777777" w:rsidTr="000A288C">
        <w:tc>
          <w:tcPr>
            <w:tcW w:w="1852" w:type="dxa"/>
            <w:shd w:val="clear" w:color="auto" w:fill="D9D9D9" w:themeFill="background1" w:themeFillShade="D9"/>
          </w:tcPr>
          <w:p w14:paraId="37D09C4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5909504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2,488</w:t>
            </w:r>
          </w:p>
        </w:tc>
        <w:tc>
          <w:tcPr>
            <w:tcW w:w="2293" w:type="dxa"/>
            <w:shd w:val="clear" w:color="auto" w:fill="D9D9D9" w:themeFill="background1" w:themeFillShade="D9"/>
            <w:vAlign w:val="bottom"/>
          </w:tcPr>
          <w:p w14:paraId="5558810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0.4</w:t>
            </w:r>
          </w:p>
        </w:tc>
        <w:tc>
          <w:tcPr>
            <w:tcW w:w="2293" w:type="dxa"/>
            <w:shd w:val="clear" w:color="auto" w:fill="D9D9D9" w:themeFill="background1" w:themeFillShade="D9"/>
            <w:vAlign w:val="bottom"/>
          </w:tcPr>
          <w:p w14:paraId="3F5A412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r>
      <w:tr w:rsidR="000A288C" w:rsidRPr="000A288C" w14:paraId="1979305F" w14:textId="77777777" w:rsidTr="000A288C">
        <w:tc>
          <w:tcPr>
            <w:tcW w:w="1852" w:type="dxa"/>
          </w:tcPr>
          <w:p w14:paraId="1C6A68D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39451C1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504,531</w:t>
            </w:r>
          </w:p>
        </w:tc>
        <w:tc>
          <w:tcPr>
            <w:tcW w:w="2293" w:type="dxa"/>
            <w:vAlign w:val="bottom"/>
          </w:tcPr>
          <w:p w14:paraId="2B54186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87.0</w:t>
            </w:r>
          </w:p>
        </w:tc>
        <w:tc>
          <w:tcPr>
            <w:tcW w:w="2293" w:type="dxa"/>
            <w:vAlign w:val="bottom"/>
          </w:tcPr>
          <w:p w14:paraId="5438935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9.7</w:t>
            </w:r>
          </w:p>
        </w:tc>
      </w:tr>
      <w:tr w:rsidR="000A288C" w:rsidRPr="000A288C" w14:paraId="25CAA51B" w14:textId="77777777" w:rsidTr="000A288C">
        <w:tc>
          <w:tcPr>
            <w:tcW w:w="1852" w:type="dxa"/>
            <w:shd w:val="clear" w:color="auto" w:fill="D9D9D9" w:themeFill="background1" w:themeFillShade="D9"/>
          </w:tcPr>
          <w:p w14:paraId="5941761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3F5C386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67</w:t>
            </w:r>
          </w:p>
        </w:tc>
        <w:tc>
          <w:tcPr>
            <w:tcW w:w="2293" w:type="dxa"/>
            <w:shd w:val="clear" w:color="auto" w:fill="D9D9D9" w:themeFill="background1" w:themeFillShade="D9"/>
            <w:vAlign w:val="bottom"/>
          </w:tcPr>
          <w:p w14:paraId="4FEDB94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6DE92F5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6631BA31" w14:textId="77777777" w:rsidTr="000A288C">
        <w:tc>
          <w:tcPr>
            <w:tcW w:w="1852" w:type="dxa"/>
          </w:tcPr>
          <w:p w14:paraId="6A2CB7C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5093254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11,407</w:t>
            </w:r>
          </w:p>
        </w:tc>
        <w:tc>
          <w:tcPr>
            <w:tcW w:w="2293" w:type="dxa"/>
            <w:vAlign w:val="bottom"/>
          </w:tcPr>
          <w:p w14:paraId="3809384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2.0</w:t>
            </w:r>
          </w:p>
        </w:tc>
        <w:tc>
          <w:tcPr>
            <w:tcW w:w="2293" w:type="dxa"/>
            <w:vAlign w:val="bottom"/>
          </w:tcPr>
          <w:p w14:paraId="54C0094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1B5A9FDD" w14:textId="77777777" w:rsidTr="000A288C">
        <w:tc>
          <w:tcPr>
            <w:tcW w:w="1852" w:type="dxa"/>
            <w:shd w:val="clear" w:color="auto" w:fill="D9D9D9" w:themeFill="background1" w:themeFillShade="D9"/>
          </w:tcPr>
          <w:p w14:paraId="1CC0E73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2F739ED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269</w:t>
            </w:r>
          </w:p>
        </w:tc>
        <w:tc>
          <w:tcPr>
            <w:tcW w:w="2293" w:type="dxa"/>
            <w:shd w:val="clear" w:color="auto" w:fill="D9D9D9" w:themeFill="background1" w:themeFillShade="D9"/>
            <w:vAlign w:val="bottom"/>
          </w:tcPr>
          <w:p w14:paraId="01A0B6B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0D8DFE1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0CDBF9AA" w14:textId="77777777" w:rsidTr="000A288C">
        <w:tc>
          <w:tcPr>
            <w:tcW w:w="1852" w:type="dxa"/>
          </w:tcPr>
          <w:p w14:paraId="7EB3B3E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4F0928C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w:t>
            </w:r>
          </w:p>
        </w:tc>
        <w:tc>
          <w:tcPr>
            <w:tcW w:w="2293" w:type="dxa"/>
            <w:vAlign w:val="bottom"/>
          </w:tcPr>
          <w:p w14:paraId="2D6E2E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76FE17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49B6A12F" w14:textId="77777777" w:rsidTr="000A288C">
        <w:tc>
          <w:tcPr>
            <w:tcW w:w="1852" w:type="dxa"/>
            <w:shd w:val="clear" w:color="auto" w:fill="D9D9D9" w:themeFill="background1" w:themeFillShade="D9"/>
          </w:tcPr>
          <w:p w14:paraId="6E05A15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690B2B0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580,142</w:t>
            </w:r>
          </w:p>
        </w:tc>
        <w:tc>
          <w:tcPr>
            <w:tcW w:w="2293" w:type="dxa"/>
            <w:shd w:val="clear" w:color="auto" w:fill="D9D9D9" w:themeFill="background1" w:themeFillShade="D9"/>
            <w:vAlign w:val="bottom"/>
          </w:tcPr>
          <w:p w14:paraId="6C7E437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42EE441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11.2</w:t>
            </w:r>
          </w:p>
        </w:tc>
      </w:tr>
      <w:tr w:rsidR="00B139AB" w:rsidRPr="000A288C" w14:paraId="3C3220C5" w14:textId="77777777" w:rsidTr="00907DA6">
        <w:tc>
          <w:tcPr>
            <w:tcW w:w="8730" w:type="dxa"/>
            <w:gridSpan w:val="4"/>
            <w:tcBorders>
              <w:top w:val="single" w:sz="4" w:space="0" w:color="auto"/>
              <w:bottom w:val="single" w:sz="4" w:space="0" w:color="auto"/>
            </w:tcBorders>
          </w:tcPr>
          <w:p w14:paraId="7E5273D1" w14:textId="77777777" w:rsidR="00B139AB" w:rsidRPr="000A288C" w:rsidRDefault="00B139AB" w:rsidP="00907DA6">
            <w:pPr>
              <w:jc w:val="both"/>
              <w:rPr>
                <w:rFonts w:ascii="Cambria" w:hAnsi="Cambria"/>
                <w:b/>
                <w:sz w:val="16"/>
                <w:szCs w:val="16"/>
              </w:rPr>
            </w:pPr>
            <w:r w:rsidRPr="000A288C">
              <w:rPr>
                <w:rFonts w:ascii="Cambria" w:hAnsi="Cambria"/>
                <w:b/>
                <w:sz w:val="16"/>
                <w:szCs w:val="16"/>
              </w:rPr>
              <w:t>Individuals aged 5-64 years with HIV, PTB or UMC (excluding pregnant women)</w:t>
            </w:r>
          </w:p>
        </w:tc>
      </w:tr>
      <w:tr w:rsidR="000A288C" w:rsidRPr="000A288C" w14:paraId="36FEF462" w14:textId="77777777" w:rsidTr="000A288C">
        <w:tc>
          <w:tcPr>
            <w:tcW w:w="1852" w:type="dxa"/>
            <w:tcBorders>
              <w:top w:val="single" w:sz="4" w:space="0" w:color="auto"/>
            </w:tcBorders>
            <w:shd w:val="clear" w:color="auto" w:fill="D9D9D9" w:themeFill="background1" w:themeFillShade="D9"/>
          </w:tcPr>
          <w:p w14:paraId="6A200B8B"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tcBorders>
              <w:top w:val="single" w:sz="4" w:space="0" w:color="auto"/>
            </w:tcBorders>
            <w:shd w:val="clear" w:color="auto" w:fill="D9D9D9" w:themeFill="background1" w:themeFillShade="D9"/>
            <w:vAlign w:val="center"/>
          </w:tcPr>
          <w:p w14:paraId="6A67B58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3,654,184</w:t>
            </w:r>
          </w:p>
        </w:tc>
        <w:tc>
          <w:tcPr>
            <w:tcW w:w="2293" w:type="dxa"/>
            <w:tcBorders>
              <w:top w:val="single" w:sz="4" w:space="0" w:color="auto"/>
            </w:tcBorders>
            <w:shd w:val="clear" w:color="auto" w:fill="D9D9D9" w:themeFill="background1" w:themeFillShade="D9"/>
            <w:vAlign w:val="bottom"/>
          </w:tcPr>
          <w:p w14:paraId="27AADFD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23.7</w:t>
            </w:r>
          </w:p>
        </w:tc>
        <w:tc>
          <w:tcPr>
            <w:tcW w:w="2293" w:type="dxa"/>
            <w:tcBorders>
              <w:top w:val="single" w:sz="4" w:space="0" w:color="auto"/>
            </w:tcBorders>
            <w:shd w:val="clear" w:color="auto" w:fill="D9D9D9" w:themeFill="background1" w:themeFillShade="D9"/>
            <w:vAlign w:val="bottom"/>
          </w:tcPr>
          <w:p w14:paraId="6159397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4E3C793C" w14:textId="77777777" w:rsidTr="000A288C">
        <w:tc>
          <w:tcPr>
            <w:tcW w:w="1852" w:type="dxa"/>
          </w:tcPr>
          <w:p w14:paraId="6DF21F20"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vAlign w:val="center"/>
          </w:tcPr>
          <w:p w14:paraId="7CA1126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128,535</w:t>
            </w:r>
          </w:p>
        </w:tc>
        <w:tc>
          <w:tcPr>
            <w:tcW w:w="2293" w:type="dxa"/>
            <w:vAlign w:val="bottom"/>
          </w:tcPr>
          <w:p w14:paraId="4A4CA68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vAlign w:val="bottom"/>
          </w:tcPr>
          <w:p w14:paraId="799E700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6E166602" w14:textId="77777777" w:rsidTr="000A288C">
        <w:tc>
          <w:tcPr>
            <w:tcW w:w="1852" w:type="dxa"/>
            <w:shd w:val="clear" w:color="auto" w:fill="D9D9D9" w:themeFill="background1" w:themeFillShade="D9"/>
          </w:tcPr>
          <w:p w14:paraId="0103D1B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shd w:val="clear" w:color="auto" w:fill="D9D9D9" w:themeFill="background1" w:themeFillShade="D9"/>
            <w:vAlign w:val="center"/>
          </w:tcPr>
          <w:p w14:paraId="0A91D21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8,862,228</w:t>
            </w:r>
          </w:p>
        </w:tc>
        <w:tc>
          <w:tcPr>
            <w:tcW w:w="2293" w:type="dxa"/>
            <w:shd w:val="clear" w:color="auto" w:fill="D9D9D9" w:themeFill="background1" w:themeFillShade="D9"/>
            <w:vAlign w:val="bottom"/>
          </w:tcPr>
          <w:p w14:paraId="1735B06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57.5</w:t>
            </w:r>
          </w:p>
        </w:tc>
        <w:tc>
          <w:tcPr>
            <w:tcW w:w="2293" w:type="dxa"/>
            <w:shd w:val="clear" w:color="auto" w:fill="D9D9D9" w:themeFill="background1" w:themeFillShade="D9"/>
            <w:vAlign w:val="bottom"/>
          </w:tcPr>
          <w:p w14:paraId="01BDEC1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79CE80B0" w14:textId="77777777" w:rsidTr="000A288C">
        <w:tc>
          <w:tcPr>
            <w:tcW w:w="1852" w:type="dxa"/>
          </w:tcPr>
          <w:p w14:paraId="6C545FC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vAlign w:val="center"/>
          </w:tcPr>
          <w:p w14:paraId="7BEAACE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117,065</w:t>
            </w:r>
          </w:p>
        </w:tc>
        <w:tc>
          <w:tcPr>
            <w:tcW w:w="2293" w:type="dxa"/>
            <w:vAlign w:val="bottom"/>
          </w:tcPr>
          <w:p w14:paraId="74F81DD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vAlign w:val="bottom"/>
          </w:tcPr>
          <w:p w14:paraId="6D9EA28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2C44C0A" w14:textId="77777777" w:rsidTr="000A288C">
        <w:tc>
          <w:tcPr>
            <w:tcW w:w="1852" w:type="dxa"/>
            <w:shd w:val="clear" w:color="auto" w:fill="D9D9D9" w:themeFill="background1" w:themeFillShade="D9"/>
          </w:tcPr>
          <w:p w14:paraId="022BEA2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shd w:val="clear" w:color="auto" w:fill="D9D9D9" w:themeFill="background1" w:themeFillShade="D9"/>
            <w:vAlign w:val="center"/>
          </w:tcPr>
          <w:p w14:paraId="69C3C57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2,576,161</w:t>
            </w:r>
          </w:p>
        </w:tc>
        <w:tc>
          <w:tcPr>
            <w:tcW w:w="2293" w:type="dxa"/>
            <w:shd w:val="clear" w:color="auto" w:fill="D9D9D9" w:themeFill="background1" w:themeFillShade="D9"/>
            <w:vAlign w:val="bottom"/>
          </w:tcPr>
          <w:p w14:paraId="167C6A5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16.7</w:t>
            </w:r>
          </w:p>
        </w:tc>
        <w:tc>
          <w:tcPr>
            <w:tcW w:w="2293" w:type="dxa"/>
            <w:shd w:val="clear" w:color="auto" w:fill="D9D9D9" w:themeFill="background1" w:themeFillShade="D9"/>
            <w:vAlign w:val="bottom"/>
          </w:tcPr>
          <w:p w14:paraId="3E09385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40E97F9C" w14:textId="77777777" w:rsidTr="000A288C">
        <w:tc>
          <w:tcPr>
            <w:tcW w:w="1852" w:type="dxa"/>
          </w:tcPr>
          <w:p w14:paraId="3FA5BF9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vAlign w:val="center"/>
          </w:tcPr>
          <w:p w14:paraId="54B4319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4,527</w:t>
            </w:r>
          </w:p>
        </w:tc>
        <w:tc>
          <w:tcPr>
            <w:tcW w:w="2293" w:type="dxa"/>
            <w:vAlign w:val="bottom"/>
          </w:tcPr>
          <w:p w14:paraId="1FE04D7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7B09C57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7F6D592" w14:textId="77777777" w:rsidTr="000A288C">
        <w:tc>
          <w:tcPr>
            <w:tcW w:w="1852" w:type="dxa"/>
            <w:shd w:val="clear" w:color="auto" w:fill="D9D9D9" w:themeFill="background1" w:themeFillShade="D9"/>
          </w:tcPr>
          <w:p w14:paraId="58D1569E"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shd w:val="clear" w:color="auto" w:fill="D9D9D9" w:themeFill="background1" w:themeFillShade="D9"/>
            <w:vAlign w:val="center"/>
          </w:tcPr>
          <w:p w14:paraId="71F4C82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82,529</w:t>
            </w:r>
          </w:p>
        </w:tc>
        <w:tc>
          <w:tcPr>
            <w:tcW w:w="2293" w:type="dxa"/>
            <w:shd w:val="clear" w:color="auto" w:fill="D9D9D9" w:themeFill="background1" w:themeFillShade="D9"/>
            <w:vAlign w:val="bottom"/>
          </w:tcPr>
          <w:p w14:paraId="56AFA1C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0.5</w:t>
            </w:r>
          </w:p>
        </w:tc>
        <w:tc>
          <w:tcPr>
            <w:tcW w:w="2293" w:type="dxa"/>
            <w:shd w:val="clear" w:color="auto" w:fill="D9D9D9" w:themeFill="background1" w:themeFillShade="D9"/>
            <w:vAlign w:val="bottom"/>
          </w:tcPr>
          <w:p w14:paraId="2ADE949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45D70A0F" w14:textId="77777777" w:rsidTr="000A288C">
        <w:tc>
          <w:tcPr>
            <w:tcW w:w="1852" w:type="dxa"/>
            <w:shd w:val="clear" w:color="auto" w:fill="auto"/>
          </w:tcPr>
          <w:p w14:paraId="136C19C8"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auto"/>
            <w:vAlign w:val="center"/>
          </w:tcPr>
          <w:p w14:paraId="3525DC0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15,425,229</w:t>
            </w:r>
          </w:p>
        </w:tc>
        <w:tc>
          <w:tcPr>
            <w:tcW w:w="2293" w:type="dxa"/>
            <w:shd w:val="clear" w:color="auto" w:fill="auto"/>
            <w:vAlign w:val="bottom"/>
          </w:tcPr>
          <w:p w14:paraId="0876F89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auto"/>
            <w:vAlign w:val="bottom"/>
          </w:tcPr>
          <w:p w14:paraId="572BC95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B139AB" w:rsidRPr="000A288C" w14:paraId="39A88CE5" w14:textId="77777777" w:rsidTr="00907DA6">
        <w:tc>
          <w:tcPr>
            <w:tcW w:w="8730" w:type="dxa"/>
            <w:gridSpan w:val="4"/>
            <w:tcBorders>
              <w:top w:val="single" w:sz="4" w:space="0" w:color="auto"/>
              <w:bottom w:val="single" w:sz="4" w:space="0" w:color="auto"/>
            </w:tcBorders>
          </w:tcPr>
          <w:p w14:paraId="65A9AEEC" w14:textId="77777777" w:rsidR="00B139AB" w:rsidRPr="000A288C" w:rsidRDefault="00B139AB" w:rsidP="00907DA6">
            <w:pPr>
              <w:jc w:val="both"/>
              <w:rPr>
                <w:rFonts w:ascii="Cambria" w:hAnsi="Cambria"/>
                <w:b/>
                <w:sz w:val="16"/>
                <w:szCs w:val="16"/>
              </w:rPr>
            </w:pPr>
            <w:r w:rsidRPr="000A288C">
              <w:rPr>
                <w:rFonts w:ascii="Cambria" w:hAnsi="Cambria"/>
                <w:b/>
                <w:sz w:val="16"/>
                <w:szCs w:val="16"/>
              </w:rPr>
              <w:t>Individuals aged ≥65 years</w:t>
            </w:r>
          </w:p>
        </w:tc>
      </w:tr>
      <w:tr w:rsidR="000A288C" w:rsidRPr="000A288C" w14:paraId="72A498FC" w14:textId="77777777" w:rsidTr="000A288C">
        <w:tc>
          <w:tcPr>
            <w:tcW w:w="1852" w:type="dxa"/>
            <w:tcBorders>
              <w:top w:val="single" w:sz="4" w:space="0" w:color="auto"/>
            </w:tcBorders>
            <w:shd w:val="clear" w:color="auto" w:fill="D9D9D9" w:themeFill="background1" w:themeFillShade="D9"/>
          </w:tcPr>
          <w:p w14:paraId="1231FC0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229E02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1,281,699</w:t>
            </w:r>
          </w:p>
        </w:tc>
        <w:tc>
          <w:tcPr>
            <w:tcW w:w="2293" w:type="dxa"/>
            <w:tcBorders>
              <w:top w:val="single" w:sz="4" w:space="0" w:color="auto"/>
            </w:tcBorders>
            <w:shd w:val="clear" w:color="auto" w:fill="D9D9D9" w:themeFill="background1" w:themeFillShade="D9"/>
            <w:vAlign w:val="bottom"/>
          </w:tcPr>
          <w:p w14:paraId="22D62C3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0D6B90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42.5</w:t>
            </w:r>
          </w:p>
        </w:tc>
      </w:tr>
      <w:tr w:rsidR="000A288C" w:rsidRPr="000A288C" w14:paraId="0C2C29B8" w14:textId="77777777" w:rsidTr="000A288C">
        <w:tc>
          <w:tcPr>
            <w:tcW w:w="1852" w:type="dxa"/>
          </w:tcPr>
          <w:p w14:paraId="2F8DEC2A"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72A9E16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5,738</w:t>
            </w:r>
          </w:p>
        </w:tc>
        <w:tc>
          <w:tcPr>
            <w:tcW w:w="2293" w:type="dxa"/>
            <w:vAlign w:val="bottom"/>
          </w:tcPr>
          <w:p w14:paraId="7A38CD3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0.3</w:t>
            </w:r>
          </w:p>
        </w:tc>
        <w:tc>
          <w:tcPr>
            <w:tcW w:w="2293" w:type="dxa"/>
            <w:vAlign w:val="bottom"/>
          </w:tcPr>
          <w:p w14:paraId="7026663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50239EEC" w14:textId="77777777" w:rsidTr="000A288C">
        <w:tc>
          <w:tcPr>
            <w:tcW w:w="1852" w:type="dxa"/>
            <w:shd w:val="clear" w:color="auto" w:fill="D9D9D9" w:themeFill="background1" w:themeFillShade="D9"/>
          </w:tcPr>
          <w:p w14:paraId="15493450"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3468AAF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5,594</w:t>
            </w:r>
          </w:p>
        </w:tc>
        <w:tc>
          <w:tcPr>
            <w:tcW w:w="2293" w:type="dxa"/>
            <w:shd w:val="clear" w:color="auto" w:fill="D9D9D9" w:themeFill="background1" w:themeFillShade="D9"/>
            <w:vAlign w:val="bottom"/>
          </w:tcPr>
          <w:p w14:paraId="2E72BD2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0.3</w:t>
            </w:r>
          </w:p>
        </w:tc>
        <w:tc>
          <w:tcPr>
            <w:tcW w:w="2293" w:type="dxa"/>
            <w:shd w:val="clear" w:color="auto" w:fill="D9D9D9" w:themeFill="background1" w:themeFillShade="D9"/>
            <w:vAlign w:val="bottom"/>
          </w:tcPr>
          <w:p w14:paraId="02CEBC8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65DAFF39" w14:textId="77777777" w:rsidTr="000A288C">
        <w:tc>
          <w:tcPr>
            <w:tcW w:w="1852" w:type="dxa"/>
          </w:tcPr>
          <w:p w14:paraId="0194A4B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3E7F0CC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1,661,266</w:t>
            </w:r>
          </w:p>
        </w:tc>
        <w:tc>
          <w:tcPr>
            <w:tcW w:w="2293" w:type="dxa"/>
            <w:vAlign w:val="bottom"/>
          </w:tcPr>
          <w:p w14:paraId="2B1A903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95.9</w:t>
            </w:r>
          </w:p>
        </w:tc>
        <w:tc>
          <w:tcPr>
            <w:tcW w:w="2293" w:type="dxa"/>
            <w:vAlign w:val="bottom"/>
          </w:tcPr>
          <w:p w14:paraId="351AF2A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55.1</w:t>
            </w:r>
          </w:p>
        </w:tc>
      </w:tr>
      <w:tr w:rsidR="000A288C" w:rsidRPr="000A288C" w14:paraId="752EDA2E" w14:textId="77777777" w:rsidTr="000A288C">
        <w:tc>
          <w:tcPr>
            <w:tcW w:w="1852" w:type="dxa"/>
            <w:shd w:val="clear" w:color="auto" w:fill="D9D9D9" w:themeFill="background1" w:themeFillShade="D9"/>
          </w:tcPr>
          <w:p w14:paraId="1D7E2DC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0CAE559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50</w:t>
            </w:r>
          </w:p>
        </w:tc>
        <w:tc>
          <w:tcPr>
            <w:tcW w:w="2293" w:type="dxa"/>
            <w:shd w:val="clear" w:color="auto" w:fill="D9D9D9" w:themeFill="background1" w:themeFillShade="D9"/>
            <w:vAlign w:val="bottom"/>
          </w:tcPr>
          <w:p w14:paraId="1715CA0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39F488B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01087E80" w14:textId="77777777" w:rsidTr="000A288C">
        <w:tc>
          <w:tcPr>
            <w:tcW w:w="1852" w:type="dxa"/>
          </w:tcPr>
          <w:p w14:paraId="21750BE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225653B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53,014</w:t>
            </w:r>
          </w:p>
        </w:tc>
        <w:tc>
          <w:tcPr>
            <w:tcW w:w="2293" w:type="dxa"/>
            <w:vAlign w:val="bottom"/>
          </w:tcPr>
          <w:p w14:paraId="64D57EA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3.1</w:t>
            </w:r>
          </w:p>
        </w:tc>
        <w:tc>
          <w:tcPr>
            <w:tcW w:w="2293" w:type="dxa"/>
            <w:vAlign w:val="bottom"/>
          </w:tcPr>
          <w:p w14:paraId="6D69705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w:t>
            </w:r>
          </w:p>
        </w:tc>
      </w:tr>
      <w:tr w:rsidR="000A288C" w:rsidRPr="000A288C" w14:paraId="20525452" w14:textId="77777777" w:rsidTr="000A288C">
        <w:tc>
          <w:tcPr>
            <w:tcW w:w="1852" w:type="dxa"/>
            <w:shd w:val="clear" w:color="auto" w:fill="D9D9D9" w:themeFill="background1" w:themeFillShade="D9"/>
          </w:tcPr>
          <w:p w14:paraId="3DE9986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45880E6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7,049</w:t>
            </w:r>
          </w:p>
        </w:tc>
        <w:tc>
          <w:tcPr>
            <w:tcW w:w="2293" w:type="dxa"/>
            <w:shd w:val="clear" w:color="auto" w:fill="D9D9D9" w:themeFill="background1" w:themeFillShade="D9"/>
            <w:vAlign w:val="bottom"/>
          </w:tcPr>
          <w:p w14:paraId="0F9D045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0.4</w:t>
            </w:r>
          </w:p>
        </w:tc>
        <w:tc>
          <w:tcPr>
            <w:tcW w:w="2293" w:type="dxa"/>
            <w:shd w:val="clear" w:color="auto" w:fill="D9D9D9" w:themeFill="background1" w:themeFillShade="D9"/>
            <w:vAlign w:val="bottom"/>
          </w:tcPr>
          <w:p w14:paraId="15BD758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3BF81719" w14:textId="77777777" w:rsidTr="000A288C">
        <w:tc>
          <w:tcPr>
            <w:tcW w:w="1852" w:type="dxa"/>
          </w:tcPr>
          <w:p w14:paraId="1179A1F0"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024626F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467</w:t>
            </w:r>
          </w:p>
        </w:tc>
        <w:tc>
          <w:tcPr>
            <w:tcW w:w="2293" w:type="dxa"/>
            <w:vAlign w:val="bottom"/>
          </w:tcPr>
          <w:p w14:paraId="5852979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738E7A5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725AFD2C" w14:textId="77777777" w:rsidTr="000A288C">
        <w:tc>
          <w:tcPr>
            <w:tcW w:w="1852" w:type="dxa"/>
            <w:shd w:val="clear" w:color="auto" w:fill="D9D9D9" w:themeFill="background1" w:themeFillShade="D9"/>
          </w:tcPr>
          <w:p w14:paraId="379AFC9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4FD9E76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1,733,178</w:t>
            </w:r>
          </w:p>
        </w:tc>
        <w:tc>
          <w:tcPr>
            <w:tcW w:w="2293" w:type="dxa"/>
            <w:shd w:val="clear" w:color="auto" w:fill="D9D9D9" w:themeFill="background1" w:themeFillShade="D9"/>
            <w:vAlign w:val="bottom"/>
          </w:tcPr>
          <w:p w14:paraId="758F487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14DCB6B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57.5</w:t>
            </w:r>
          </w:p>
        </w:tc>
      </w:tr>
      <w:tr w:rsidR="00B139AB" w:rsidRPr="000A288C" w14:paraId="0F27AC5D" w14:textId="77777777" w:rsidTr="00907DA6">
        <w:tc>
          <w:tcPr>
            <w:tcW w:w="8730" w:type="dxa"/>
            <w:gridSpan w:val="4"/>
            <w:tcBorders>
              <w:top w:val="single" w:sz="4" w:space="0" w:color="auto"/>
              <w:bottom w:val="single" w:sz="4" w:space="0" w:color="auto"/>
            </w:tcBorders>
          </w:tcPr>
          <w:p w14:paraId="27AF67A3" w14:textId="77777777" w:rsidR="00B139AB" w:rsidRPr="000A288C" w:rsidRDefault="00B139AB" w:rsidP="00907DA6">
            <w:pPr>
              <w:jc w:val="both"/>
              <w:rPr>
                <w:rFonts w:ascii="Cambria" w:hAnsi="Cambria"/>
                <w:b/>
                <w:sz w:val="16"/>
                <w:szCs w:val="16"/>
              </w:rPr>
            </w:pPr>
            <w:r w:rsidRPr="000A288C">
              <w:rPr>
                <w:rFonts w:ascii="Cambria" w:hAnsi="Cambria"/>
                <w:b/>
                <w:sz w:val="16"/>
                <w:szCs w:val="16"/>
              </w:rPr>
              <w:t>Pregnant women</w:t>
            </w:r>
          </w:p>
        </w:tc>
      </w:tr>
      <w:tr w:rsidR="000A288C" w:rsidRPr="000A288C" w14:paraId="23171F48" w14:textId="77777777" w:rsidTr="000A288C">
        <w:tc>
          <w:tcPr>
            <w:tcW w:w="1852" w:type="dxa"/>
            <w:tcBorders>
              <w:top w:val="single" w:sz="4" w:space="0" w:color="auto"/>
            </w:tcBorders>
            <w:shd w:val="clear" w:color="auto" w:fill="D9D9D9" w:themeFill="background1" w:themeFillShade="D9"/>
          </w:tcPr>
          <w:p w14:paraId="000C1E9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6BFE402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564,907</w:t>
            </w:r>
          </w:p>
        </w:tc>
        <w:tc>
          <w:tcPr>
            <w:tcW w:w="2293" w:type="dxa"/>
            <w:tcBorders>
              <w:top w:val="single" w:sz="4" w:space="0" w:color="auto"/>
            </w:tcBorders>
            <w:shd w:val="clear" w:color="auto" w:fill="D9D9D9" w:themeFill="background1" w:themeFillShade="D9"/>
            <w:vAlign w:val="bottom"/>
          </w:tcPr>
          <w:p w14:paraId="13F0D67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19606BE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61.0</w:t>
            </w:r>
          </w:p>
        </w:tc>
      </w:tr>
      <w:tr w:rsidR="000A288C" w:rsidRPr="000A288C" w14:paraId="4FEA4C88" w14:textId="77777777" w:rsidTr="000A288C">
        <w:tc>
          <w:tcPr>
            <w:tcW w:w="1852" w:type="dxa"/>
          </w:tcPr>
          <w:p w14:paraId="4917DBC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335669B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119,503</w:t>
            </w:r>
          </w:p>
        </w:tc>
        <w:tc>
          <w:tcPr>
            <w:tcW w:w="2293" w:type="dxa"/>
            <w:vAlign w:val="bottom"/>
          </w:tcPr>
          <w:p w14:paraId="1522227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33.2</w:t>
            </w:r>
          </w:p>
        </w:tc>
        <w:tc>
          <w:tcPr>
            <w:tcW w:w="2293" w:type="dxa"/>
            <w:vAlign w:val="bottom"/>
          </w:tcPr>
          <w:p w14:paraId="5991F82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12.9</w:t>
            </w:r>
          </w:p>
        </w:tc>
      </w:tr>
      <w:tr w:rsidR="000A288C" w:rsidRPr="000A288C" w14:paraId="005CB7E1" w14:textId="77777777" w:rsidTr="000A288C">
        <w:tc>
          <w:tcPr>
            <w:tcW w:w="1852" w:type="dxa"/>
            <w:shd w:val="clear" w:color="auto" w:fill="D9D9D9" w:themeFill="background1" w:themeFillShade="D9"/>
          </w:tcPr>
          <w:p w14:paraId="6A86DF1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532A2FF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3,363</w:t>
            </w:r>
          </w:p>
        </w:tc>
        <w:tc>
          <w:tcPr>
            <w:tcW w:w="2293" w:type="dxa"/>
            <w:shd w:val="clear" w:color="auto" w:fill="D9D9D9" w:themeFill="background1" w:themeFillShade="D9"/>
            <w:vAlign w:val="bottom"/>
          </w:tcPr>
          <w:p w14:paraId="147F7ED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0.9</w:t>
            </w:r>
          </w:p>
        </w:tc>
        <w:tc>
          <w:tcPr>
            <w:tcW w:w="2293" w:type="dxa"/>
            <w:shd w:val="clear" w:color="auto" w:fill="D9D9D9" w:themeFill="background1" w:themeFillShade="D9"/>
            <w:vAlign w:val="bottom"/>
          </w:tcPr>
          <w:p w14:paraId="7A328D1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0.4</w:t>
            </w:r>
          </w:p>
        </w:tc>
      </w:tr>
      <w:tr w:rsidR="000A288C" w:rsidRPr="000A288C" w14:paraId="4F7A9100" w14:textId="77777777" w:rsidTr="000A288C">
        <w:tc>
          <w:tcPr>
            <w:tcW w:w="1852" w:type="dxa"/>
          </w:tcPr>
          <w:p w14:paraId="0006EF8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251F0D9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152,500</w:t>
            </w:r>
          </w:p>
        </w:tc>
        <w:tc>
          <w:tcPr>
            <w:tcW w:w="2293" w:type="dxa"/>
            <w:vAlign w:val="bottom"/>
          </w:tcPr>
          <w:p w14:paraId="335A41E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42.3</w:t>
            </w:r>
          </w:p>
        </w:tc>
        <w:tc>
          <w:tcPr>
            <w:tcW w:w="2293" w:type="dxa"/>
            <w:vAlign w:val="bottom"/>
          </w:tcPr>
          <w:p w14:paraId="289DF98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16.5</w:t>
            </w:r>
          </w:p>
        </w:tc>
      </w:tr>
      <w:tr w:rsidR="000A288C" w:rsidRPr="000A288C" w14:paraId="669E6757" w14:textId="77777777" w:rsidTr="000A288C">
        <w:tc>
          <w:tcPr>
            <w:tcW w:w="1852" w:type="dxa"/>
            <w:shd w:val="clear" w:color="auto" w:fill="D9D9D9" w:themeFill="background1" w:themeFillShade="D9"/>
          </w:tcPr>
          <w:p w14:paraId="2C19887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6A95F4E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3,129</w:t>
            </w:r>
          </w:p>
        </w:tc>
        <w:tc>
          <w:tcPr>
            <w:tcW w:w="2293" w:type="dxa"/>
            <w:shd w:val="clear" w:color="auto" w:fill="D9D9D9" w:themeFill="background1" w:themeFillShade="D9"/>
            <w:vAlign w:val="bottom"/>
          </w:tcPr>
          <w:p w14:paraId="15E2404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0.9</w:t>
            </w:r>
          </w:p>
        </w:tc>
        <w:tc>
          <w:tcPr>
            <w:tcW w:w="2293" w:type="dxa"/>
            <w:shd w:val="clear" w:color="auto" w:fill="D9D9D9" w:themeFill="background1" w:themeFillShade="D9"/>
            <w:vAlign w:val="bottom"/>
          </w:tcPr>
          <w:p w14:paraId="23C8BA4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0.3</w:t>
            </w:r>
          </w:p>
        </w:tc>
      </w:tr>
      <w:tr w:rsidR="000A288C" w:rsidRPr="000A288C" w14:paraId="3F05661E" w14:textId="77777777" w:rsidTr="000A288C">
        <w:tc>
          <w:tcPr>
            <w:tcW w:w="1852" w:type="dxa"/>
          </w:tcPr>
          <w:p w14:paraId="65EF6DF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2D5B66A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79,792</w:t>
            </w:r>
          </w:p>
        </w:tc>
        <w:tc>
          <w:tcPr>
            <w:tcW w:w="2293" w:type="dxa"/>
            <w:vAlign w:val="bottom"/>
          </w:tcPr>
          <w:p w14:paraId="267D725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22.1</w:t>
            </w:r>
          </w:p>
        </w:tc>
        <w:tc>
          <w:tcPr>
            <w:tcW w:w="2293" w:type="dxa"/>
            <w:vAlign w:val="bottom"/>
          </w:tcPr>
          <w:p w14:paraId="3598B93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8.6</w:t>
            </w:r>
          </w:p>
        </w:tc>
      </w:tr>
      <w:tr w:rsidR="000A288C" w:rsidRPr="000A288C" w14:paraId="1968967E" w14:textId="77777777" w:rsidTr="000A288C">
        <w:tc>
          <w:tcPr>
            <w:tcW w:w="1852" w:type="dxa"/>
            <w:shd w:val="clear" w:color="auto" w:fill="D9D9D9" w:themeFill="background1" w:themeFillShade="D9"/>
          </w:tcPr>
          <w:p w14:paraId="4D2B5428"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1248526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115</w:t>
            </w:r>
          </w:p>
        </w:tc>
        <w:tc>
          <w:tcPr>
            <w:tcW w:w="2293" w:type="dxa"/>
            <w:shd w:val="clear" w:color="auto" w:fill="D9D9D9" w:themeFill="background1" w:themeFillShade="D9"/>
            <w:vAlign w:val="bottom"/>
          </w:tcPr>
          <w:p w14:paraId="7B8E2B6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1823330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7140A122" w14:textId="77777777" w:rsidTr="000A288C">
        <w:tc>
          <w:tcPr>
            <w:tcW w:w="1852" w:type="dxa"/>
          </w:tcPr>
          <w:p w14:paraId="5C620D2E"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38A07A6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2,089</w:t>
            </w:r>
          </w:p>
        </w:tc>
        <w:tc>
          <w:tcPr>
            <w:tcW w:w="2293" w:type="dxa"/>
            <w:vAlign w:val="bottom"/>
          </w:tcPr>
          <w:p w14:paraId="7F8468F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0.6</w:t>
            </w:r>
          </w:p>
        </w:tc>
        <w:tc>
          <w:tcPr>
            <w:tcW w:w="2293" w:type="dxa"/>
            <w:vAlign w:val="bottom"/>
          </w:tcPr>
          <w:p w14:paraId="15BC3B6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7FA2EBBA" w14:textId="77777777" w:rsidTr="000A288C">
        <w:tc>
          <w:tcPr>
            <w:tcW w:w="1852" w:type="dxa"/>
            <w:shd w:val="clear" w:color="auto" w:fill="D9D9D9" w:themeFill="background1" w:themeFillShade="D9"/>
          </w:tcPr>
          <w:p w14:paraId="57727BB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5E00870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360,491</w:t>
            </w:r>
          </w:p>
        </w:tc>
        <w:tc>
          <w:tcPr>
            <w:tcW w:w="2293" w:type="dxa"/>
            <w:shd w:val="clear" w:color="auto" w:fill="D9D9D9" w:themeFill="background1" w:themeFillShade="D9"/>
            <w:vAlign w:val="bottom"/>
          </w:tcPr>
          <w:p w14:paraId="5548DAD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66FFD53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39.0</w:t>
            </w:r>
          </w:p>
        </w:tc>
      </w:tr>
      <w:tr w:rsidR="00B139AB" w:rsidRPr="000A288C" w14:paraId="5C2293B6" w14:textId="77777777" w:rsidTr="00907DA6">
        <w:tc>
          <w:tcPr>
            <w:tcW w:w="8730" w:type="dxa"/>
            <w:gridSpan w:val="4"/>
            <w:tcBorders>
              <w:top w:val="single" w:sz="4" w:space="0" w:color="auto"/>
              <w:bottom w:val="single" w:sz="4" w:space="0" w:color="auto"/>
            </w:tcBorders>
          </w:tcPr>
          <w:p w14:paraId="283A357C" w14:textId="77777777" w:rsidR="00B139AB" w:rsidRPr="000A288C" w:rsidRDefault="00B139AB" w:rsidP="00907DA6">
            <w:pPr>
              <w:jc w:val="both"/>
              <w:rPr>
                <w:rFonts w:ascii="Cambria" w:hAnsi="Cambria"/>
                <w:b/>
                <w:sz w:val="16"/>
                <w:szCs w:val="16"/>
              </w:rPr>
            </w:pPr>
            <w:r w:rsidRPr="000A288C">
              <w:rPr>
                <w:rFonts w:ascii="Cambria" w:hAnsi="Cambria"/>
                <w:b/>
                <w:sz w:val="16"/>
                <w:szCs w:val="16"/>
              </w:rPr>
              <w:t>Individuals aged ≥6 months with HIV, PTB or UMC (including pregnant women)</w:t>
            </w:r>
          </w:p>
        </w:tc>
      </w:tr>
      <w:tr w:rsidR="000A288C" w:rsidRPr="000A288C" w14:paraId="7BBB3955" w14:textId="77777777" w:rsidTr="000A288C">
        <w:tc>
          <w:tcPr>
            <w:tcW w:w="1852" w:type="dxa"/>
            <w:shd w:val="clear" w:color="auto" w:fill="D9D9D9" w:themeFill="background1" w:themeFillShade="D9"/>
          </w:tcPr>
          <w:p w14:paraId="358999C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shd w:val="clear" w:color="auto" w:fill="D9D9D9" w:themeFill="background1" w:themeFillShade="D9"/>
            <w:vAlign w:val="center"/>
          </w:tcPr>
          <w:p w14:paraId="7ADCB63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3,840,793</w:t>
            </w:r>
          </w:p>
        </w:tc>
        <w:tc>
          <w:tcPr>
            <w:tcW w:w="2293" w:type="dxa"/>
            <w:shd w:val="clear" w:color="auto" w:fill="D9D9D9" w:themeFill="background1" w:themeFillShade="D9"/>
            <w:vAlign w:val="bottom"/>
          </w:tcPr>
          <w:p w14:paraId="004736C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21.2</w:t>
            </w:r>
          </w:p>
        </w:tc>
        <w:tc>
          <w:tcPr>
            <w:tcW w:w="2293" w:type="dxa"/>
            <w:shd w:val="clear" w:color="auto" w:fill="D9D9D9" w:themeFill="background1" w:themeFillShade="D9"/>
            <w:vAlign w:val="bottom"/>
          </w:tcPr>
          <w:p w14:paraId="470DE94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01D04AF" w14:textId="77777777" w:rsidTr="000A288C">
        <w:tc>
          <w:tcPr>
            <w:tcW w:w="1852" w:type="dxa"/>
            <w:shd w:val="clear" w:color="auto" w:fill="auto"/>
          </w:tcPr>
          <w:p w14:paraId="589379B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auto"/>
            <w:vAlign w:val="center"/>
          </w:tcPr>
          <w:p w14:paraId="2CB1943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139,980</w:t>
            </w:r>
          </w:p>
        </w:tc>
        <w:tc>
          <w:tcPr>
            <w:tcW w:w="2293" w:type="dxa"/>
            <w:shd w:val="clear" w:color="auto" w:fill="auto"/>
            <w:vAlign w:val="bottom"/>
          </w:tcPr>
          <w:p w14:paraId="338EB11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shd w:val="clear" w:color="auto" w:fill="auto"/>
            <w:vAlign w:val="bottom"/>
          </w:tcPr>
          <w:p w14:paraId="042C3C9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7F73BF16" w14:textId="77777777" w:rsidTr="000A288C">
        <w:tc>
          <w:tcPr>
            <w:tcW w:w="1852" w:type="dxa"/>
            <w:shd w:val="clear" w:color="auto" w:fill="D9D9D9" w:themeFill="background1" w:themeFillShade="D9"/>
          </w:tcPr>
          <w:p w14:paraId="64497E4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shd w:val="clear" w:color="auto" w:fill="D9D9D9" w:themeFill="background1" w:themeFillShade="D9"/>
            <w:vAlign w:val="center"/>
          </w:tcPr>
          <w:p w14:paraId="727E0E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11,180,525</w:t>
            </w:r>
          </w:p>
        </w:tc>
        <w:tc>
          <w:tcPr>
            <w:tcW w:w="2293" w:type="dxa"/>
            <w:shd w:val="clear" w:color="auto" w:fill="D9D9D9" w:themeFill="background1" w:themeFillShade="D9"/>
            <w:vAlign w:val="bottom"/>
          </w:tcPr>
          <w:p w14:paraId="6910AA7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61.8</w:t>
            </w:r>
          </w:p>
        </w:tc>
        <w:tc>
          <w:tcPr>
            <w:tcW w:w="2293" w:type="dxa"/>
            <w:shd w:val="clear" w:color="auto" w:fill="D9D9D9" w:themeFill="background1" w:themeFillShade="D9"/>
            <w:vAlign w:val="bottom"/>
          </w:tcPr>
          <w:p w14:paraId="3F67780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11C01CB" w14:textId="77777777" w:rsidTr="000A288C">
        <w:tc>
          <w:tcPr>
            <w:tcW w:w="1852" w:type="dxa"/>
            <w:shd w:val="clear" w:color="auto" w:fill="auto"/>
          </w:tcPr>
          <w:p w14:paraId="1676B17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auto"/>
            <w:vAlign w:val="center"/>
          </w:tcPr>
          <w:p w14:paraId="62821F0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120,311</w:t>
            </w:r>
          </w:p>
        </w:tc>
        <w:tc>
          <w:tcPr>
            <w:tcW w:w="2293" w:type="dxa"/>
            <w:shd w:val="clear" w:color="auto" w:fill="auto"/>
            <w:vAlign w:val="bottom"/>
          </w:tcPr>
          <w:p w14:paraId="34ED4DB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0.7</w:t>
            </w:r>
          </w:p>
        </w:tc>
        <w:tc>
          <w:tcPr>
            <w:tcW w:w="2293" w:type="dxa"/>
            <w:shd w:val="clear" w:color="auto" w:fill="auto"/>
            <w:vAlign w:val="bottom"/>
          </w:tcPr>
          <w:p w14:paraId="0ECB878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78DC6C26" w14:textId="77777777" w:rsidTr="000A288C">
        <w:tc>
          <w:tcPr>
            <w:tcW w:w="1852" w:type="dxa"/>
            <w:shd w:val="clear" w:color="auto" w:fill="D9D9D9" w:themeFill="background1" w:themeFillShade="D9"/>
          </w:tcPr>
          <w:p w14:paraId="1A7D8CD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shd w:val="clear" w:color="auto" w:fill="D9D9D9" w:themeFill="background1" w:themeFillShade="D9"/>
            <w:vAlign w:val="center"/>
          </w:tcPr>
          <w:p w14:paraId="5D918BA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2,720,374</w:t>
            </w:r>
          </w:p>
        </w:tc>
        <w:tc>
          <w:tcPr>
            <w:tcW w:w="2293" w:type="dxa"/>
            <w:shd w:val="clear" w:color="auto" w:fill="D9D9D9" w:themeFill="background1" w:themeFillShade="D9"/>
            <w:vAlign w:val="bottom"/>
          </w:tcPr>
          <w:p w14:paraId="33A7FE5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15.0</w:t>
            </w:r>
          </w:p>
        </w:tc>
        <w:tc>
          <w:tcPr>
            <w:tcW w:w="2293" w:type="dxa"/>
            <w:shd w:val="clear" w:color="auto" w:fill="D9D9D9" w:themeFill="background1" w:themeFillShade="D9"/>
            <w:vAlign w:val="bottom"/>
          </w:tcPr>
          <w:p w14:paraId="4ED5BDB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69F4260C" w14:textId="77777777" w:rsidTr="000A288C">
        <w:tc>
          <w:tcPr>
            <w:tcW w:w="1852" w:type="dxa"/>
            <w:shd w:val="clear" w:color="auto" w:fill="auto"/>
          </w:tcPr>
          <w:p w14:paraId="3B2DD70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auto"/>
            <w:vAlign w:val="center"/>
          </w:tcPr>
          <w:p w14:paraId="689E1C1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11,960</w:t>
            </w:r>
          </w:p>
        </w:tc>
        <w:tc>
          <w:tcPr>
            <w:tcW w:w="2293" w:type="dxa"/>
            <w:shd w:val="clear" w:color="auto" w:fill="auto"/>
            <w:vAlign w:val="bottom"/>
          </w:tcPr>
          <w:p w14:paraId="14A8EA0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c>
          <w:tcPr>
            <w:tcW w:w="2293" w:type="dxa"/>
            <w:shd w:val="clear" w:color="auto" w:fill="auto"/>
            <w:vAlign w:val="bottom"/>
          </w:tcPr>
          <w:p w14:paraId="2F26436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5DC85B5" w14:textId="77777777" w:rsidTr="000A288C">
        <w:tc>
          <w:tcPr>
            <w:tcW w:w="1852" w:type="dxa"/>
            <w:shd w:val="clear" w:color="auto" w:fill="D9D9D9" w:themeFill="background1" w:themeFillShade="D9"/>
          </w:tcPr>
          <w:p w14:paraId="5664889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shd w:val="clear" w:color="auto" w:fill="D9D9D9" w:themeFill="background1" w:themeFillShade="D9"/>
            <w:vAlign w:val="center"/>
          </w:tcPr>
          <w:p w14:paraId="69D8770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85,097</w:t>
            </w:r>
          </w:p>
        </w:tc>
        <w:tc>
          <w:tcPr>
            <w:tcW w:w="2293" w:type="dxa"/>
            <w:shd w:val="clear" w:color="auto" w:fill="D9D9D9" w:themeFill="background1" w:themeFillShade="D9"/>
            <w:vAlign w:val="bottom"/>
          </w:tcPr>
          <w:p w14:paraId="305AF22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0.5</w:t>
            </w:r>
          </w:p>
        </w:tc>
        <w:tc>
          <w:tcPr>
            <w:tcW w:w="2293" w:type="dxa"/>
            <w:shd w:val="clear" w:color="auto" w:fill="D9D9D9" w:themeFill="background1" w:themeFillShade="D9"/>
            <w:vAlign w:val="bottom"/>
          </w:tcPr>
          <w:p w14:paraId="2C098FC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96A1BDD" w14:textId="77777777" w:rsidTr="000A288C">
        <w:tc>
          <w:tcPr>
            <w:tcW w:w="1852" w:type="dxa"/>
            <w:tcBorders>
              <w:bottom w:val="single" w:sz="4" w:space="0" w:color="auto"/>
            </w:tcBorders>
            <w:shd w:val="clear" w:color="auto" w:fill="auto"/>
          </w:tcPr>
          <w:p w14:paraId="780212C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tcBorders>
              <w:bottom w:val="single" w:sz="4" w:space="0" w:color="auto"/>
            </w:tcBorders>
            <w:shd w:val="clear" w:color="auto" w:fill="auto"/>
            <w:vAlign w:val="center"/>
          </w:tcPr>
          <w:p w14:paraId="0296FB3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18,099,040</w:t>
            </w:r>
          </w:p>
        </w:tc>
        <w:tc>
          <w:tcPr>
            <w:tcW w:w="2293" w:type="dxa"/>
            <w:tcBorders>
              <w:bottom w:val="single" w:sz="4" w:space="0" w:color="auto"/>
            </w:tcBorders>
            <w:shd w:val="clear" w:color="auto" w:fill="auto"/>
            <w:vAlign w:val="bottom"/>
          </w:tcPr>
          <w:p w14:paraId="75312DB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tcBorders>
              <w:bottom w:val="single" w:sz="4" w:space="0" w:color="auto"/>
            </w:tcBorders>
            <w:shd w:val="clear" w:color="auto" w:fill="auto"/>
            <w:vAlign w:val="bottom"/>
          </w:tcPr>
          <w:p w14:paraId="7AB4E96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bl>
    <w:p w14:paraId="46BB96DF" w14:textId="77777777" w:rsidR="00B139AB" w:rsidRDefault="00B139AB" w:rsidP="00B139AB">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2597BB96" w14:textId="77777777" w:rsidR="00B139AB" w:rsidRPr="00334ADC" w:rsidRDefault="00B139AB" w:rsidP="00B139AB">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Categories are mutually exclusive.</w:t>
      </w:r>
    </w:p>
    <w:p w14:paraId="49042369" w14:textId="77777777" w:rsidR="00B139AB" w:rsidRDefault="00B139AB" w:rsidP="00B139AB">
      <w:pPr>
        <w:jc w:val="both"/>
        <w:rPr>
          <w:rFonts w:ascii="Cambria" w:hAnsi="Cambria"/>
          <w:b/>
        </w:rPr>
      </w:pPr>
    </w:p>
    <w:p w14:paraId="3ECF5CA5" w14:textId="77777777" w:rsidR="00B139AB" w:rsidRDefault="00B139AB" w:rsidP="00B139AB">
      <w:pPr>
        <w:rPr>
          <w:rFonts w:ascii="Cambria" w:hAnsi="Cambria"/>
          <w:b/>
        </w:rPr>
      </w:pPr>
      <w:r>
        <w:rPr>
          <w:rFonts w:ascii="Cambria" w:hAnsi="Cambria"/>
          <w:b/>
        </w:rPr>
        <w:br w:type="page"/>
      </w:r>
    </w:p>
    <w:p w14:paraId="3421F631" w14:textId="77777777" w:rsidR="00B139AB" w:rsidRDefault="00B139AB" w:rsidP="00B139AB">
      <w:pPr>
        <w:jc w:val="both"/>
        <w:rPr>
          <w:rFonts w:ascii="Cambria" w:hAnsi="Cambria"/>
          <w:b/>
        </w:rPr>
      </w:pPr>
      <w:r>
        <w:rPr>
          <w:rFonts w:ascii="Cambria" w:hAnsi="Cambria"/>
          <w:b/>
        </w:rPr>
        <w:lastRenderedPageBreak/>
        <w:t xml:space="preserve">Table S14: </w:t>
      </w:r>
      <w:r>
        <w:rPr>
          <w:rFonts w:ascii="Cambria" w:hAnsi="Cambria"/>
        </w:rPr>
        <w:t xml:space="preserve">Estimated mean annual rates and number of total (medically and non-medically-attended) influenza-associated mild illness </w:t>
      </w:r>
      <w:r w:rsidR="000A288C">
        <w:rPr>
          <w:rFonts w:ascii="Cambria" w:hAnsi="Cambria"/>
        </w:rPr>
        <w:t xml:space="preserve">(any illness) </w:t>
      </w:r>
      <w:r>
        <w:rPr>
          <w:rFonts w:ascii="Cambria" w:hAnsi="Cambria"/>
        </w:rPr>
        <w:t>among</w:t>
      </w:r>
      <w:r w:rsidRPr="00F20FFC">
        <w:rPr>
          <w:rFonts w:ascii="Cambria" w:hAnsi="Cambria"/>
        </w:rPr>
        <w:t xml:space="preserve"> </w:t>
      </w:r>
      <w:r>
        <w:rPr>
          <w:rFonts w:ascii="Cambria" w:hAnsi="Cambria"/>
        </w:rPr>
        <w:t xml:space="preserve">potential target </w:t>
      </w:r>
      <w:r w:rsidRPr="00F20FFC">
        <w:rPr>
          <w:rFonts w:ascii="Cambria" w:hAnsi="Cambria"/>
        </w:rPr>
        <w:t xml:space="preserve">risk groups for influenza immunization </w:t>
      </w:r>
      <w:r>
        <w:rPr>
          <w:rFonts w:ascii="Cambria" w:hAnsi="Cambria"/>
        </w:rPr>
        <w:t xml:space="preserve">by co-infections and co-morbidities </w:t>
      </w:r>
      <w:r w:rsidR="008A0AF0">
        <w:rPr>
          <w:rFonts w:ascii="Cambria" w:hAnsi="Cambria"/>
        </w:rPr>
        <w:t xml:space="preserve">(i.e. HIV, TB and UMC – defined as risk conditions) </w:t>
      </w:r>
      <w:r w:rsidRPr="00F20FFC">
        <w:rPr>
          <w:rFonts w:ascii="Cambria" w:hAnsi="Cambria"/>
        </w:rPr>
        <w:t>in South Africa, 2013-2015</w:t>
      </w:r>
    </w:p>
    <w:p w14:paraId="15EE7DE2" w14:textId="77777777" w:rsidR="00B139AB" w:rsidRDefault="00B139AB" w:rsidP="00B139AB">
      <w:pPr>
        <w:jc w:val="both"/>
        <w:rPr>
          <w:rFonts w:ascii="Cambria" w:hAnsi="Cambria"/>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292"/>
        <w:gridCol w:w="2293"/>
        <w:gridCol w:w="2293"/>
      </w:tblGrid>
      <w:tr w:rsidR="00A2567F" w:rsidRPr="000A288C" w14:paraId="1B824EE1" w14:textId="77777777" w:rsidTr="000A288C">
        <w:tc>
          <w:tcPr>
            <w:tcW w:w="1852" w:type="dxa"/>
            <w:tcBorders>
              <w:top w:val="single" w:sz="4" w:space="0" w:color="auto"/>
              <w:bottom w:val="single" w:sz="4" w:space="0" w:color="auto"/>
            </w:tcBorders>
            <w:vAlign w:val="center"/>
          </w:tcPr>
          <w:p w14:paraId="796016E6" w14:textId="77777777" w:rsidR="00A2567F" w:rsidRPr="000A288C" w:rsidRDefault="00A2567F" w:rsidP="000A288C">
            <w:pPr>
              <w:jc w:val="center"/>
              <w:rPr>
                <w:rFonts w:ascii="Cambria" w:hAnsi="Cambria"/>
                <w:b/>
                <w:sz w:val="16"/>
                <w:szCs w:val="16"/>
              </w:rPr>
            </w:pPr>
            <w:r w:rsidRPr="000A288C">
              <w:rPr>
                <w:rFonts w:ascii="Cambria" w:hAnsi="Cambria"/>
                <w:b/>
                <w:sz w:val="16"/>
                <w:szCs w:val="16"/>
              </w:rPr>
              <w:t>Risk groups</w:t>
            </w:r>
            <w:r w:rsidRPr="000A288C">
              <w:rPr>
                <w:rFonts w:ascii="Cambria" w:hAnsi="Cambria"/>
                <w:b/>
                <w:sz w:val="16"/>
                <w:szCs w:val="16"/>
                <w:vertAlign w:val="superscript"/>
              </w:rPr>
              <w:t>a</w:t>
            </w:r>
          </w:p>
        </w:tc>
        <w:tc>
          <w:tcPr>
            <w:tcW w:w="2292" w:type="dxa"/>
            <w:tcBorders>
              <w:top w:val="single" w:sz="4" w:space="0" w:color="auto"/>
              <w:bottom w:val="single" w:sz="4" w:space="0" w:color="auto"/>
            </w:tcBorders>
            <w:vAlign w:val="center"/>
          </w:tcPr>
          <w:p w14:paraId="765B608D" w14:textId="77777777" w:rsidR="00A2567F" w:rsidRPr="000A288C" w:rsidRDefault="00A2567F" w:rsidP="000A288C">
            <w:pPr>
              <w:jc w:val="center"/>
              <w:rPr>
                <w:rFonts w:ascii="Cambria" w:hAnsi="Cambria"/>
                <w:b/>
                <w:sz w:val="16"/>
                <w:szCs w:val="16"/>
              </w:rPr>
            </w:pPr>
            <w:r w:rsidRPr="000A288C">
              <w:rPr>
                <w:rFonts w:ascii="Cambria" w:hAnsi="Cambria"/>
                <w:b/>
                <w:sz w:val="16"/>
                <w:szCs w:val="16"/>
              </w:rPr>
              <w:t>Number</w:t>
            </w:r>
          </w:p>
        </w:tc>
        <w:tc>
          <w:tcPr>
            <w:tcW w:w="2293" w:type="dxa"/>
            <w:tcBorders>
              <w:top w:val="single" w:sz="4" w:space="0" w:color="auto"/>
              <w:bottom w:val="single" w:sz="4" w:space="0" w:color="auto"/>
            </w:tcBorders>
            <w:vAlign w:val="center"/>
          </w:tcPr>
          <w:p w14:paraId="2A93E9C0" w14:textId="77777777" w:rsidR="00A2567F" w:rsidRPr="000A288C" w:rsidRDefault="00A2567F" w:rsidP="00674EAA">
            <w:pPr>
              <w:jc w:val="center"/>
              <w:rPr>
                <w:rFonts w:ascii="Cambria" w:hAnsi="Cambria"/>
                <w:b/>
                <w:sz w:val="16"/>
                <w:szCs w:val="16"/>
              </w:rPr>
            </w:pPr>
            <w:r w:rsidRPr="000A288C">
              <w:rPr>
                <w:rFonts w:ascii="Cambria" w:hAnsi="Cambria"/>
                <w:b/>
                <w:sz w:val="16"/>
                <w:szCs w:val="16"/>
              </w:rPr>
              <w:t xml:space="preserve">% </w:t>
            </w:r>
            <w:r w:rsidR="00674EAA">
              <w:rPr>
                <w:rFonts w:ascii="Cambria" w:hAnsi="Cambria"/>
                <w:b/>
                <w:sz w:val="16"/>
                <w:szCs w:val="16"/>
              </w:rPr>
              <w:t>of</w:t>
            </w:r>
            <w:r w:rsidRPr="000A288C">
              <w:rPr>
                <w:rFonts w:ascii="Cambria" w:hAnsi="Cambria"/>
                <w:b/>
                <w:sz w:val="16"/>
                <w:szCs w:val="16"/>
              </w:rPr>
              <w:t xml:space="preserve"> total in risk conditions</w:t>
            </w:r>
          </w:p>
        </w:tc>
        <w:tc>
          <w:tcPr>
            <w:tcW w:w="2293" w:type="dxa"/>
            <w:tcBorders>
              <w:top w:val="single" w:sz="4" w:space="0" w:color="auto"/>
              <w:bottom w:val="single" w:sz="4" w:space="0" w:color="auto"/>
            </w:tcBorders>
            <w:vAlign w:val="center"/>
          </w:tcPr>
          <w:p w14:paraId="077B2D37" w14:textId="77777777" w:rsidR="00A2567F" w:rsidRPr="000A288C" w:rsidRDefault="00A2567F" w:rsidP="00674EAA">
            <w:pPr>
              <w:jc w:val="center"/>
              <w:rPr>
                <w:rFonts w:ascii="Cambria" w:hAnsi="Cambria"/>
                <w:b/>
                <w:sz w:val="16"/>
                <w:szCs w:val="16"/>
              </w:rPr>
            </w:pPr>
            <w:r w:rsidRPr="000A288C">
              <w:rPr>
                <w:rFonts w:ascii="Cambria" w:hAnsi="Cambria"/>
                <w:b/>
                <w:sz w:val="16"/>
                <w:szCs w:val="16"/>
              </w:rPr>
              <w:t xml:space="preserve">% </w:t>
            </w:r>
            <w:r w:rsidR="00674EAA">
              <w:rPr>
                <w:rFonts w:ascii="Cambria" w:hAnsi="Cambria"/>
                <w:b/>
                <w:sz w:val="16"/>
                <w:szCs w:val="16"/>
              </w:rPr>
              <w:t>of</w:t>
            </w:r>
            <w:r w:rsidRPr="000A288C">
              <w:rPr>
                <w:rFonts w:ascii="Cambria" w:hAnsi="Cambria"/>
                <w:b/>
                <w:sz w:val="16"/>
                <w:szCs w:val="16"/>
              </w:rPr>
              <w:t xml:space="preserve"> total</w:t>
            </w:r>
          </w:p>
        </w:tc>
      </w:tr>
      <w:tr w:rsidR="00A2567F" w:rsidRPr="000A288C" w14:paraId="609ECB49" w14:textId="77777777" w:rsidTr="000A288C">
        <w:tc>
          <w:tcPr>
            <w:tcW w:w="8730" w:type="dxa"/>
            <w:gridSpan w:val="4"/>
            <w:tcBorders>
              <w:top w:val="single" w:sz="4" w:space="0" w:color="auto"/>
              <w:bottom w:val="single" w:sz="4" w:space="0" w:color="auto"/>
            </w:tcBorders>
          </w:tcPr>
          <w:p w14:paraId="7118D48B" w14:textId="77777777" w:rsidR="00A2567F" w:rsidRPr="000A288C" w:rsidRDefault="00A2567F" w:rsidP="000A288C">
            <w:pPr>
              <w:jc w:val="both"/>
              <w:rPr>
                <w:rFonts w:ascii="Cambria" w:hAnsi="Cambria"/>
                <w:b/>
                <w:sz w:val="16"/>
                <w:szCs w:val="16"/>
              </w:rPr>
            </w:pPr>
            <w:r w:rsidRPr="000A288C">
              <w:rPr>
                <w:rFonts w:ascii="Cambria" w:hAnsi="Cambria"/>
                <w:b/>
                <w:sz w:val="16"/>
                <w:szCs w:val="16"/>
              </w:rPr>
              <w:t>Children aged 6-59 months</w:t>
            </w:r>
          </w:p>
        </w:tc>
      </w:tr>
      <w:tr w:rsidR="000A288C" w:rsidRPr="000A288C" w14:paraId="14B73E78" w14:textId="77777777" w:rsidTr="000A288C">
        <w:tc>
          <w:tcPr>
            <w:tcW w:w="1852" w:type="dxa"/>
            <w:tcBorders>
              <w:top w:val="single" w:sz="4" w:space="0" w:color="auto"/>
            </w:tcBorders>
            <w:shd w:val="clear" w:color="auto" w:fill="D9D9D9" w:themeFill="background1" w:themeFillShade="D9"/>
          </w:tcPr>
          <w:p w14:paraId="46E993D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09D9CDF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1,108,892</w:t>
            </w:r>
          </w:p>
        </w:tc>
        <w:tc>
          <w:tcPr>
            <w:tcW w:w="2293" w:type="dxa"/>
            <w:tcBorders>
              <w:top w:val="single" w:sz="4" w:space="0" w:color="auto"/>
            </w:tcBorders>
            <w:shd w:val="clear" w:color="auto" w:fill="D9D9D9" w:themeFill="background1" w:themeFillShade="D9"/>
            <w:vAlign w:val="bottom"/>
          </w:tcPr>
          <w:p w14:paraId="03C03AC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009CA6C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88.9</w:t>
            </w:r>
          </w:p>
        </w:tc>
      </w:tr>
      <w:tr w:rsidR="000A288C" w:rsidRPr="000A288C" w14:paraId="6D422539" w14:textId="77777777" w:rsidTr="000A288C">
        <w:tc>
          <w:tcPr>
            <w:tcW w:w="1852" w:type="dxa"/>
          </w:tcPr>
          <w:p w14:paraId="54E4461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5461535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14,718</w:t>
            </w:r>
          </w:p>
        </w:tc>
        <w:tc>
          <w:tcPr>
            <w:tcW w:w="2293" w:type="dxa"/>
            <w:vAlign w:val="bottom"/>
          </w:tcPr>
          <w:p w14:paraId="34C7A36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10.6</w:t>
            </w:r>
          </w:p>
        </w:tc>
        <w:tc>
          <w:tcPr>
            <w:tcW w:w="2293" w:type="dxa"/>
            <w:vAlign w:val="bottom"/>
          </w:tcPr>
          <w:p w14:paraId="69D3612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w:t>
            </w:r>
          </w:p>
        </w:tc>
      </w:tr>
      <w:tr w:rsidR="000A288C" w:rsidRPr="000A288C" w14:paraId="08C32F05" w14:textId="77777777" w:rsidTr="000A288C">
        <w:tc>
          <w:tcPr>
            <w:tcW w:w="1852" w:type="dxa"/>
            <w:shd w:val="clear" w:color="auto" w:fill="D9D9D9" w:themeFill="background1" w:themeFillShade="D9"/>
          </w:tcPr>
          <w:p w14:paraId="1D9AEDA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5B9CC3F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597</w:t>
            </w:r>
          </w:p>
        </w:tc>
        <w:tc>
          <w:tcPr>
            <w:tcW w:w="2293" w:type="dxa"/>
            <w:shd w:val="clear" w:color="auto" w:fill="D9D9D9" w:themeFill="background1" w:themeFillShade="D9"/>
            <w:vAlign w:val="bottom"/>
          </w:tcPr>
          <w:p w14:paraId="2816A47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0.4</w:t>
            </w:r>
          </w:p>
        </w:tc>
        <w:tc>
          <w:tcPr>
            <w:tcW w:w="2293" w:type="dxa"/>
            <w:shd w:val="clear" w:color="auto" w:fill="D9D9D9" w:themeFill="background1" w:themeFillShade="D9"/>
            <w:vAlign w:val="bottom"/>
          </w:tcPr>
          <w:p w14:paraId="07B0128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r>
      <w:tr w:rsidR="000A288C" w:rsidRPr="000A288C" w14:paraId="465EB0C9" w14:textId="77777777" w:rsidTr="000A288C">
        <w:tc>
          <w:tcPr>
            <w:tcW w:w="1852" w:type="dxa"/>
          </w:tcPr>
          <w:p w14:paraId="42EF76DB"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77AF978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121,002</w:t>
            </w:r>
          </w:p>
        </w:tc>
        <w:tc>
          <w:tcPr>
            <w:tcW w:w="2293" w:type="dxa"/>
            <w:vAlign w:val="bottom"/>
          </w:tcPr>
          <w:p w14:paraId="2656274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87.0</w:t>
            </w:r>
          </w:p>
        </w:tc>
        <w:tc>
          <w:tcPr>
            <w:tcW w:w="2293" w:type="dxa"/>
            <w:vAlign w:val="bottom"/>
          </w:tcPr>
          <w:p w14:paraId="522DE95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9.7</w:t>
            </w:r>
          </w:p>
        </w:tc>
      </w:tr>
      <w:tr w:rsidR="000A288C" w:rsidRPr="000A288C" w14:paraId="657EA584" w14:textId="77777777" w:rsidTr="000A288C">
        <w:tc>
          <w:tcPr>
            <w:tcW w:w="1852" w:type="dxa"/>
            <w:shd w:val="clear" w:color="auto" w:fill="D9D9D9" w:themeFill="background1" w:themeFillShade="D9"/>
          </w:tcPr>
          <w:p w14:paraId="39B0EF9A"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53E4C5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w:t>
            </w:r>
          </w:p>
        </w:tc>
        <w:tc>
          <w:tcPr>
            <w:tcW w:w="2293" w:type="dxa"/>
            <w:shd w:val="clear" w:color="auto" w:fill="D9D9D9" w:themeFill="background1" w:themeFillShade="D9"/>
            <w:vAlign w:val="bottom"/>
          </w:tcPr>
          <w:p w14:paraId="0A8B07C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12B5DA2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217C8AE3" w14:textId="77777777" w:rsidTr="000A288C">
        <w:tc>
          <w:tcPr>
            <w:tcW w:w="1852" w:type="dxa"/>
          </w:tcPr>
          <w:p w14:paraId="46A09E4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1AE413A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2,735</w:t>
            </w:r>
          </w:p>
        </w:tc>
        <w:tc>
          <w:tcPr>
            <w:tcW w:w="2293" w:type="dxa"/>
            <w:vAlign w:val="bottom"/>
          </w:tcPr>
          <w:p w14:paraId="3AD1F68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2.0</w:t>
            </w:r>
          </w:p>
        </w:tc>
        <w:tc>
          <w:tcPr>
            <w:tcW w:w="2293" w:type="dxa"/>
            <w:vAlign w:val="bottom"/>
          </w:tcPr>
          <w:p w14:paraId="23EBA0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0A04BE8A" w14:textId="77777777" w:rsidTr="000A288C">
        <w:tc>
          <w:tcPr>
            <w:tcW w:w="1852" w:type="dxa"/>
            <w:shd w:val="clear" w:color="auto" w:fill="D9D9D9" w:themeFill="background1" w:themeFillShade="D9"/>
          </w:tcPr>
          <w:p w14:paraId="41E8EBA0"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1FA425B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64</w:t>
            </w:r>
          </w:p>
        </w:tc>
        <w:tc>
          <w:tcPr>
            <w:tcW w:w="2293" w:type="dxa"/>
            <w:shd w:val="clear" w:color="auto" w:fill="D9D9D9" w:themeFill="background1" w:themeFillShade="D9"/>
            <w:vAlign w:val="bottom"/>
          </w:tcPr>
          <w:p w14:paraId="7747364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01FAB52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7F4067D7" w14:textId="77777777" w:rsidTr="000A288C">
        <w:tc>
          <w:tcPr>
            <w:tcW w:w="1852" w:type="dxa"/>
          </w:tcPr>
          <w:p w14:paraId="730E630A"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09FA5C3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w:t>
            </w:r>
          </w:p>
        </w:tc>
        <w:tc>
          <w:tcPr>
            <w:tcW w:w="2293" w:type="dxa"/>
            <w:vAlign w:val="bottom"/>
          </w:tcPr>
          <w:p w14:paraId="64B0F37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7378E04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0B42763F" w14:textId="77777777" w:rsidTr="000A288C">
        <w:tc>
          <w:tcPr>
            <w:tcW w:w="1852" w:type="dxa"/>
            <w:shd w:val="clear" w:color="auto" w:fill="D9D9D9" w:themeFill="background1" w:themeFillShade="D9"/>
          </w:tcPr>
          <w:p w14:paraId="64DCACE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00E1CEE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139,135</w:t>
            </w:r>
          </w:p>
        </w:tc>
        <w:tc>
          <w:tcPr>
            <w:tcW w:w="2293" w:type="dxa"/>
            <w:shd w:val="clear" w:color="auto" w:fill="D9D9D9" w:themeFill="background1" w:themeFillShade="D9"/>
            <w:vAlign w:val="bottom"/>
          </w:tcPr>
          <w:p w14:paraId="71CAEAC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109DA7F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11.2</w:t>
            </w:r>
          </w:p>
        </w:tc>
      </w:tr>
      <w:tr w:rsidR="00A2567F" w:rsidRPr="000A288C" w14:paraId="2D829EB1" w14:textId="77777777" w:rsidTr="000A288C">
        <w:tc>
          <w:tcPr>
            <w:tcW w:w="8730" w:type="dxa"/>
            <w:gridSpan w:val="4"/>
            <w:tcBorders>
              <w:top w:val="single" w:sz="4" w:space="0" w:color="auto"/>
              <w:bottom w:val="single" w:sz="4" w:space="0" w:color="auto"/>
            </w:tcBorders>
          </w:tcPr>
          <w:p w14:paraId="0FBF007E" w14:textId="77777777" w:rsidR="00A2567F" w:rsidRPr="000A288C" w:rsidRDefault="00A2567F" w:rsidP="000A288C">
            <w:pPr>
              <w:jc w:val="both"/>
              <w:rPr>
                <w:rFonts w:ascii="Cambria" w:hAnsi="Cambria"/>
                <w:b/>
                <w:sz w:val="16"/>
                <w:szCs w:val="16"/>
              </w:rPr>
            </w:pPr>
            <w:r w:rsidRPr="000A288C">
              <w:rPr>
                <w:rFonts w:ascii="Cambria" w:hAnsi="Cambria"/>
                <w:b/>
                <w:sz w:val="16"/>
                <w:szCs w:val="16"/>
              </w:rPr>
              <w:t>Individuals aged 5-64 years with HIV, PTB or UMC (excluding pregnant women)</w:t>
            </w:r>
          </w:p>
        </w:tc>
      </w:tr>
      <w:tr w:rsidR="000A288C" w:rsidRPr="000A288C" w14:paraId="38B00F78" w14:textId="77777777" w:rsidTr="000A288C">
        <w:tc>
          <w:tcPr>
            <w:tcW w:w="1852" w:type="dxa"/>
            <w:tcBorders>
              <w:top w:val="single" w:sz="4" w:space="0" w:color="auto"/>
            </w:tcBorders>
            <w:shd w:val="clear" w:color="auto" w:fill="D9D9D9" w:themeFill="background1" w:themeFillShade="D9"/>
          </w:tcPr>
          <w:p w14:paraId="070EB9A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tcBorders>
              <w:top w:val="single" w:sz="4" w:space="0" w:color="auto"/>
            </w:tcBorders>
            <w:shd w:val="clear" w:color="auto" w:fill="D9D9D9" w:themeFill="background1" w:themeFillShade="D9"/>
            <w:vAlign w:val="center"/>
          </w:tcPr>
          <w:p w14:paraId="5AF41A5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744,220</w:t>
            </w:r>
          </w:p>
        </w:tc>
        <w:tc>
          <w:tcPr>
            <w:tcW w:w="2293" w:type="dxa"/>
            <w:tcBorders>
              <w:top w:val="single" w:sz="4" w:space="0" w:color="auto"/>
            </w:tcBorders>
            <w:shd w:val="clear" w:color="auto" w:fill="D9D9D9" w:themeFill="background1" w:themeFillShade="D9"/>
            <w:vAlign w:val="bottom"/>
          </w:tcPr>
          <w:p w14:paraId="61A39F6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23.7</w:t>
            </w:r>
          </w:p>
        </w:tc>
        <w:tc>
          <w:tcPr>
            <w:tcW w:w="2293" w:type="dxa"/>
            <w:tcBorders>
              <w:top w:val="single" w:sz="4" w:space="0" w:color="auto"/>
            </w:tcBorders>
            <w:shd w:val="clear" w:color="auto" w:fill="D9D9D9" w:themeFill="background1" w:themeFillShade="D9"/>
            <w:vAlign w:val="bottom"/>
          </w:tcPr>
          <w:p w14:paraId="5D26E87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242410DD" w14:textId="77777777" w:rsidTr="000A288C">
        <w:tc>
          <w:tcPr>
            <w:tcW w:w="1852" w:type="dxa"/>
          </w:tcPr>
          <w:p w14:paraId="554E2EF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vAlign w:val="center"/>
          </w:tcPr>
          <w:p w14:paraId="336C47F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26,178</w:t>
            </w:r>
          </w:p>
        </w:tc>
        <w:tc>
          <w:tcPr>
            <w:tcW w:w="2293" w:type="dxa"/>
            <w:vAlign w:val="bottom"/>
          </w:tcPr>
          <w:p w14:paraId="5C11BC3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vAlign w:val="bottom"/>
          </w:tcPr>
          <w:p w14:paraId="2F6DD8D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5773093C" w14:textId="77777777" w:rsidTr="000A288C">
        <w:tc>
          <w:tcPr>
            <w:tcW w:w="1852" w:type="dxa"/>
            <w:shd w:val="clear" w:color="auto" w:fill="D9D9D9" w:themeFill="background1" w:themeFillShade="D9"/>
          </w:tcPr>
          <w:p w14:paraId="16A7AB9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shd w:val="clear" w:color="auto" w:fill="D9D9D9" w:themeFill="background1" w:themeFillShade="D9"/>
            <w:vAlign w:val="center"/>
          </w:tcPr>
          <w:p w14:paraId="396E169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1,804,903</w:t>
            </w:r>
          </w:p>
        </w:tc>
        <w:tc>
          <w:tcPr>
            <w:tcW w:w="2293" w:type="dxa"/>
            <w:shd w:val="clear" w:color="auto" w:fill="D9D9D9" w:themeFill="background1" w:themeFillShade="D9"/>
            <w:vAlign w:val="bottom"/>
          </w:tcPr>
          <w:p w14:paraId="4F64B5A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57.5</w:t>
            </w:r>
          </w:p>
        </w:tc>
        <w:tc>
          <w:tcPr>
            <w:tcW w:w="2293" w:type="dxa"/>
            <w:shd w:val="clear" w:color="auto" w:fill="D9D9D9" w:themeFill="background1" w:themeFillShade="D9"/>
            <w:vAlign w:val="bottom"/>
          </w:tcPr>
          <w:p w14:paraId="6599C6F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50219B1D" w14:textId="77777777" w:rsidTr="000A288C">
        <w:tc>
          <w:tcPr>
            <w:tcW w:w="1852" w:type="dxa"/>
          </w:tcPr>
          <w:p w14:paraId="7336274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vAlign w:val="center"/>
          </w:tcPr>
          <w:p w14:paraId="7F8D988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23,842</w:t>
            </w:r>
          </w:p>
        </w:tc>
        <w:tc>
          <w:tcPr>
            <w:tcW w:w="2293" w:type="dxa"/>
            <w:vAlign w:val="bottom"/>
          </w:tcPr>
          <w:p w14:paraId="76211C5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vAlign w:val="bottom"/>
          </w:tcPr>
          <w:p w14:paraId="6F489FA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ED35E34" w14:textId="77777777" w:rsidTr="000A288C">
        <w:tc>
          <w:tcPr>
            <w:tcW w:w="1852" w:type="dxa"/>
            <w:shd w:val="clear" w:color="auto" w:fill="D9D9D9" w:themeFill="background1" w:themeFillShade="D9"/>
          </w:tcPr>
          <w:p w14:paraId="3448927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shd w:val="clear" w:color="auto" w:fill="D9D9D9" w:themeFill="background1" w:themeFillShade="D9"/>
            <w:vAlign w:val="center"/>
          </w:tcPr>
          <w:p w14:paraId="5F27740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524,667</w:t>
            </w:r>
          </w:p>
        </w:tc>
        <w:tc>
          <w:tcPr>
            <w:tcW w:w="2293" w:type="dxa"/>
            <w:shd w:val="clear" w:color="auto" w:fill="D9D9D9" w:themeFill="background1" w:themeFillShade="D9"/>
            <w:vAlign w:val="bottom"/>
          </w:tcPr>
          <w:p w14:paraId="079C505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16.7</w:t>
            </w:r>
          </w:p>
        </w:tc>
        <w:tc>
          <w:tcPr>
            <w:tcW w:w="2293" w:type="dxa"/>
            <w:shd w:val="clear" w:color="auto" w:fill="D9D9D9" w:themeFill="background1" w:themeFillShade="D9"/>
            <w:vAlign w:val="bottom"/>
          </w:tcPr>
          <w:p w14:paraId="12C230B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29389D05" w14:textId="77777777" w:rsidTr="000A288C">
        <w:tc>
          <w:tcPr>
            <w:tcW w:w="1852" w:type="dxa"/>
          </w:tcPr>
          <w:p w14:paraId="4DD1D18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vAlign w:val="center"/>
          </w:tcPr>
          <w:p w14:paraId="0560CDD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922</w:t>
            </w:r>
          </w:p>
        </w:tc>
        <w:tc>
          <w:tcPr>
            <w:tcW w:w="2293" w:type="dxa"/>
            <w:vAlign w:val="bottom"/>
          </w:tcPr>
          <w:p w14:paraId="6DC56CB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49E9CBB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1904B60C" w14:textId="77777777" w:rsidTr="000A288C">
        <w:tc>
          <w:tcPr>
            <w:tcW w:w="1852" w:type="dxa"/>
            <w:shd w:val="clear" w:color="auto" w:fill="D9D9D9" w:themeFill="background1" w:themeFillShade="D9"/>
          </w:tcPr>
          <w:p w14:paraId="7BECA07B"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shd w:val="clear" w:color="auto" w:fill="D9D9D9" w:themeFill="background1" w:themeFillShade="D9"/>
            <w:vAlign w:val="center"/>
          </w:tcPr>
          <w:p w14:paraId="3FD57C7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16,808</w:t>
            </w:r>
          </w:p>
        </w:tc>
        <w:tc>
          <w:tcPr>
            <w:tcW w:w="2293" w:type="dxa"/>
            <w:shd w:val="clear" w:color="auto" w:fill="D9D9D9" w:themeFill="background1" w:themeFillShade="D9"/>
            <w:vAlign w:val="bottom"/>
          </w:tcPr>
          <w:p w14:paraId="7C144C0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0.5</w:t>
            </w:r>
          </w:p>
        </w:tc>
        <w:tc>
          <w:tcPr>
            <w:tcW w:w="2293" w:type="dxa"/>
            <w:shd w:val="clear" w:color="auto" w:fill="D9D9D9" w:themeFill="background1" w:themeFillShade="D9"/>
            <w:vAlign w:val="bottom"/>
          </w:tcPr>
          <w:p w14:paraId="31B572D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4F9F0F58" w14:textId="77777777" w:rsidTr="000A288C">
        <w:tc>
          <w:tcPr>
            <w:tcW w:w="1852" w:type="dxa"/>
            <w:shd w:val="clear" w:color="auto" w:fill="auto"/>
          </w:tcPr>
          <w:p w14:paraId="64C8A67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auto"/>
            <w:vAlign w:val="center"/>
          </w:tcPr>
          <w:p w14:paraId="00A67D8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3,141,540</w:t>
            </w:r>
          </w:p>
        </w:tc>
        <w:tc>
          <w:tcPr>
            <w:tcW w:w="2293" w:type="dxa"/>
            <w:shd w:val="clear" w:color="auto" w:fill="auto"/>
            <w:vAlign w:val="bottom"/>
          </w:tcPr>
          <w:p w14:paraId="0E2B095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auto"/>
            <w:vAlign w:val="bottom"/>
          </w:tcPr>
          <w:p w14:paraId="2411881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A2567F" w:rsidRPr="000A288C" w14:paraId="75612228" w14:textId="77777777" w:rsidTr="000A288C">
        <w:tc>
          <w:tcPr>
            <w:tcW w:w="8730" w:type="dxa"/>
            <w:gridSpan w:val="4"/>
            <w:tcBorders>
              <w:top w:val="single" w:sz="4" w:space="0" w:color="auto"/>
              <w:bottom w:val="single" w:sz="4" w:space="0" w:color="auto"/>
            </w:tcBorders>
          </w:tcPr>
          <w:p w14:paraId="241C8683" w14:textId="77777777" w:rsidR="00A2567F" w:rsidRPr="000A288C" w:rsidRDefault="00A2567F" w:rsidP="000A288C">
            <w:pPr>
              <w:jc w:val="both"/>
              <w:rPr>
                <w:rFonts w:ascii="Cambria" w:hAnsi="Cambria"/>
                <w:b/>
                <w:sz w:val="16"/>
                <w:szCs w:val="16"/>
              </w:rPr>
            </w:pPr>
            <w:r w:rsidRPr="000A288C">
              <w:rPr>
                <w:rFonts w:ascii="Cambria" w:hAnsi="Cambria"/>
                <w:b/>
                <w:sz w:val="16"/>
                <w:szCs w:val="16"/>
              </w:rPr>
              <w:t>Individuals aged ≥65 years</w:t>
            </w:r>
          </w:p>
        </w:tc>
      </w:tr>
      <w:tr w:rsidR="000A288C" w:rsidRPr="000A288C" w14:paraId="0E0D19A0" w14:textId="77777777" w:rsidTr="000A288C">
        <w:tc>
          <w:tcPr>
            <w:tcW w:w="1852" w:type="dxa"/>
            <w:tcBorders>
              <w:top w:val="single" w:sz="4" w:space="0" w:color="auto"/>
            </w:tcBorders>
            <w:shd w:val="clear" w:color="auto" w:fill="D9D9D9" w:themeFill="background1" w:themeFillShade="D9"/>
          </w:tcPr>
          <w:p w14:paraId="2A685F2E"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01182AE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34,718</w:t>
            </w:r>
          </w:p>
        </w:tc>
        <w:tc>
          <w:tcPr>
            <w:tcW w:w="2293" w:type="dxa"/>
            <w:tcBorders>
              <w:top w:val="single" w:sz="4" w:space="0" w:color="auto"/>
            </w:tcBorders>
            <w:shd w:val="clear" w:color="auto" w:fill="D9D9D9" w:themeFill="background1" w:themeFillShade="D9"/>
            <w:vAlign w:val="bottom"/>
          </w:tcPr>
          <w:p w14:paraId="173376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2C67329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42.5</w:t>
            </w:r>
          </w:p>
        </w:tc>
      </w:tr>
      <w:tr w:rsidR="000A288C" w:rsidRPr="000A288C" w14:paraId="1E5B6D3B" w14:textId="77777777" w:rsidTr="000A288C">
        <w:tc>
          <w:tcPr>
            <w:tcW w:w="1852" w:type="dxa"/>
          </w:tcPr>
          <w:p w14:paraId="279CB88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425FC10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156</w:t>
            </w:r>
          </w:p>
        </w:tc>
        <w:tc>
          <w:tcPr>
            <w:tcW w:w="2293" w:type="dxa"/>
            <w:vAlign w:val="bottom"/>
          </w:tcPr>
          <w:p w14:paraId="6E7C677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0.3</w:t>
            </w:r>
          </w:p>
        </w:tc>
        <w:tc>
          <w:tcPr>
            <w:tcW w:w="2293" w:type="dxa"/>
            <w:vAlign w:val="bottom"/>
          </w:tcPr>
          <w:p w14:paraId="359B356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59E23C01" w14:textId="77777777" w:rsidTr="000A288C">
        <w:tc>
          <w:tcPr>
            <w:tcW w:w="1852" w:type="dxa"/>
            <w:shd w:val="clear" w:color="auto" w:fill="D9D9D9" w:themeFill="background1" w:themeFillShade="D9"/>
          </w:tcPr>
          <w:p w14:paraId="347A439B"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51805C9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152</w:t>
            </w:r>
          </w:p>
        </w:tc>
        <w:tc>
          <w:tcPr>
            <w:tcW w:w="2293" w:type="dxa"/>
            <w:shd w:val="clear" w:color="auto" w:fill="D9D9D9" w:themeFill="background1" w:themeFillShade="D9"/>
            <w:vAlign w:val="bottom"/>
          </w:tcPr>
          <w:p w14:paraId="446DBB9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0.3</w:t>
            </w:r>
          </w:p>
        </w:tc>
        <w:tc>
          <w:tcPr>
            <w:tcW w:w="2293" w:type="dxa"/>
            <w:shd w:val="clear" w:color="auto" w:fill="D9D9D9" w:themeFill="background1" w:themeFillShade="D9"/>
            <w:vAlign w:val="bottom"/>
          </w:tcPr>
          <w:p w14:paraId="40C17CE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6E06128B" w14:textId="77777777" w:rsidTr="000A288C">
        <w:tc>
          <w:tcPr>
            <w:tcW w:w="1852" w:type="dxa"/>
          </w:tcPr>
          <w:p w14:paraId="5724DD2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3C445B5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45,002</w:t>
            </w:r>
          </w:p>
        </w:tc>
        <w:tc>
          <w:tcPr>
            <w:tcW w:w="2293" w:type="dxa"/>
            <w:vAlign w:val="bottom"/>
          </w:tcPr>
          <w:p w14:paraId="2570C0F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95.9</w:t>
            </w:r>
          </w:p>
        </w:tc>
        <w:tc>
          <w:tcPr>
            <w:tcW w:w="2293" w:type="dxa"/>
            <w:vAlign w:val="bottom"/>
          </w:tcPr>
          <w:p w14:paraId="71A8A67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55.1</w:t>
            </w:r>
          </w:p>
        </w:tc>
      </w:tr>
      <w:tr w:rsidR="000A288C" w:rsidRPr="000A288C" w14:paraId="35CEFEF9" w14:textId="77777777" w:rsidTr="000A288C">
        <w:tc>
          <w:tcPr>
            <w:tcW w:w="1852" w:type="dxa"/>
            <w:shd w:val="clear" w:color="auto" w:fill="D9D9D9" w:themeFill="background1" w:themeFillShade="D9"/>
          </w:tcPr>
          <w:p w14:paraId="7A02421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43ADBC2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w:t>
            </w:r>
          </w:p>
        </w:tc>
        <w:tc>
          <w:tcPr>
            <w:tcW w:w="2293" w:type="dxa"/>
            <w:shd w:val="clear" w:color="auto" w:fill="D9D9D9" w:themeFill="background1" w:themeFillShade="D9"/>
            <w:vAlign w:val="bottom"/>
          </w:tcPr>
          <w:p w14:paraId="7B18EC2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0627896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7DE35CD3" w14:textId="77777777" w:rsidTr="000A288C">
        <w:tc>
          <w:tcPr>
            <w:tcW w:w="1852" w:type="dxa"/>
          </w:tcPr>
          <w:p w14:paraId="6118660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000F170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1,435</w:t>
            </w:r>
          </w:p>
        </w:tc>
        <w:tc>
          <w:tcPr>
            <w:tcW w:w="2293" w:type="dxa"/>
            <w:vAlign w:val="bottom"/>
          </w:tcPr>
          <w:p w14:paraId="5DF2298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3.1</w:t>
            </w:r>
          </w:p>
        </w:tc>
        <w:tc>
          <w:tcPr>
            <w:tcW w:w="2293" w:type="dxa"/>
            <w:vAlign w:val="bottom"/>
          </w:tcPr>
          <w:p w14:paraId="2E2FE14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w:t>
            </w:r>
          </w:p>
        </w:tc>
      </w:tr>
      <w:tr w:rsidR="000A288C" w:rsidRPr="000A288C" w14:paraId="5D637D92" w14:textId="77777777" w:rsidTr="000A288C">
        <w:tc>
          <w:tcPr>
            <w:tcW w:w="1852" w:type="dxa"/>
            <w:shd w:val="clear" w:color="auto" w:fill="D9D9D9" w:themeFill="background1" w:themeFillShade="D9"/>
          </w:tcPr>
          <w:p w14:paraId="166D15A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71E432A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190</w:t>
            </w:r>
          </w:p>
        </w:tc>
        <w:tc>
          <w:tcPr>
            <w:tcW w:w="2293" w:type="dxa"/>
            <w:shd w:val="clear" w:color="auto" w:fill="D9D9D9" w:themeFill="background1" w:themeFillShade="D9"/>
            <w:vAlign w:val="bottom"/>
          </w:tcPr>
          <w:p w14:paraId="5A7931F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0.4</w:t>
            </w:r>
          </w:p>
        </w:tc>
        <w:tc>
          <w:tcPr>
            <w:tcW w:w="2293" w:type="dxa"/>
            <w:shd w:val="clear" w:color="auto" w:fill="D9D9D9" w:themeFill="background1" w:themeFillShade="D9"/>
            <w:vAlign w:val="bottom"/>
          </w:tcPr>
          <w:p w14:paraId="767E111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05E2C2EB" w14:textId="77777777" w:rsidTr="000A288C">
        <w:tc>
          <w:tcPr>
            <w:tcW w:w="1852" w:type="dxa"/>
          </w:tcPr>
          <w:p w14:paraId="4CD5239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27C2C0E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13</w:t>
            </w:r>
          </w:p>
        </w:tc>
        <w:tc>
          <w:tcPr>
            <w:tcW w:w="2293" w:type="dxa"/>
            <w:vAlign w:val="bottom"/>
          </w:tcPr>
          <w:p w14:paraId="75702DF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6BA0762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431B1702" w14:textId="77777777" w:rsidTr="000A288C">
        <w:tc>
          <w:tcPr>
            <w:tcW w:w="1852" w:type="dxa"/>
            <w:shd w:val="clear" w:color="auto" w:fill="D9D9D9" w:themeFill="background1" w:themeFillShade="D9"/>
          </w:tcPr>
          <w:p w14:paraId="675C5CC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5D5F387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46,949</w:t>
            </w:r>
          </w:p>
        </w:tc>
        <w:tc>
          <w:tcPr>
            <w:tcW w:w="2293" w:type="dxa"/>
            <w:shd w:val="clear" w:color="auto" w:fill="D9D9D9" w:themeFill="background1" w:themeFillShade="D9"/>
            <w:vAlign w:val="bottom"/>
          </w:tcPr>
          <w:p w14:paraId="2906441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706DE5F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57.5</w:t>
            </w:r>
          </w:p>
        </w:tc>
      </w:tr>
      <w:tr w:rsidR="00A2567F" w:rsidRPr="000A288C" w14:paraId="39C800A1" w14:textId="77777777" w:rsidTr="000A288C">
        <w:tc>
          <w:tcPr>
            <w:tcW w:w="8730" w:type="dxa"/>
            <w:gridSpan w:val="4"/>
            <w:tcBorders>
              <w:top w:val="single" w:sz="4" w:space="0" w:color="auto"/>
              <w:bottom w:val="single" w:sz="4" w:space="0" w:color="auto"/>
            </w:tcBorders>
          </w:tcPr>
          <w:p w14:paraId="014E7415" w14:textId="77777777" w:rsidR="00A2567F" w:rsidRPr="000A288C" w:rsidRDefault="00A2567F" w:rsidP="000A288C">
            <w:pPr>
              <w:jc w:val="both"/>
              <w:rPr>
                <w:rFonts w:ascii="Cambria" w:hAnsi="Cambria"/>
                <w:b/>
                <w:sz w:val="16"/>
                <w:szCs w:val="16"/>
              </w:rPr>
            </w:pPr>
            <w:r w:rsidRPr="000A288C">
              <w:rPr>
                <w:rFonts w:ascii="Cambria" w:hAnsi="Cambria"/>
                <w:b/>
                <w:sz w:val="16"/>
                <w:szCs w:val="16"/>
              </w:rPr>
              <w:t>Pregnant women</w:t>
            </w:r>
          </w:p>
        </w:tc>
      </w:tr>
      <w:tr w:rsidR="000A288C" w:rsidRPr="000A288C" w14:paraId="601D52A0" w14:textId="77777777" w:rsidTr="000A288C">
        <w:tc>
          <w:tcPr>
            <w:tcW w:w="1852" w:type="dxa"/>
            <w:tcBorders>
              <w:top w:val="single" w:sz="4" w:space="0" w:color="auto"/>
            </w:tcBorders>
            <w:shd w:val="clear" w:color="auto" w:fill="D9D9D9" w:themeFill="background1" w:themeFillShade="D9"/>
          </w:tcPr>
          <w:p w14:paraId="48CCE06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76C9B26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87,617</w:t>
            </w:r>
          </w:p>
        </w:tc>
        <w:tc>
          <w:tcPr>
            <w:tcW w:w="2293" w:type="dxa"/>
            <w:tcBorders>
              <w:top w:val="single" w:sz="4" w:space="0" w:color="auto"/>
            </w:tcBorders>
            <w:shd w:val="clear" w:color="auto" w:fill="D9D9D9" w:themeFill="background1" w:themeFillShade="D9"/>
            <w:vAlign w:val="bottom"/>
          </w:tcPr>
          <w:p w14:paraId="32CDCAD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1BECA25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61.0</w:t>
            </w:r>
          </w:p>
        </w:tc>
      </w:tr>
      <w:tr w:rsidR="000A288C" w:rsidRPr="000A288C" w14:paraId="3BE56A45" w14:textId="77777777" w:rsidTr="000A288C">
        <w:tc>
          <w:tcPr>
            <w:tcW w:w="1852" w:type="dxa"/>
          </w:tcPr>
          <w:p w14:paraId="5FF7AE9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3BF201B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18,535</w:t>
            </w:r>
          </w:p>
        </w:tc>
        <w:tc>
          <w:tcPr>
            <w:tcW w:w="2293" w:type="dxa"/>
            <w:vAlign w:val="bottom"/>
          </w:tcPr>
          <w:p w14:paraId="4E37C28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33.2</w:t>
            </w:r>
          </w:p>
        </w:tc>
        <w:tc>
          <w:tcPr>
            <w:tcW w:w="2293" w:type="dxa"/>
            <w:vAlign w:val="bottom"/>
          </w:tcPr>
          <w:p w14:paraId="4C2ED67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12.9</w:t>
            </w:r>
          </w:p>
        </w:tc>
      </w:tr>
      <w:tr w:rsidR="000A288C" w:rsidRPr="000A288C" w14:paraId="588FD9B6" w14:textId="77777777" w:rsidTr="000A288C">
        <w:tc>
          <w:tcPr>
            <w:tcW w:w="1852" w:type="dxa"/>
            <w:shd w:val="clear" w:color="auto" w:fill="D9D9D9" w:themeFill="background1" w:themeFillShade="D9"/>
          </w:tcPr>
          <w:p w14:paraId="6B2A9BE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5CABC7A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522</w:t>
            </w:r>
          </w:p>
        </w:tc>
        <w:tc>
          <w:tcPr>
            <w:tcW w:w="2293" w:type="dxa"/>
            <w:shd w:val="clear" w:color="auto" w:fill="D9D9D9" w:themeFill="background1" w:themeFillShade="D9"/>
            <w:vAlign w:val="bottom"/>
          </w:tcPr>
          <w:p w14:paraId="451750A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0.9</w:t>
            </w:r>
          </w:p>
        </w:tc>
        <w:tc>
          <w:tcPr>
            <w:tcW w:w="2293" w:type="dxa"/>
            <w:shd w:val="clear" w:color="auto" w:fill="D9D9D9" w:themeFill="background1" w:themeFillShade="D9"/>
            <w:vAlign w:val="bottom"/>
          </w:tcPr>
          <w:p w14:paraId="2A7EABC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0.4</w:t>
            </w:r>
          </w:p>
        </w:tc>
      </w:tr>
      <w:tr w:rsidR="000A288C" w:rsidRPr="000A288C" w14:paraId="2CA2E6EE" w14:textId="77777777" w:rsidTr="000A288C">
        <w:tc>
          <w:tcPr>
            <w:tcW w:w="1852" w:type="dxa"/>
          </w:tcPr>
          <w:p w14:paraId="21A009B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13A168D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23,652</w:t>
            </w:r>
          </w:p>
        </w:tc>
        <w:tc>
          <w:tcPr>
            <w:tcW w:w="2293" w:type="dxa"/>
            <w:vAlign w:val="bottom"/>
          </w:tcPr>
          <w:p w14:paraId="324055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42.3</w:t>
            </w:r>
          </w:p>
        </w:tc>
        <w:tc>
          <w:tcPr>
            <w:tcW w:w="2293" w:type="dxa"/>
            <w:vAlign w:val="bottom"/>
          </w:tcPr>
          <w:p w14:paraId="692E348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16.5</w:t>
            </w:r>
          </w:p>
        </w:tc>
      </w:tr>
      <w:tr w:rsidR="000A288C" w:rsidRPr="000A288C" w14:paraId="2C7EE41B" w14:textId="77777777" w:rsidTr="000A288C">
        <w:tc>
          <w:tcPr>
            <w:tcW w:w="1852" w:type="dxa"/>
            <w:shd w:val="clear" w:color="auto" w:fill="D9D9D9" w:themeFill="background1" w:themeFillShade="D9"/>
          </w:tcPr>
          <w:p w14:paraId="00820CE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1835EEF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485</w:t>
            </w:r>
          </w:p>
        </w:tc>
        <w:tc>
          <w:tcPr>
            <w:tcW w:w="2293" w:type="dxa"/>
            <w:shd w:val="clear" w:color="auto" w:fill="D9D9D9" w:themeFill="background1" w:themeFillShade="D9"/>
            <w:vAlign w:val="bottom"/>
          </w:tcPr>
          <w:p w14:paraId="681CFC3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0.9</w:t>
            </w:r>
          </w:p>
        </w:tc>
        <w:tc>
          <w:tcPr>
            <w:tcW w:w="2293" w:type="dxa"/>
            <w:shd w:val="clear" w:color="auto" w:fill="D9D9D9" w:themeFill="background1" w:themeFillShade="D9"/>
            <w:vAlign w:val="bottom"/>
          </w:tcPr>
          <w:p w14:paraId="3B043C0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0.3</w:t>
            </w:r>
          </w:p>
        </w:tc>
      </w:tr>
      <w:tr w:rsidR="000A288C" w:rsidRPr="000A288C" w14:paraId="637A904C" w14:textId="77777777" w:rsidTr="000A288C">
        <w:tc>
          <w:tcPr>
            <w:tcW w:w="1852" w:type="dxa"/>
          </w:tcPr>
          <w:p w14:paraId="1B01AF4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2AAF38D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12,376</w:t>
            </w:r>
          </w:p>
        </w:tc>
        <w:tc>
          <w:tcPr>
            <w:tcW w:w="2293" w:type="dxa"/>
            <w:vAlign w:val="bottom"/>
          </w:tcPr>
          <w:p w14:paraId="1F23C94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22.1</w:t>
            </w:r>
          </w:p>
        </w:tc>
        <w:tc>
          <w:tcPr>
            <w:tcW w:w="2293" w:type="dxa"/>
            <w:vAlign w:val="bottom"/>
          </w:tcPr>
          <w:p w14:paraId="3AEE4FD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8.6</w:t>
            </w:r>
          </w:p>
        </w:tc>
      </w:tr>
      <w:tr w:rsidR="000A288C" w:rsidRPr="000A288C" w14:paraId="2A9CBB04" w14:textId="77777777" w:rsidTr="000A288C">
        <w:tc>
          <w:tcPr>
            <w:tcW w:w="1852" w:type="dxa"/>
            <w:shd w:val="clear" w:color="auto" w:fill="D9D9D9" w:themeFill="background1" w:themeFillShade="D9"/>
          </w:tcPr>
          <w:p w14:paraId="6FFEAA98"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17E3742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w:t>
            </w:r>
          </w:p>
        </w:tc>
        <w:tc>
          <w:tcPr>
            <w:tcW w:w="2293" w:type="dxa"/>
            <w:shd w:val="clear" w:color="auto" w:fill="D9D9D9" w:themeFill="background1" w:themeFillShade="D9"/>
            <w:vAlign w:val="bottom"/>
          </w:tcPr>
          <w:p w14:paraId="0BEB6AB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D9D9D9" w:themeFill="background1" w:themeFillShade="D9"/>
            <w:vAlign w:val="bottom"/>
          </w:tcPr>
          <w:p w14:paraId="616995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0EA40FB0" w14:textId="77777777" w:rsidTr="000A288C">
        <w:tc>
          <w:tcPr>
            <w:tcW w:w="1852" w:type="dxa"/>
          </w:tcPr>
          <w:p w14:paraId="59BF574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1C841BE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324</w:t>
            </w:r>
          </w:p>
        </w:tc>
        <w:tc>
          <w:tcPr>
            <w:tcW w:w="2293" w:type="dxa"/>
            <w:vAlign w:val="bottom"/>
          </w:tcPr>
          <w:p w14:paraId="13304AD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0.6</w:t>
            </w:r>
          </w:p>
        </w:tc>
        <w:tc>
          <w:tcPr>
            <w:tcW w:w="2293" w:type="dxa"/>
            <w:vAlign w:val="bottom"/>
          </w:tcPr>
          <w:p w14:paraId="3EB3B14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3030716A" w14:textId="77777777" w:rsidTr="000A288C">
        <w:tc>
          <w:tcPr>
            <w:tcW w:w="1852" w:type="dxa"/>
            <w:shd w:val="clear" w:color="auto" w:fill="D9D9D9" w:themeFill="background1" w:themeFillShade="D9"/>
          </w:tcPr>
          <w:p w14:paraId="46FA9D3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176D3AD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55,912</w:t>
            </w:r>
          </w:p>
        </w:tc>
        <w:tc>
          <w:tcPr>
            <w:tcW w:w="2293" w:type="dxa"/>
            <w:shd w:val="clear" w:color="auto" w:fill="D9D9D9" w:themeFill="background1" w:themeFillShade="D9"/>
            <w:vAlign w:val="bottom"/>
          </w:tcPr>
          <w:p w14:paraId="547816D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1E11E95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39.0</w:t>
            </w:r>
          </w:p>
        </w:tc>
      </w:tr>
      <w:tr w:rsidR="00A2567F" w:rsidRPr="000A288C" w14:paraId="1D36778E" w14:textId="77777777" w:rsidTr="000A288C">
        <w:tc>
          <w:tcPr>
            <w:tcW w:w="8730" w:type="dxa"/>
            <w:gridSpan w:val="4"/>
            <w:tcBorders>
              <w:top w:val="single" w:sz="4" w:space="0" w:color="auto"/>
              <w:bottom w:val="single" w:sz="4" w:space="0" w:color="auto"/>
            </w:tcBorders>
          </w:tcPr>
          <w:p w14:paraId="4D7BB0B2" w14:textId="77777777" w:rsidR="00A2567F" w:rsidRPr="000A288C" w:rsidRDefault="00A2567F" w:rsidP="000A288C">
            <w:pPr>
              <w:jc w:val="both"/>
              <w:rPr>
                <w:rFonts w:ascii="Cambria" w:hAnsi="Cambria"/>
                <w:b/>
                <w:sz w:val="16"/>
                <w:szCs w:val="16"/>
              </w:rPr>
            </w:pPr>
            <w:r w:rsidRPr="000A288C">
              <w:rPr>
                <w:rFonts w:ascii="Cambria" w:hAnsi="Cambria"/>
                <w:b/>
                <w:sz w:val="16"/>
                <w:szCs w:val="16"/>
              </w:rPr>
              <w:t>Individuals aged ≥6 months with HIV, PTB or UMC (including pregnant women)</w:t>
            </w:r>
          </w:p>
        </w:tc>
      </w:tr>
      <w:tr w:rsidR="000A288C" w:rsidRPr="000A288C" w14:paraId="2A19CEDD" w14:textId="77777777" w:rsidTr="000A288C">
        <w:tc>
          <w:tcPr>
            <w:tcW w:w="1852" w:type="dxa"/>
            <w:shd w:val="clear" w:color="auto" w:fill="D9D9D9" w:themeFill="background1" w:themeFillShade="D9"/>
          </w:tcPr>
          <w:p w14:paraId="4D9542B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shd w:val="clear" w:color="auto" w:fill="D9D9D9" w:themeFill="background1" w:themeFillShade="D9"/>
            <w:vAlign w:val="center"/>
          </w:tcPr>
          <w:p w14:paraId="722D9FA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777,629</w:t>
            </w:r>
          </w:p>
        </w:tc>
        <w:tc>
          <w:tcPr>
            <w:tcW w:w="2293" w:type="dxa"/>
            <w:shd w:val="clear" w:color="auto" w:fill="D9D9D9" w:themeFill="background1" w:themeFillShade="D9"/>
            <w:vAlign w:val="bottom"/>
          </w:tcPr>
          <w:p w14:paraId="5B51B6F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23.0</w:t>
            </w:r>
          </w:p>
        </w:tc>
        <w:tc>
          <w:tcPr>
            <w:tcW w:w="2293" w:type="dxa"/>
            <w:shd w:val="clear" w:color="auto" w:fill="D9D9D9" w:themeFill="background1" w:themeFillShade="D9"/>
            <w:vAlign w:val="bottom"/>
          </w:tcPr>
          <w:p w14:paraId="68E4BC5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906B74B" w14:textId="77777777" w:rsidTr="000A288C">
        <w:tc>
          <w:tcPr>
            <w:tcW w:w="1852" w:type="dxa"/>
            <w:shd w:val="clear" w:color="auto" w:fill="auto"/>
          </w:tcPr>
          <w:p w14:paraId="3B21C0CA"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auto"/>
            <w:vAlign w:val="center"/>
          </w:tcPr>
          <w:p w14:paraId="18EDCA5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27,449</w:t>
            </w:r>
          </w:p>
        </w:tc>
        <w:tc>
          <w:tcPr>
            <w:tcW w:w="2293" w:type="dxa"/>
            <w:shd w:val="clear" w:color="auto" w:fill="auto"/>
            <w:vAlign w:val="bottom"/>
          </w:tcPr>
          <w:p w14:paraId="7577637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shd w:val="clear" w:color="auto" w:fill="auto"/>
            <w:vAlign w:val="bottom"/>
          </w:tcPr>
          <w:p w14:paraId="002F7E2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4E977A6C" w14:textId="77777777" w:rsidTr="000A288C">
        <w:tc>
          <w:tcPr>
            <w:tcW w:w="1852" w:type="dxa"/>
            <w:shd w:val="clear" w:color="auto" w:fill="D9D9D9" w:themeFill="background1" w:themeFillShade="D9"/>
          </w:tcPr>
          <w:p w14:paraId="51B2830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shd w:val="clear" w:color="auto" w:fill="D9D9D9" w:themeFill="background1" w:themeFillShade="D9"/>
            <w:vAlign w:val="center"/>
          </w:tcPr>
          <w:p w14:paraId="4859700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1,994,559</w:t>
            </w:r>
          </w:p>
        </w:tc>
        <w:tc>
          <w:tcPr>
            <w:tcW w:w="2293" w:type="dxa"/>
            <w:shd w:val="clear" w:color="auto" w:fill="D9D9D9" w:themeFill="background1" w:themeFillShade="D9"/>
            <w:vAlign w:val="bottom"/>
          </w:tcPr>
          <w:p w14:paraId="2A2C414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58.9</w:t>
            </w:r>
          </w:p>
        </w:tc>
        <w:tc>
          <w:tcPr>
            <w:tcW w:w="2293" w:type="dxa"/>
            <w:shd w:val="clear" w:color="auto" w:fill="D9D9D9" w:themeFill="background1" w:themeFillShade="D9"/>
            <w:vAlign w:val="bottom"/>
          </w:tcPr>
          <w:p w14:paraId="7ED1B84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1D935C9" w14:textId="77777777" w:rsidTr="000A288C">
        <w:tc>
          <w:tcPr>
            <w:tcW w:w="1852" w:type="dxa"/>
            <w:shd w:val="clear" w:color="auto" w:fill="auto"/>
          </w:tcPr>
          <w:p w14:paraId="24405A2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auto"/>
            <w:vAlign w:val="center"/>
          </w:tcPr>
          <w:p w14:paraId="53D03B2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24,344</w:t>
            </w:r>
          </w:p>
        </w:tc>
        <w:tc>
          <w:tcPr>
            <w:tcW w:w="2293" w:type="dxa"/>
            <w:shd w:val="clear" w:color="auto" w:fill="auto"/>
            <w:vAlign w:val="bottom"/>
          </w:tcPr>
          <w:p w14:paraId="76791F1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0.7</w:t>
            </w:r>
          </w:p>
        </w:tc>
        <w:tc>
          <w:tcPr>
            <w:tcW w:w="2293" w:type="dxa"/>
            <w:shd w:val="clear" w:color="auto" w:fill="auto"/>
            <w:vAlign w:val="bottom"/>
          </w:tcPr>
          <w:p w14:paraId="1FAB188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D0A0A78" w14:textId="77777777" w:rsidTr="000A288C">
        <w:tc>
          <w:tcPr>
            <w:tcW w:w="1852" w:type="dxa"/>
            <w:shd w:val="clear" w:color="auto" w:fill="D9D9D9" w:themeFill="background1" w:themeFillShade="D9"/>
          </w:tcPr>
          <w:p w14:paraId="04F116B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shd w:val="clear" w:color="auto" w:fill="D9D9D9" w:themeFill="background1" w:themeFillShade="D9"/>
            <w:vAlign w:val="center"/>
          </w:tcPr>
          <w:p w14:paraId="30015B4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541,213</w:t>
            </w:r>
          </w:p>
        </w:tc>
        <w:tc>
          <w:tcPr>
            <w:tcW w:w="2293" w:type="dxa"/>
            <w:shd w:val="clear" w:color="auto" w:fill="D9D9D9" w:themeFill="background1" w:themeFillShade="D9"/>
            <w:vAlign w:val="bottom"/>
          </w:tcPr>
          <w:p w14:paraId="3F167EE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16.0</w:t>
            </w:r>
          </w:p>
        </w:tc>
        <w:tc>
          <w:tcPr>
            <w:tcW w:w="2293" w:type="dxa"/>
            <w:shd w:val="clear" w:color="auto" w:fill="D9D9D9" w:themeFill="background1" w:themeFillShade="D9"/>
            <w:vAlign w:val="bottom"/>
          </w:tcPr>
          <w:p w14:paraId="5D0E6A1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7C08BD60" w14:textId="77777777" w:rsidTr="000A288C">
        <w:tc>
          <w:tcPr>
            <w:tcW w:w="1852" w:type="dxa"/>
            <w:shd w:val="clear" w:color="auto" w:fill="auto"/>
          </w:tcPr>
          <w:p w14:paraId="554063F3"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auto"/>
            <w:vAlign w:val="center"/>
          </w:tcPr>
          <w:p w14:paraId="2247509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1,194</w:t>
            </w:r>
          </w:p>
        </w:tc>
        <w:tc>
          <w:tcPr>
            <w:tcW w:w="2293" w:type="dxa"/>
            <w:shd w:val="clear" w:color="auto" w:fill="auto"/>
            <w:vAlign w:val="bottom"/>
          </w:tcPr>
          <w:p w14:paraId="24ECBA7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shd w:val="clear" w:color="auto" w:fill="auto"/>
            <w:vAlign w:val="bottom"/>
          </w:tcPr>
          <w:p w14:paraId="28B9D40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B2AECB8" w14:textId="77777777" w:rsidTr="000A288C">
        <w:tc>
          <w:tcPr>
            <w:tcW w:w="1852" w:type="dxa"/>
            <w:shd w:val="clear" w:color="auto" w:fill="D9D9D9" w:themeFill="background1" w:themeFillShade="D9"/>
          </w:tcPr>
          <w:p w14:paraId="7656171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shd w:val="clear" w:color="auto" w:fill="D9D9D9" w:themeFill="background1" w:themeFillShade="D9"/>
            <w:vAlign w:val="center"/>
          </w:tcPr>
          <w:p w14:paraId="5FC0BA1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17,148</w:t>
            </w:r>
          </w:p>
        </w:tc>
        <w:tc>
          <w:tcPr>
            <w:tcW w:w="2293" w:type="dxa"/>
            <w:shd w:val="clear" w:color="auto" w:fill="D9D9D9" w:themeFill="background1" w:themeFillShade="D9"/>
            <w:vAlign w:val="bottom"/>
          </w:tcPr>
          <w:p w14:paraId="7FAF5A5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0.5</w:t>
            </w:r>
          </w:p>
        </w:tc>
        <w:tc>
          <w:tcPr>
            <w:tcW w:w="2293" w:type="dxa"/>
            <w:shd w:val="clear" w:color="auto" w:fill="D9D9D9" w:themeFill="background1" w:themeFillShade="D9"/>
            <w:vAlign w:val="bottom"/>
          </w:tcPr>
          <w:p w14:paraId="0528D97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8F682A9" w14:textId="77777777" w:rsidTr="000A288C">
        <w:tc>
          <w:tcPr>
            <w:tcW w:w="1852" w:type="dxa"/>
            <w:tcBorders>
              <w:bottom w:val="single" w:sz="4" w:space="0" w:color="auto"/>
            </w:tcBorders>
            <w:shd w:val="clear" w:color="auto" w:fill="auto"/>
          </w:tcPr>
          <w:p w14:paraId="08C7FD74"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tcBorders>
              <w:bottom w:val="single" w:sz="4" w:space="0" w:color="auto"/>
            </w:tcBorders>
            <w:shd w:val="clear" w:color="auto" w:fill="auto"/>
            <w:vAlign w:val="center"/>
          </w:tcPr>
          <w:p w14:paraId="7B52FDD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3,383,536</w:t>
            </w:r>
          </w:p>
        </w:tc>
        <w:tc>
          <w:tcPr>
            <w:tcW w:w="2293" w:type="dxa"/>
            <w:tcBorders>
              <w:bottom w:val="single" w:sz="4" w:space="0" w:color="auto"/>
            </w:tcBorders>
            <w:shd w:val="clear" w:color="auto" w:fill="auto"/>
            <w:vAlign w:val="bottom"/>
          </w:tcPr>
          <w:p w14:paraId="39E2065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tcBorders>
              <w:bottom w:val="single" w:sz="4" w:space="0" w:color="auto"/>
            </w:tcBorders>
            <w:shd w:val="clear" w:color="auto" w:fill="auto"/>
            <w:vAlign w:val="bottom"/>
          </w:tcPr>
          <w:p w14:paraId="2F1AFA0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bl>
    <w:p w14:paraId="63FF5600" w14:textId="77777777" w:rsidR="00B139AB" w:rsidRDefault="00B139AB" w:rsidP="00B139AB">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55931836" w14:textId="77777777" w:rsidR="00B139AB" w:rsidRPr="00334ADC" w:rsidRDefault="00B139AB" w:rsidP="00B139AB">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Categories are mutually exclusive.</w:t>
      </w:r>
    </w:p>
    <w:p w14:paraId="0714C422" w14:textId="77777777" w:rsidR="00B139AB" w:rsidRDefault="00B139AB" w:rsidP="00B139AB">
      <w:pPr>
        <w:jc w:val="both"/>
        <w:rPr>
          <w:rFonts w:ascii="Cambria" w:hAnsi="Cambria"/>
          <w:b/>
        </w:rPr>
      </w:pPr>
    </w:p>
    <w:p w14:paraId="42B51123" w14:textId="77777777" w:rsidR="00B139AB" w:rsidRDefault="00B139AB" w:rsidP="00B139AB">
      <w:pPr>
        <w:rPr>
          <w:rFonts w:ascii="Cambria" w:hAnsi="Cambria"/>
          <w:b/>
        </w:rPr>
      </w:pPr>
      <w:r>
        <w:rPr>
          <w:rFonts w:ascii="Cambria" w:hAnsi="Cambria"/>
          <w:b/>
        </w:rPr>
        <w:br w:type="page"/>
      </w:r>
    </w:p>
    <w:p w14:paraId="375F3BD0" w14:textId="77777777" w:rsidR="00B139AB" w:rsidRDefault="00B139AB" w:rsidP="00B139AB">
      <w:pPr>
        <w:jc w:val="both"/>
        <w:rPr>
          <w:rFonts w:ascii="Cambria" w:hAnsi="Cambria"/>
          <w:b/>
        </w:rPr>
      </w:pPr>
      <w:r>
        <w:rPr>
          <w:rFonts w:ascii="Cambria" w:hAnsi="Cambria"/>
          <w:b/>
        </w:rPr>
        <w:lastRenderedPageBreak/>
        <w:t xml:space="preserve">Table S15: </w:t>
      </w:r>
      <w:r>
        <w:rPr>
          <w:rFonts w:ascii="Cambria" w:hAnsi="Cambria"/>
        </w:rPr>
        <w:t xml:space="preserve">Estimated mean annual rates and number of total (medically and non-medically-attended) influenza-associated severe-non-fatal illness </w:t>
      </w:r>
      <w:r w:rsidR="00121F06">
        <w:rPr>
          <w:rFonts w:ascii="Cambria" w:hAnsi="Cambria"/>
        </w:rPr>
        <w:t xml:space="preserve">(any illness) </w:t>
      </w:r>
      <w:r>
        <w:rPr>
          <w:rFonts w:ascii="Cambria" w:hAnsi="Cambria"/>
        </w:rPr>
        <w:t>among</w:t>
      </w:r>
      <w:r w:rsidRPr="00F20FFC">
        <w:rPr>
          <w:rFonts w:ascii="Cambria" w:hAnsi="Cambria"/>
        </w:rPr>
        <w:t xml:space="preserve"> </w:t>
      </w:r>
      <w:r>
        <w:rPr>
          <w:rFonts w:ascii="Cambria" w:hAnsi="Cambria"/>
        </w:rPr>
        <w:t xml:space="preserve">potential target </w:t>
      </w:r>
      <w:r w:rsidRPr="00F20FFC">
        <w:rPr>
          <w:rFonts w:ascii="Cambria" w:hAnsi="Cambria"/>
        </w:rPr>
        <w:t xml:space="preserve">risk groups for influenza immunization </w:t>
      </w:r>
      <w:r>
        <w:rPr>
          <w:rFonts w:ascii="Cambria" w:hAnsi="Cambria"/>
        </w:rPr>
        <w:t xml:space="preserve">by co-infections and co-morbidities </w:t>
      </w:r>
      <w:r w:rsidR="008A0AF0">
        <w:rPr>
          <w:rFonts w:ascii="Cambria" w:hAnsi="Cambria"/>
        </w:rPr>
        <w:t xml:space="preserve">(i.e. HIV, TB and UMC – defined as risk conditions) </w:t>
      </w:r>
      <w:r w:rsidRPr="00F20FFC">
        <w:rPr>
          <w:rFonts w:ascii="Cambria" w:hAnsi="Cambria"/>
        </w:rPr>
        <w:t>in South Africa, 2013-2015</w:t>
      </w:r>
    </w:p>
    <w:p w14:paraId="5B867B12" w14:textId="77777777" w:rsidR="00B139AB" w:rsidRDefault="00B139AB" w:rsidP="00B139AB">
      <w:pPr>
        <w:jc w:val="both"/>
        <w:rPr>
          <w:rFonts w:ascii="Cambria" w:hAnsi="Cambria"/>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292"/>
        <w:gridCol w:w="2293"/>
        <w:gridCol w:w="2293"/>
      </w:tblGrid>
      <w:tr w:rsidR="00A2567F" w:rsidRPr="000A288C" w14:paraId="46E09F09" w14:textId="77777777" w:rsidTr="000A288C">
        <w:tc>
          <w:tcPr>
            <w:tcW w:w="1852" w:type="dxa"/>
            <w:tcBorders>
              <w:top w:val="single" w:sz="4" w:space="0" w:color="auto"/>
              <w:bottom w:val="single" w:sz="4" w:space="0" w:color="auto"/>
            </w:tcBorders>
            <w:vAlign w:val="center"/>
          </w:tcPr>
          <w:p w14:paraId="512C3994" w14:textId="77777777" w:rsidR="00A2567F" w:rsidRPr="000A288C" w:rsidRDefault="00A2567F" w:rsidP="000A288C">
            <w:pPr>
              <w:jc w:val="center"/>
              <w:rPr>
                <w:rFonts w:ascii="Cambria" w:hAnsi="Cambria"/>
                <w:b/>
                <w:sz w:val="16"/>
                <w:szCs w:val="16"/>
              </w:rPr>
            </w:pPr>
            <w:r w:rsidRPr="000A288C">
              <w:rPr>
                <w:rFonts w:ascii="Cambria" w:hAnsi="Cambria"/>
                <w:b/>
                <w:sz w:val="16"/>
                <w:szCs w:val="16"/>
              </w:rPr>
              <w:t>Risk groups</w:t>
            </w:r>
            <w:r w:rsidRPr="000A288C">
              <w:rPr>
                <w:rFonts w:ascii="Cambria" w:hAnsi="Cambria"/>
                <w:b/>
                <w:sz w:val="16"/>
                <w:szCs w:val="16"/>
                <w:vertAlign w:val="superscript"/>
              </w:rPr>
              <w:t>a</w:t>
            </w:r>
          </w:p>
        </w:tc>
        <w:tc>
          <w:tcPr>
            <w:tcW w:w="2292" w:type="dxa"/>
            <w:tcBorders>
              <w:top w:val="single" w:sz="4" w:space="0" w:color="auto"/>
              <w:bottom w:val="single" w:sz="4" w:space="0" w:color="auto"/>
            </w:tcBorders>
            <w:vAlign w:val="center"/>
          </w:tcPr>
          <w:p w14:paraId="28A9CD04" w14:textId="77777777" w:rsidR="00A2567F" w:rsidRPr="000A288C" w:rsidRDefault="00A2567F" w:rsidP="000A288C">
            <w:pPr>
              <w:jc w:val="center"/>
              <w:rPr>
                <w:rFonts w:ascii="Cambria" w:hAnsi="Cambria"/>
                <w:b/>
                <w:sz w:val="16"/>
                <w:szCs w:val="16"/>
              </w:rPr>
            </w:pPr>
            <w:r w:rsidRPr="000A288C">
              <w:rPr>
                <w:rFonts w:ascii="Cambria" w:hAnsi="Cambria"/>
                <w:b/>
                <w:sz w:val="16"/>
                <w:szCs w:val="16"/>
              </w:rPr>
              <w:t>Number</w:t>
            </w:r>
          </w:p>
        </w:tc>
        <w:tc>
          <w:tcPr>
            <w:tcW w:w="2293" w:type="dxa"/>
            <w:tcBorders>
              <w:top w:val="single" w:sz="4" w:space="0" w:color="auto"/>
              <w:bottom w:val="single" w:sz="4" w:space="0" w:color="auto"/>
            </w:tcBorders>
            <w:vAlign w:val="center"/>
          </w:tcPr>
          <w:p w14:paraId="152ADBA9" w14:textId="77777777" w:rsidR="00A2567F" w:rsidRPr="000A288C" w:rsidRDefault="00A2567F" w:rsidP="00674EAA">
            <w:pPr>
              <w:jc w:val="center"/>
              <w:rPr>
                <w:rFonts w:ascii="Cambria" w:hAnsi="Cambria"/>
                <w:b/>
                <w:sz w:val="16"/>
                <w:szCs w:val="16"/>
              </w:rPr>
            </w:pPr>
            <w:r w:rsidRPr="000A288C">
              <w:rPr>
                <w:rFonts w:ascii="Cambria" w:hAnsi="Cambria"/>
                <w:b/>
                <w:sz w:val="16"/>
                <w:szCs w:val="16"/>
              </w:rPr>
              <w:t xml:space="preserve">% </w:t>
            </w:r>
            <w:r w:rsidR="00674EAA">
              <w:rPr>
                <w:rFonts w:ascii="Cambria" w:hAnsi="Cambria"/>
                <w:b/>
                <w:sz w:val="16"/>
                <w:szCs w:val="16"/>
              </w:rPr>
              <w:t>of</w:t>
            </w:r>
            <w:r w:rsidRPr="000A288C">
              <w:rPr>
                <w:rFonts w:ascii="Cambria" w:hAnsi="Cambria"/>
                <w:b/>
                <w:sz w:val="16"/>
                <w:szCs w:val="16"/>
              </w:rPr>
              <w:t xml:space="preserve"> total in risk conditions</w:t>
            </w:r>
          </w:p>
        </w:tc>
        <w:tc>
          <w:tcPr>
            <w:tcW w:w="2293" w:type="dxa"/>
            <w:tcBorders>
              <w:top w:val="single" w:sz="4" w:space="0" w:color="auto"/>
              <w:bottom w:val="single" w:sz="4" w:space="0" w:color="auto"/>
            </w:tcBorders>
            <w:vAlign w:val="center"/>
          </w:tcPr>
          <w:p w14:paraId="2839A7A1" w14:textId="77777777" w:rsidR="00A2567F" w:rsidRPr="000A288C" w:rsidRDefault="00A2567F" w:rsidP="00674EAA">
            <w:pPr>
              <w:jc w:val="center"/>
              <w:rPr>
                <w:rFonts w:ascii="Cambria" w:hAnsi="Cambria"/>
                <w:b/>
                <w:sz w:val="16"/>
                <w:szCs w:val="16"/>
              </w:rPr>
            </w:pPr>
            <w:r w:rsidRPr="000A288C">
              <w:rPr>
                <w:rFonts w:ascii="Cambria" w:hAnsi="Cambria"/>
                <w:b/>
                <w:sz w:val="16"/>
                <w:szCs w:val="16"/>
              </w:rPr>
              <w:t xml:space="preserve">% </w:t>
            </w:r>
            <w:r w:rsidR="00674EAA">
              <w:rPr>
                <w:rFonts w:ascii="Cambria" w:hAnsi="Cambria"/>
                <w:b/>
                <w:sz w:val="16"/>
                <w:szCs w:val="16"/>
              </w:rPr>
              <w:t>of</w:t>
            </w:r>
            <w:r w:rsidRPr="000A288C">
              <w:rPr>
                <w:rFonts w:ascii="Cambria" w:hAnsi="Cambria"/>
                <w:b/>
                <w:sz w:val="16"/>
                <w:szCs w:val="16"/>
              </w:rPr>
              <w:t xml:space="preserve"> total</w:t>
            </w:r>
          </w:p>
        </w:tc>
      </w:tr>
      <w:tr w:rsidR="00A2567F" w:rsidRPr="000A288C" w14:paraId="24D6A103" w14:textId="77777777" w:rsidTr="000A288C">
        <w:tc>
          <w:tcPr>
            <w:tcW w:w="8730" w:type="dxa"/>
            <w:gridSpan w:val="4"/>
            <w:tcBorders>
              <w:top w:val="single" w:sz="4" w:space="0" w:color="auto"/>
              <w:bottom w:val="single" w:sz="4" w:space="0" w:color="auto"/>
            </w:tcBorders>
          </w:tcPr>
          <w:p w14:paraId="3241E40D" w14:textId="77777777" w:rsidR="00A2567F" w:rsidRPr="000A288C" w:rsidRDefault="00A2567F" w:rsidP="000A288C">
            <w:pPr>
              <w:jc w:val="both"/>
              <w:rPr>
                <w:rFonts w:ascii="Cambria" w:hAnsi="Cambria"/>
                <w:b/>
                <w:sz w:val="16"/>
                <w:szCs w:val="16"/>
              </w:rPr>
            </w:pPr>
            <w:r w:rsidRPr="000A288C">
              <w:rPr>
                <w:rFonts w:ascii="Cambria" w:hAnsi="Cambria"/>
                <w:b/>
                <w:sz w:val="16"/>
                <w:szCs w:val="16"/>
              </w:rPr>
              <w:t>Children aged 6-59 months</w:t>
            </w:r>
          </w:p>
        </w:tc>
      </w:tr>
      <w:tr w:rsidR="000A288C" w:rsidRPr="000A288C" w14:paraId="7A3DEBC1" w14:textId="77777777" w:rsidTr="000A288C">
        <w:tc>
          <w:tcPr>
            <w:tcW w:w="1852" w:type="dxa"/>
            <w:tcBorders>
              <w:top w:val="single" w:sz="4" w:space="0" w:color="auto"/>
            </w:tcBorders>
            <w:shd w:val="clear" w:color="auto" w:fill="D9D9D9" w:themeFill="background1" w:themeFillShade="D9"/>
          </w:tcPr>
          <w:p w14:paraId="58EBC53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67F9694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18,123</w:t>
            </w:r>
          </w:p>
        </w:tc>
        <w:tc>
          <w:tcPr>
            <w:tcW w:w="2293" w:type="dxa"/>
            <w:tcBorders>
              <w:top w:val="single" w:sz="4" w:space="0" w:color="auto"/>
            </w:tcBorders>
            <w:shd w:val="clear" w:color="auto" w:fill="D9D9D9" w:themeFill="background1" w:themeFillShade="D9"/>
            <w:vAlign w:val="bottom"/>
          </w:tcPr>
          <w:p w14:paraId="6648BFA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0FEC607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68.6</w:t>
            </w:r>
          </w:p>
        </w:tc>
      </w:tr>
      <w:tr w:rsidR="000A288C" w:rsidRPr="000A288C" w14:paraId="67143C23" w14:textId="77777777" w:rsidTr="000A288C">
        <w:tc>
          <w:tcPr>
            <w:tcW w:w="1852" w:type="dxa"/>
          </w:tcPr>
          <w:p w14:paraId="348A373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3575D6D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1,360</w:t>
            </w:r>
          </w:p>
        </w:tc>
        <w:tc>
          <w:tcPr>
            <w:tcW w:w="2293" w:type="dxa"/>
            <w:vAlign w:val="bottom"/>
          </w:tcPr>
          <w:p w14:paraId="04BF81A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16.4</w:t>
            </w:r>
          </w:p>
        </w:tc>
        <w:tc>
          <w:tcPr>
            <w:tcW w:w="2293" w:type="dxa"/>
            <w:vAlign w:val="bottom"/>
          </w:tcPr>
          <w:p w14:paraId="41DD6FB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5.2</w:t>
            </w:r>
          </w:p>
        </w:tc>
      </w:tr>
      <w:tr w:rsidR="000A288C" w:rsidRPr="000A288C" w14:paraId="42DB099D" w14:textId="77777777" w:rsidTr="000A288C">
        <w:tc>
          <w:tcPr>
            <w:tcW w:w="1852" w:type="dxa"/>
            <w:shd w:val="clear" w:color="auto" w:fill="D9D9D9" w:themeFill="background1" w:themeFillShade="D9"/>
          </w:tcPr>
          <w:p w14:paraId="0E53F770"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46484CA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55</w:t>
            </w:r>
          </w:p>
        </w:tc>
        <w:tc>
          <w:tcPr>
            <w:tcW w:w="2293" w:type="dxa"/>
            <w:shd w:val="clear" w:color="auto" w:fill="D9D9D9" w:themeFill="background1" w:themeFillShade="D9"/>
            <w:vAlign w:val="bottom"/>
          </w:tcPr>
          <w:p w14:paraId="5EB212D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0.7</w:t>
            </w:r>
          </w:p>
        </w:tc>
        <w:tc>
          <w:tcPr>
            <w:tcW w:w="2293" w:type="dxa"/>
            <w:shd w:val="clear" w:color="auto" w:fill="D9D9D9" w:themeFill="background1" w:themeFillShade="D9"/>
            <w:vAlign w:val="bottom"/>
          </w:tcPr>
          <w:p w14:paraId="7088957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r>
      <w:tr w:rsidR="000A288C" w:rsidRPr="000A288C" w14:paraId="2A615D30" w14:textId="77777777" w:rsidTr="000A288C">
        <w:tc>
          <w:tcPr>
            <w:tcW w:w="1852" w:type="dxa"/>
          </w:tcPr>
          <w:p w14:paraId="680CB0F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49EDC0E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6,448</w:t>
            </w:r>
          </w:p>
        </w:tc>
        <w:tc>
          <w:tcPr>
            <w:tcW w:w="2293" w:type="dxa"/>
            <w:vAlign w:val="bottom"/>
          </w:tcPr>
          <w:p w14:paraId="410E619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77.6</w:t>
            </w:r>
          </w:p>
        </w:tc>
        <w:tc>
          <w:tcPr>
            <w:tcW w:w="2293" w:type="dxa"/>
            <w:vAlign w:val="bottom"/>
          </w:tcPr>
          <w:p w14:paraId="5FC1D6F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24.4</w:t>
            </w:r>
          </w:p>
        </w:tc>
      </w:tr>
      <w:tr w:rsidR="000A288C" w:rsidRPr="000A288C" w14:paraId="10C3D340" w14:textId="77777777" w:rsidTr="000A288C">
        <w:tc>
          <w:tcPr>
            <w:tcW w:w="1852" w:type="dxa"/>
            <w:shd w:val="clear" w:color="auto" w:fill="D9D9D9" w:themeFill="background1" w:themeFillShade="D9"/>
          </w:tcPr>
          <w:p w14:paraId="7440B388"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713451F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w:t>
            </w:r>
          </w:p>
        </w:tc>
        <w:tc>
          <w:tcPr>
            <w:tcW w:w="2293" w:type="dxa"/>
            <w:shd w:val="clear" w:color="auto" w:fill="D9D9D9" w:themeFill="background1" w:themeFillShade="D9"/>
            <w:vAlign w:val="bottom"/>
          </w:tcPr>
          <w:p w14:paraId="7F39E17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c>
          <w:tcPr>
            <w:tcW w:w="2293" w:type="dxa"/>
            <w:shd w:val="clear" w:color="auto" w:fill="D9D9D9" w:themeFill="background1" w:themeFillShade="D9"/>
            <w:vAlign w:val="bottom"/>
          </w:tcPr>
          <w:p w14:paraId="6A8BD05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0.0</w:t>
            </w:r>
          </w:p>
        </w:tc>
      </w:tr>
      <w:tr w:rsidR="000A288C" w:rsidRPr="000A288C" w14:paraId="6B798750" w14:textId="77777777" w:rsidTr="000A288C">
        <w:tc>
          <w:tcPr>
            <w:tcW w:w="1852" w:type="dxa"/>
          </w:tcPr>
          <w:p w14:paraId="438C029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6D4C012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418</w:t>
            </w:r>
          </w:p>
        </w:tc>
        <w:tc>
          <w:tcPr>
            <w:tcW w:w="2293" w:type="dxa"/>
            <w:vAlign w:val="bottom"/>
          </w:tcPr>
          <w:p w14:paraId="17D4BB5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5.0</w:t>
            </w:r>
          </w:p>
        </w:tc>
        <w:tc>
          <w:tcPr>
            <w:tcW w:w="2293" w:type="dxa"/>
            <w:vAlign w:val="bottom"/>
          </w:tcPr>
          <w:p w14:paraId="5722C20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w:t>
            </w:r>
          </w:p>
        </w:tc>
      </w:tr>
      <w:tr w:rsidR="000A288C" w:rsidRPr="000A288C" w14:paraId="571C53F9" w14:textId="77777777" w:rsidTr="000A288C">
        <w:tc>
          <w:tcPr>
            <w:tcW w:w="1852" w:type="dxa"/>
            <w:shd w:val="clear" w:color="auto" w:fill="D9D9D9" w:themeFill="background1" w:themeFillShade="D9"/>
          </w:tcPr>
          <w:p w14:paraId="3048F7E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7A5C46A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19</w:t>
            </w:r>
          </w:p>
        </w:tc>
        <w:tc>
          <w:tcPr>
            <w:tcW w:w="2293" w:type="dxa"/>
            <w:shd w:val="clear" w:color="auto" w:fill="D9D9D9" w:themeFill="background1" w:themeFillShade="D9"/>
            <w:vAlign w:val="bottom"/>
          </w:tcPr>
          <w:p w14:paraId="410EF1F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0.2</w:t>
            </w:r>
          </w:p>
        </w:tc>
        <w:tc>
          <w:tcPr>
            <w:tcW w:w="2293" w:type="dxa"/>
            <w:shd w:val="clear" w:color="auto" w:fill="D9D9D9" w:themeFill="background1" w:themeFillShade="D9"/>
            <w:vAlign w:val="bottom"/>
          </w:tcPr>
          <w:p w14:paraId="7565A29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r>
      <w:tr w:rsidR="000A288C" w:rsidRPr="000A288C" w14:paraId="499B068E" w14:textId="77777777" w:rsidTr="000A288C">
        <w:tc>
          <w:tcPr>
            <w:tcW w:w="1852" w:type="dxa"/>
          </w:tcPr>
          <w:p w14:paraId="74CE69D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2DC077D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w:t>
            </w:r>
          </w:p>
        </w:tc>
        <w:tc>
          <w:tcPr>
            <w:tcW w:w="2293" w:type="dxa"/>
            <w:vAlign w:val="bottom"/>
          </w:tcPr>
          <w:p w14:paraId="4BC329D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c>
          <w:tcPr>
            <w:tcW w:w="2293" w:type="dxa"/>
            <w:vAlign w:val="bottom"/>
          </w:tcPr>
          <w:p w14:paraId="1928B45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&lt;0.1</w:t>
            </w:r>
          </w:p>
        </w:tc>
      </w:tr>
      <w:tr w:rsidR="000A288C" w:rsidRPr="000A288C" w14:paraId="22227C91" w14:textId="77777777" w:rsidTr="000A288C">
        <w:tc>
          <w:tcPr>
            <w:tcW w:w="1852" w:type="dxa"/>
            <w:shd w:val="clear" w:color="auto" w:fill="D9D9D9" w:themeFill="background1" w:themeFillShade="D9"/>
          </w:tcPr>
          <w:p w14:paraId="5B57621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425A9A1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8,307</w:t>
            </w:r>
          </w:p>
        </w:tc>
        <w:tc>
          <w:tcPr>
            <w:tcW w:w="2293" w:type="dxa"/>
            <w:shd w:val="clear" w:color="auto" w:fill="D9D9D9" w:themeFill="background1" w:themeFillShade="D9"/>
            <w:vAlign w:val="bottom"/>
          </w:tcPr>
          <w:p w14:paraId="28D5613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1CFFF33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31.4</w:t>
            </w:r>
          </w:p>
        </w:tc>
      </w:tr>
      <w:tr w:rsidR="00A2567F" w:rsidRPr="000A288C" w14:paraId="5EB24059" w14:textId="77777777" w:rsidTr="000A288C">
        <w:tc>
          <w:tcPr>
            <w:tcW w:w="8730" w:type="dxa"/>
            <w:gridSpan w:val="4"/>
            <w:tcBorders>
              <w:top w:val="single" w:sz="4" w:space="0" w:color="auto"/>
              <w:bottom w:val="single" w:sz="4" w:space="0" w:color="auto"/>
            </w:tcBorders>
          </w:tcPr>
          <w:p w14:paraId="20119C9F" w14:textId="77777777" w:rsidR="00A2567F" w:rsidRPr="000A288C" w:rsidRDefault="00A2567F" w:rsidP="000A288C">
            <w:pPr>
              <w:jc w:val="both"/>
              <w:rPr>
                <w:rFonts w:ascii="Cambria" w:hAnsi="Cambria"/>
                <w:b/>
                <w:sz w:val="16"/>
                <w:szCs w:val="16"/>
              </w:rPr>
            </w:pPr>
            <w:r w:rsidRPr="000A288C">
              <w:rPr>
                <w:rFonts w:ascii="Cambria" w:hAnsi="Cambria"/>
                <w:b/>
                <w:sz w:val="16"/>
                <w:szCs w:val="16"/>
              </w:rPr>
              <w:t>Individuals aged 5-64 years with HIV, PTB or UMC (excluding pregnant women)</w:t>
            </w:r>
          </w:p>
        </w:tc>
      </w:tr>
      <w:tr w:rsidR="000A288C" w:rsidRPr="000A288C" w14:paraId="3453ED1B" w14:textId="77777777" w:rsidTr="000A288C">
        <w:tc>
          <w:tcPr>
            <w:tcW w:w="1852" w:type="dxa"/>
            <w:tcBorders>
              <w:top w:val="single" w:sz="4" w:space="0" w:color="auto"/>
            </w:tcBorders>
            <w:shd w:val="clear" w:color="auto" w:fill="D9D9D9" w:themeFill="background1" w:themeFillShade="D9"/>
          </w:tcPr>
          <w:p w14:paraId="775B863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tcBorders>
              <w:top w:val="single" w:sz="4" w:space="0" w:color="auto"/>
            </w:tcBorders>
            <w:shd w:val="clear" w:color="auto" w:fill="D9D9D9" w:themeFill="background1" w:themeFillShade="D9"/>
            <w:vAlign w:val="center"/>
          </w:tcPr>
          <w:p w14:paraId="0D3833A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21,321</w:t>
            </w:r>
          </w:p>
        </w:tc>
        <w:tc>
          <w:tcPr>
            <w:tcW w:w="2293" w:type="dxa"/>
            <w:tcBorders>
              <w:top w:val="single" w:sz="4" w:space="0" w:color="auto"/>
            </w:tcBorders>
            <w:shd w:val="clear" w:color="auto" w:fill="D9D9D9" w:themeFill="background1" w:themeFillShade="D9"/>
            <w:vAlign w:val="bottom"/>
          </w:tcPr>
          <w:p w14:paraId="4021B74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40.3</w:t>
            </w:r>
          </w:p>
        </w:tc>
        <w:tc>
          <w:tcPr>
            <w:tcW w:w="2293" w:type="dxa"/>
            <w:tcBorders>
              <w:top w:val="single" w:sz="4" w:space="0" w:color="auto"/>
            </w:tcBorders>
            <w:shd w:val="clear" w:color="auto" w:fill="D9D9D9" w:themeFill="background1" w:themeFillShade="D9"/>
            <w:vAlign w:val="bottom"/>
          </w:tcPr>
          <w:p w14:paraId="6880E81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2DAF0DEF" w14:textId="77777777" w:rsidTr="000A288C">
        <w:tc>
          <w:tcPr>
            <w:tcW w:w="1852" w:type="dxa"/>
          </w:tcPr>
          <w:p w14:paraId="12BBF43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vAlign w:val="center"/>
          </w:tcPr>
          <w:p w14:paraId="4F9569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427</w:t>
            </w:r>
          </w:p>
        </w:tc>
        <w:tc>
          <w:tcPr>
            <w:tcW w:w="2293" w:type="dxa"/>
            <w:vAlign w:val="bottom"/>
          </w:tcPr>
          <w:p w14:paraId="320E8C6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c>
          <w:tcPr>
            <w:tcW w:w="2293" w:type="dxa"/>
            <w:vAlign w:val="bottom"/>
          </w:tcPr>
          <w:p w14:paraId="732D58A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5E691585" w14:textId="77777777" w:rsidTr="000A288C">
        <w:tc>
          <w:tcPr>
            <w:tcW w:w="1852" w:type="dxa"/>
            <w:shd w:val="clear" w:color="auto" w:fill="D9D9D9" w:themeFill="background1" w:themeFillShade="D9"/>
          </w:tcPr>
          <w:p w14:paraId="2FB648B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shd w:val="clear" w:color="auto" w:fill="D9D9D9" w:themeFill="background1" w:themeFillShade="D9"/>
            <w:vAlign w:val="center"/>
          </w:tcPr>
          <w:p w14:paraId="7F0F70F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7,811</w:t>
            </w:r>
          </w:p>
        </w:tc>
        <w:tc>
          <w:tcPr>
            <w:tcW w:w="2293" w:type="dxa"/>
            <w:shd w:val="clear" w:color="auto" w:fill="D9D9D9" w:themeFill="background1" w:themeFillShade="D9"/>
            <w:vAlign w:val="bottom"/>
          </w:tcPr>
          <w:p w14:paraId="0E6E66B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14.8</w:t>
            </w:r>
          </w:p>
        </w:tc>
        <w:tc>
          <w:tcPr>
            <w:tcW w:w="2293" w:type="dxa"/>
            <w:shd w:val="clear" w:color="auto" w:fill="D9D9D9" w:themeFill="background1" w:themeFillShade="D9"/>
            <w:vAlign w:val="bottom"/>
          </w:tcPr>
          <w:p w14:paraId="3C67350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6DE5FD7" w14:textId="77777777" w:rsidTr="000A288C">
        <w:tc>
          <w:tcPr>
            <w:tcW w:w="1852" w:type="dxa"/>
          </w:tcPr>
          <w:p w14:paraId="006B64F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vAlign w:val="center"/>
          </w:tcPr>
          <w:p w14:paraId="330CFC7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vAlign w:val="bottom"/>
          </w:tcPr>
          <w:p w14:paraId="143D7B6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1.9</w:t>
            </w:r>
          </w:p>
        </w:tc>
        <w:tc>
          <w:tcPr>
            <w:tcW w:w="2293" w:type="dxa"/>
            <w:vAlign w:val="bottom"/>
          </w:tcPr>
          <w:p w14:paraId="15B4098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26EEC232" w14:textId="77777777" w:rsidTr="000A288C">
        <w:tc>
          <w:tcPr>
            <w:tcW w:w="1852" w:type="dxa"/>
            <w:shd w:val="clear" w:color="auto" w:fill="D9D9D9" w:themeFill="background1" w:themeFillShade="D9"/>
          </w:tcPr>
          <w:p w14:paraId="0C0F8A7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shd w:val="clear" w:color="auto" w:fill="D9D9D9" w:themeFill="background1" w:themeFillShade="D9"/>
            <w:vAlign w:val="center"/>
          </w:tcPr>
          <w:p w14:paraId="4B40DB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21,000</w:t>
            </w:r>
          </w:p>
        </w:tc>
        <w:tc>
          <w:tcPr>
            <w:tcW w:w="2293" w:type="dxa"/>
            <w:shd w:val="clear" w:color="auto" w:fill="D9D9D9" w:themeFill="background1" w:themeFillShade="D9"/>
            <w:vAlign w:val="bottom"/>
          </w:tcPr>
          <w:p w14:paraId="1235053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39.7</w:t>
            </w:r>
          </w:p>
        </w:tc>
        <w:tc>
          <w:tcPr>
            <w:tcW w:w="2293" w:type="dxa"/>
            <w:shd w:val="clear" w:color="auto" w:fill="D9D9D9" w:themeFill="background1" w:themeFillShade="D9"/>
            <w:vAlign w:val="bottom"/>
          </w:tcPr>
          <w:p w14:paraId="17154B1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799B5FB1" w14:textId="77777777" w:rsidTr="000A288C">
        <w:tc>
          <w:tcPr>
            <w:tcW w:w="1852" w:type="dxa"/>
          </w:tcPr>
          <w:p w14:paraId="309CAFE9"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vAlign w:val="center"/>
          </w:tcPr>
          <w:p w14:paraId="06155CE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332</w:t>
            </w:r>
          </w:p>
        </w:tc>
        <w:tc>
          <w:tcPr>
            <w:tcW w:w="2293" w:type="dxa"/>
            <w:vAlign w:val="bottom"/>
          </w:tcPr>
          <w:p w14:paraId="7C98F86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0.6</w:t>
            </w:r>
          </w:p>
        </w:tc>
        <w:tc>
          <w:tcPr>
            <w:tcW w:w="2293" w:type="dxa"/>
            <w:vAlign w:val="bottom"/>
          </w:tcPr>
          <w:p w14:paraId="137E915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53EA4DD5" w14:textId="77777777" w:rsidTr="000A288C">
        <w:tc>
          <w:tcPr>
            <w:tcW w:w="1852" w:type="dxa"/>
            <w:shd w:val="clear" w:color="auto" w:fill="D9D9D9" w:themeFill="background1" w:themeFillShade="D9"/>
          </w:tcPr>
          <w:p w14:paraId="58B3115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shd w:val="clear" w:color="auto" w:fill="D9D9D9" w:themeFill="background1" w:themeFillShade="D9"/>
            <w:vAlign w:val="center"/>
          </w:tcPr>
          <w:p w14:paraId="68AE3D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984</w:t>
            </w:r>
          </w:p>
        </w:tc>
        <w:tc>
          <w:tcPr>
            <w:tcW w:w="2293" w:type="dxa"/>
            <w:shd w:val="clear" w:color="auto" w:fill="D9D9D9" w:themeFill="background1" w:themeFillShade="D9"/>
            <w:vAlign w:val="bottom"/>
          </w:tcPr>
          <w:p w14:paraId="7F8BAEA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1.9</w:t>
            </w:r>
          </w:p>
        </w:tc>
        <w:tc>
          <w:tcPr>
            <w:tcW w:w="2293" w:type="dxa"/>
            <w:shd w:val="clear" w:color="auto" w:fill="D9D9D9" w:themeFill="background1" w:themeFillShade="D9"/>
            <w:vAlign w:val="bottom"/>
          </w:tcPr>
          <w:p w14:paraId="2CB9186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0B0C713C" w14:textId="77777777" w:rsidTr="000A288C">
        <w:tc>
          <w:tcPr>
            <w:tcW w:w="1852" w:type="dxa"/>
            <w:shd w:val="clear" w:color="auto" w:fill="auto"/>
          </w:tcPr>
          <w:p w14:paraId="5EB8CE7A"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auto"/>
            <w:vAlign w:val="center"/>
          </w:tcPr>
          <w:p w14:paraId="72D5FFF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52,875</w:t>
            </w:r>
          </w:p>
        </w:tc>
        <w:tc>
          <w:tcPr>
            <w:tcW w:w="2293" w:type="dxa"/>
            <w:shd w:val="clear" w:color="auto" w:fill="auto"/>
            <w:vAlign w:val="bottom"/>
          </w:tcPr>
          <w:p w14:paraId="16C9011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auto"/>
            <w:vAlign w:val="bottom"/>
          </w:tcPr>
          <w:p w14:paraId="383CAED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A2567F" w:rsidRPr="000A288C" w14:paraId="54B29DA3" w14:textId="77777777" w:rsidTr="000A288C">
        <w:tc>
          <w:tcPr>
            <w:tcW w:w="8730" w:type="dxa"/>
            <w:gridSpan w:val="4"/>
            <w:tcBorders>
              <w:top w:val="single" w:sz="4" w:space="0" w:color="auto"/>
              <w:bottom w:val="single" w:sz="4" w:space="0" w:color="auto"/>
            </w:tcBorders>
          </w:tcPr>
          <w:p w14:paraId="7760B953" w14:textId="77777777" w:rsidR="00A2567F" w:rsidRPr="000A288C" w:rsidRDefault="00A2567F" w:rsidP="000A288C">
            <w:pPr>
              <w:jc w:val="both"/>
              <w:rPr>
                <w:rFonts w:ascii="Cambria" w:hAnsi="Cambria"/>
                <w:b/>
                <w:sz w:val="16"/>
                <w:szCs w:val="16"/>
              </w:rPr>
            </w:pPr>
            <w:r w:rsidRPr="000A288C">
              <w:rPr>
                <w:rFonts w:ascii="Cambria" w:hAnsi="Cambria"/>
                <w:b/>
                <w:sz w:val="16"/>
                <w:szCs w:val="16"/>
              </w:rPr>
              <w:t>Individuals aged ≥65 years</w:t>
            </w:r>
          </w:p>
        </w:tc>
      </w:tr>
      <w:tr w:rsidR="000A288C" w:rsidRPr="000A288C" w14:paraId="55E309E4" w14:textId="77777777" w:rsidTr="000A288C">
        <w:tc>
          <w:tcPr>
            <w:tcW w:w="1852" w:type="dxa"/>
            <w:tcBorders>
              <w:top w:val="single" w:sz="4" w:space="0" w:color="auto"/>
            </w:tcBorders>
            <w:shd w:val="clear" w:color="auto" w:fill="D9D9D9" w:themeFill="background1" w:themeFillShade="D9"/>
          </w:tcPr>
          <w:p w14:paraId="6356530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01BCF5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4,756</w:t>
            </w:r>
          </w:p>
        </w:tc>
        <w:tc>
          <w:tcPr>
            <w:tcW w:w="2293" w:type="dxa"/>
            <w:tcBorders>
              <w:top w:val="single" w:sz="4" w:space="0" w:color="auto"/>
            </w:tcBorders>
            <w:shd w:val="clear" w:color="auto" w:fill="D9D9D9" w:themeFill="background1" w:themeFillShade="D9"/>
            <w:vAlign w:val="bottom"/>
          </w:tcPr>
          <w:p w14:paraId="4926497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5CDE43F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20.7</w:t>
            </w:r>
          </w:p>
        </w:tc>
      </w:tr>
      <w:tr w:rsidR="000A288C" w:rsidRPr="000A288C" w14:paraId="78526319" w14:textId="77777777" w:rsidTr="000A288C">
        <w:tc>
          <w:tcPr>
            <w:tcW w:w="1852" w:type="dxa"/>
          </w:tcPr>
          <w:p w14:paraId="01FF468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39413C3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256</w:t>
            </w:r>
          </w:p>
        </w:tc>
        <w:tc>
          <w:tcPr>
            <w:tcW w:w="2293" w:type="dxa"/>
            <w:vAlign w:val="bottom"/>
          </w:tcPr>
          <w:p w14:paraId="16B043B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w:t>
            </w:r>
          </w:p>
        </w:tc>
        <w:tc>
          <w:tcPr>
            <w:tcW w:w="2293" w:type="dxa"/>
            <w:vAlign w:val="bottom"/>
          </w:tcPr>
          <w:p w14:paraId="0323326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w:t>
            </w:r>
          </w:p>
        </w:tc>
      </w:tr>
      <w:tr w:rsidR="000A288C" w:rsidRPr="000A288C" w14:paraId="6572E6DF" w14:textId="77777777" w:rsidTr="000A288C">
        <w:tc>
          <w:tcPr>
            <w:tcW w:w="1852" w:type="dxa"/>
            <w:shd w:val="clear" w:color="auto" w:fill="D9D9D9" w:themeFill="background1" w:themeFillShade="D9"/>
          </w:tcPr>
          <w:p w14:paraId="0BB0BEA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168FE8B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273</w:t>
            </w:r>
          </w:p>
        </w:tc>
        <w:tc>
          <w:tcPr>
            <w:tcW w:w="2293" w:type="dxa"/>
            <w:shd w:val="clear" w:color="auto" w:fill="D9D9D9" w:themeFill="background1" w:themeFillShade="D9"/>
            <w:vAlign w:val="bottom"/>
          </w:tcPr>
          <w:p w14:paraId="29DF5D3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w:t>
            </w:r>
          </w:p>
        </w:tc>
        <w:tc>
          <w:tcPr>
            <w:tcW w:w="2293" w:type="dxa"/>
            <w:shd w:val="clear" w:color="auto" w:fill="D9D9D9" w:themeFill="background1" w:themeFillShade="D9"/>
            <w:vAlign w:val="bottom"/>
          </w:tcPr>
          <w:p w14:paraId="7908E62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w:t>
            </w:r>
          </w:p>
        </w:tc>
      </w:tr>
      <w:tr w:rsidR="000A288C" w:rsidRPr="000A288C" w14:paraId="115B4630" w14:textId="77777777" w:rsidTr="000A288C">
        <w:tc>
          <w:tcPr>
            <w:tcW w:w="1852" w:type="dxa"/>
          </w:tcPr>
          <w:p w14:paraId="040FDE8B"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6FD932B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14,906</w:t>
            </w:r>
          </w:p>
        </w:tc>
        <w:tc>
          <w:tcPr>
            <w:tcW w:w="2293" w:type="dxa"/>
            <w:vAlign w:val="bottom"/>
          </w:tcPr>
          <w:p w14:paraId="7A7A92F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81.9</w:t>
            </w:r>
          </w:p>
        </w:tc>
        <w:tc>
          <w:tcPr>
            <w:tcW w:w="2293" w:type="dxa"/>
            <w:vAlign w:val="bottom"/>
          </w:tcPr>
          <w:p w14:paraId="4B65899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64.9</w:t>
            </w:r>
          </w:p>
        </w:tc>
      </w:tr>
      <w:tr w:rsidR="000A288C" w:rsidRPr="000A288C" w14:paraId="5799C03C" w14:textId="77777777" w:rsidTr="000A288C">
        <w:tc>
          <w:tcPr>
            <w:tcW w:w="1852" w:type="dxa"/>
            <w:shd w:val="clear" w:color="auto" w:fill="D9D9D9" w:themeFill="background1" w:themeFillShade="D9"/>
          </w:tcPr>
          <w:p w14:paraId="75A04FF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222991B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20</w:t>
            </w:r>
          </w:p>
        </w:tc>
        <w:tc>
          <w:tcPr>
            <w:tcW w:w="2293" w:type="dxa"/>
            <w:shd w:val="clear" w:color="auto" w:fill="D9D9D9" w:themeFill="background1" w:themeFillShade="D9"/>
            <w:vAlign w:val="bottom"/>
          </w:tcPr>
          <w:p w14:paraId="2FC846F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c>
          <w:tcPr>
            <w:tcW w:w="2293" w:type="dxa"/>
            <w:shd w:val="clear" w:color="auto" w:fill="D9D9D9" w:themeFill="background1" w:themeFillShade="D9"/>
            <w:vAlign w:val="bottom"/>
          </w:tcPr>
          <w:p w14:paraId="3156522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r>
      <w:tr w:rsidR="000A288C" w:rsidRPr="000A288C" w14:paraId="7CC34750" w14:textId="77777777" w:rsidTr="000A288C">
        <w:tc>
          <w:tcPr>
            <w:tcW w:w="1852" w:type="dxa"/>
          </w:tcPr>
          <w:p w14:paraId="4070AE7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3DE2D27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2,364</w:t>
            </w:r>
          </w:p>
        </w:tc>
        <w:tc>
          <w:tcPr>
            <w:tcW w:w="2293" w:type="dxa"/>
            <w:vAlign w:val="bottom"/>
          </w:tcPr>
          <w:p w14:paraId="41B01B8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13.0</w:t>
            </w:r>
          </w:p>
        </w:tc>
        <w:tc>
          <w:tcPr>
            <w:tcW w:w="2293" w:type="dxa"/>
            <w:vAlign w:val="bottom"/>
          </w:tcPr>
          <w:p w14:paraId="1C1C17A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10.3</w:t>
            </w:r>
          </w:p>
        </w:tc>
      </w:tr>
      <w:tr w:rsidR="000A288C" w:rsidRPr="000A288C" w14:paraId="448D1478" w14:textId="77777777" w:rsidTr="000A288C">
        <w:tc>
          <w:tcPr>
            <w:tcW w:w="1852" w:type="dxa"/>
            <w:shd w:val="clear" w:color="auto" w:fill="D9D9D9" w:themeFill="background1" w:themeFillShade="D9"/>
          </w:tcPr>
          <w:p w14:paraId="6A93C15E"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416E365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204</w:t>
            </w:r>
          </w:p>
        </w:tc>
        <w:tc>
          <w:tcPr>
            <w:tcW w:w="2293" w:type="dxa"/>
            <w:shd w:val="clear" w:color="auto" w:fill="D9D9D9" w:themeFill="background1" w:themeFillShade="D9"/>
            <w:vAlign w:val="bottom"/>
          </w:tcPr>
          <w:p w14:paraId="3C27D03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w:t>
            </w:r>
          </w:p>
        </w:tc>
        <w:tc>
          <w:tcPr>
            <w:tcW w:w="2293" w:type="dxa"/>
            <w:shd w:val="clear" w:color="auto" w:fill="D9D9D9" w:themeFill="background1" w:themeFillShade="D9"/>
            <w:vAlign w:val="bottom"/>
          </w:tcPr>
          <w:p w14:paraId="5E6ADC2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0.9</w:t>
            </w:r>
          </w:p>
        </w:tc>
      </w:tr>
      <w:tr w:rsidR="000A288C" w:rsidRPr="000A288C" w14:paraId="7B0A9B96" w14:textId="77777777" w:rsidTr="000A288C">
        <w:tc>
          <w:tcPr>
            <w:tcW w:w="1852" w:type="dxa"/>
          </w:tcPr>
          <w:p w14:paraId="735717EE"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6F3E0B9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187</w:t>
            </w:r>
          </w:p>
        </w:tc>
        <w:tc>
          <w:tcPr>
            <w:tcW w:w="2293" w:type="dxa"/>
            <w:vAlign w:val="bottom"/>
          </w:tcPr>
          <w:p w14:paraId="3A4F325D"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w:t>
            </w:r>
          </w:p>
        </w:tc>
        <w:tc>
          <w:tcPr>
            <w:tcW w:w="2293" w:type="dxa"/>
            <w:vAlign w:val="bottom"/>
          </w:tcPr>
          <w:p w14:paraId="0B4BEE8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0.8</w:t>
            </w:r>
          </w:p>
        </w:tc>
      </w:tr>
      <w:tr w:rsidR="000A288C" w:rsidRPr="000A288C" w14:paraId="60191892" w14:textId="77777777" w:rsidTr="000A288C">
        <w:tc>
          <w:tcPr>
            <w:tcW w:w="1852" w:type="dxa"/>
            <w:shd w:val="clear" w:color="auto" w:fill="D9D9D9" w:themeFill="background1" w:themeFillShade="D9"/>
          </w:tcPr>
          <w:p w14:paraId="60FFD4E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5198B00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18,210</w:t>
            </w:r>
          </w:p>
        </w:tc>
        <w:tc>
          <w:tcPr>
            <w:tcW w:w="2293" w:type="dxa"/>
            <w:shd w:val="clear" w:color="auto" w:fill="D9D9D9" w:themeFill="background1" w:themeFillShade="D9"/>
            <w:vAlign w:val="bottom"/>
          </w:tcPr>
          <w:p w14:paraId="69A53F1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0372A46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79.3</w:t>
            </w:r>
          </w:p>
        </w:tc>
      </w:tr>
      <w:tr w:rsidR="00A2567F" w:rsidRPr="000A288C" w14:paraId="00B734B5" w14:textId="77777777" w:rsidTr="000A288C">
        <w:tc>
          <w:tcPr>
            <w:tcW w:w="8730" w:type="dxa"/>
            <w:gridSpan w:val="4"/>
            <w:tcBorders>
              <w:top w:val="single" w:sz="4" w:space="0" w:color="auto"/>
              <w:bottom w:val="single" w:sz="4" w:space="0" w:color="auto"/>
            </w:tcBorders>
          </w:tcPr>
          <w:p w14:paraId="3DD07221" w14:textId="77777777" w:rsidR="00A2567F" w:rsidRPr="000A288C" w:rsidRDefault="00A2567F" w:rsidP="000A288C">
            <w:pPr>
              <w:jc w:val="both"/>
              <w:rPr>
                <w:rFonts w:ascii="Cambria" w:hAnsi="Cambria"/>
                <w:b/>
                <w:sz w:val="16"/>
                <w:szCs w:val="16"/>
              </w:rPr>
            </w:pPr>
            <w:r w:rsidRPr="000A288C">
              <w:rPr>
                <w:rFonts w:ascii="Cambria" w:hAnsi="Cambria"/>
                <w:b/>
                <w:sz w:val="16"/>
                <w:szCs w:val="16"/>
              </w:rPr>
              <w:t>Pregnant women</w:t>
            </w:r>
          </w:p>
        </w:tc>
      </w:tr>
      <w:tr w:rsidR="000A288C" w:rsidRPr="000A288C" w14:paraId="5DD75CB2" w14:textId="77777777" w:rsidTr="000A288C">
        <w:tc>
          <w:tcPr>
            <w:tcW w:w="1852" w:type="dxa"/>
            <w:tcBorders>
              <w:top w:val="single" w:sz="4" w:space="0" w:color="auto"/>
            </w:tcBorders>
            <w:shd w:val="clear" w:color="auto" w:fill="D9D9D9" w:themeFill="background1" w:themeFillShade="D9"/>
          </w:tcPr>
          <w:p w14:paraId="0F6DB9A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7F771FF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3,394</w:t>
            </w:r>
          </w:p>
        </w:tc>
        <w:tc>
          <w:tcPr>
            <w:tcW w:w="2293" w:type="dxa"/>
            <w:tcBorders>
              <w:top w:val="single" w:sz="4" w:space="0" w:color="auto"/>
            </w:tcBorders>
            <w:shd w:val="clear" w:color="auto" w:fill="D9D9D9" w:themeFill="background1" w:themeFillShade="D9"/>
            <w:vAlign w:val="bottom"/>
          </w:tcPr>
          <w:p w14:paraId="1812413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0F5C2A8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37.8</w:t>
            </w:r>
          </w:p>
        </w:tc>
      </w:tr>
      <w:tr w:rsidR="000A288C" w:rsidRPr="000A288C" w14:paraId="4043B3A0" w14:textId="77777777" w:rsidTr="000A288C">
        <w:tc>
          <w:tcPr>
            <w:tcW w:w="1852" w:type="dxa"/>
          </w:tcPr>
          <w:p w14:paraId="2A0BFD98"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vAlign w:val="center"/>
          </w:tcPr>
          <w:p w14:paraId="290C7D6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2,201</w:t>
            </w:r>
          </w:p>
        </w:tc>
        <w:tc>
          <w:tcPr>
            <w:tcW w:w="2293" w:type="dxa"/>
            <w:vAlign w:val="bottom"/>
          </w:tcPr>
          <w:p w14:paraId="5F3368FA"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39.4</w:t>
            </w:r>
          </w:p>
        </w:tc>
        <w:tc>
          <w:tcPr>
            <w:tcW w:w="2293" w:type="dxa"/>
            <w:vAlign w:val="bottom"/>
          </w:tcPr>
          <w:p w14:paraId="524F1E2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24.5</w:t>
            </w:r>
          </w:p>
        </w:tc>
      </w:tr>
      <w:tr w:rsidR="000A288C" w:rsidRPr="000A288C" w14:paraId="10757333" w14:textId="77777777" w:rsidTr="000A288C">
        <w:tc>
          <w:tcPr>
            <w:tcW w:w="1852" w:type="dxa"/>
            <w:shd w:val="clear" w:color="auto" w:fill="D9D9D9" w:themeFill="background1" w:themeFillShade="D9"/>
          </w:tcPr>
          <w:p w14:paraId="004EE096"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D9D9D9" w:themeFill="background1" w:themeFillShade="D9"/>
            <w:vAlign w:val="center"/>
          </w:tcPr>
          <w:p w14:paraId="6D0A9DB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186</w:t>
            </w:r>
          </w:p>
        </w:tc>
        <w:tc>
          <w:tcPr>
            <w:tcW w:w="2293" w:type="dxa"/>
            <w:shd w:val="clear" w:color="auto" w:fill="D9D9D9" w:themeFill="background1" w:themeFillShade="D9"/>
            <w:vAlign w:val="bottom"/>
          </w:tcPr>
          <w:p w14:paraId="4B50D99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3.3</w:t>
            </w:r>
          </w:p>
        </w:tc>
        <w:tc>
          <w:tcPr>
            <w:tcW w:w="2293" w:type="dxa"/>
            <w:shd w:val="clear" w:color="auto" w:fill="D9D9D9" w:themeFill="background1" w:themeFillShade="D9"/>
            <w:vAlign w:val="bottom"/>
          </w:tcPr>
          <w:p w14:paraId="77B9080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2.1</w:t>
            </w:r>
          </w:p>
        </w:tc>
      </w:tr>
      <w:tr w:rsidR="000A288C" w:rsidRPr="000A288C" w14:paraId="25B59B55" w14:textId="77777777" w:rsidTr="000A288C">
        <w:tc>
          <w:tcPr>
            <w:tcW w:w="1852" w:type="dxa"/>
          </w:tcPr>
          <w:p w14:paraId="04D114D1"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vAlign w:val="center"/>
          </w:tcPr>
          <w:p w14:paraId="64184C9F"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1,261</w:t>
            </w:r>
          </w:p>
        </w:tc>
        <w:tc>
          <w:tcPr>
            <w:tcW w:w="2293" w:type="dxa"/>
            <w:vAlign w:val="bottom"/>
          </w:tcPr>
          <w:p w14:paraId="1340608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22.6</w:t>
            </w:r>
          </w:p>
        </w:tc>
        <w:tc>
          <w:tcPr>
            <w:tcW w:w="2293" w:type="dxa"/>
            <w:vAlign w:val="bottom"/>
          </w:tcPr>
          <w:p w14:paraId="27C4030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14.1</w:t>
            </w:r>
          </w:p>
        </w:tc>
      </w:tr>
      <w:tr w:rsidR="000A288C" w:rsidRPr="000A288C" w14:paraId="74A96F81" w14:textId="77777777" w:rsidTr="000A288C">
        <w:tc>
          <w:tcPr>
            <w:tcW w:w="1852" w:type="dxa"/>
            <w:shd w:val="clear" w:color="auto" w:fill="D9D9D9" w:themeFill="background1" w:themeFillShade="D9"/>
          </w:tcPr>
          <w:p w14:paraId="4314D9A8"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D9D9D9" w:themeFill="background1" w:themeFillShade="D9"/>
            <w:vAlign w:val="center"/>
          </w:tcPr>
          <w:p w14:paraId="11EECA5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166</w:t>
            </w:r>
          </w:p>
        </w:tc>
        <w:tc>
          <w:tcPr>
            <w:tcW w:w="2293" w:type="dxa"/>
            <w:shd w:val="clear" w:color="auto" w:fill="D9D9D9" w:themeFill="background1" w:themeFillShade="D9"/>
            <w:vAlign w:val="bottom"/>
          </w:tcPr>
          <w:p w14:paraId="10D529F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3.0</w:t>
            </w:r>
          </w:p>
        </w:tc>
        <w:tc>
          <w:tcPr>
            <w:tcW w:w="2293" w:type="dxa"/>
            <w:shd w:val="clear" w:color="auto" w:fill="D9D9D9" w:themeFill="background1" w:themeFillShade="D9"/>
            <w:vAlign w:val="bottom"/>
          </w:tcPr>
          <w:p w14:paraId="5CB7078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w:t>
            </w:r>
          </w:p>
        </w:tc>
      </w:tr>
      <w:tr w:rsidR="000A288C" w:rsidRPr="000A288C" w14:paraId="6EB07741" w14:textId="77777777" w:rsidTr="000A288C">
        <w:tc>
          <w:tcPr>
            <w:tcW w:w="1852" w:type="dxa"/>
          </w:tcPr>
          <w:p w14:paraId="2327AC6A"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vAlign w:val="center"/>
          </w:tcPr>
          <w:p w14:paraId="440E1E6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1,636</w:t>
            </w:r>
          </w:p>
        </w:tc>
        <w:tc>
          <w:tcPr>
            <w:tcW w:w="2293" w:type="dxa"/>
            <w:vAlign w:val="bottom"/>
          </w:tcPr>
          <w:p w14:paraId="6CB1ECC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29.3</w:t>
            </w:r>
          </w:p>
        </w:tc>
        <w:tc>
          <w:tcPr>
            <w:tcW w:w="2293" w:type="dxa"/>
            <w:vAlign w:val="bottom"/>
          </w:tcPr>
          <w:p w14:paraId="00D4619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18.2</w:t>
            </w:r>
          </w:p>
        </w:tc>
      </w:tr>
      <w:tr w:rsidR="000A288C" w:rsidRPr="000A288C" w14:paraId="72AAB0C6" w14:textId="77777777" w:rsidTr="000A288C">
        <w:tc>
          <w:tcPr>
            <w:tcW w:w="1852" w:type="dxa"/>
            <w:shd w:val="clear" w:color="auto" w:fill="D9D9D9" w:themeFill="background1" w:themeFillShade="D9"/>
          </w:tcPr>
          <w:p w14:paraId="02DBE890"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D9D9D9" w:themeFill="background1" w:themeFillShade="D9"/>
            <w:vAlign w:val="center"/>
          </w:tcPr>
          <w:p w14:paraId="4975833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7</w:t>
            </w:r>
          </w:p>
        </w:tc>
        <w:tc>
          <w:tcPr>
            <w:tcW w:w="2293" w:type="dxa"/>
            <w:shd w:val="clear" w:color="auto" w:fill="D9D9D9" w:themeFill="background1" w:themeFillShade="D9"/>
            <w:vAlign w:val="bottom"/>
          </w:tcPr>
          <w:p w14:paraId="3C371FC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c>
          <w:tcPr>
            <w:tcW w:w="2293" w:type="dxa"/>
            <w:shd w:val="clear" w:color="auto" w:fill="D9D9D9" w:themeFill="background1" w:themeFillShade="D9"/>
            <w:vAlign w:val="bottom"/>
          </w:tcPr>
          <w:p w14:paraId="29CB2DD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0.1</w:t>
            </w:r>
          </w:p>
        </w:tc>
      </w:tr>
      <w:tr w:rsidR="000A288C" w:rsidRPr="000A288C" w14:paraId="690AE440" w14:textId="77777777" w:rsidTr="000A288C">
        <w:tc>
          <w:tcPr>
            <w:tcW w:w="1852" w:type="dxa"/>
          </w:tcPr>
          <w:p w14:paraId="194C9F0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vAlign w:val="center"/>
          </w:tcPr>
          <w:p w14:paraId="2B7EB122"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124</w:t>
            </w:r>
          </w:p>
        </w:tc>
        <w:tc>
          <w:tcPr>
            <w:tcW w:w="2293" w:type="dxa"/>
            <w:vAlign w:val="bottom"/>
          </w:tcPr>
          <w:p w14:paraId="365E1F0C"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2.2</w:t>
            </w:r>
          </w:p>
        </w:tc>
        <w:tc>
          <w:tcPr>
            <w:tcW w:w="2293" w:type="dxa"/>
            <w:vAlign w:val="bottom"/>
          </w:tcPr>
          <w:p w14:paraId="53D9E3F4"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w:t>
            </w:r>
          </w:p>
        </w:tc>
      </w:tr>
      <w:tr w:rsidR="000A288C" w:rsidRPr="000A288C" w14:paraId="0D66B36B" w14:textId="77777777" w:rsidTr="000A288C">
        <w:tc>
          <w:tcPr>
            <w:tcW w:w="1852" w:type="dxa"/>
            <w:shd w:val="clear" w:color="auto" w:fill="D9D9D9" w:themeFill="background1" w:themeFillShade="D9"/>
          </w:tcPr>
          <w:p w14:paraId="61E3589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shd w:val="clear" w:color="auto" w:fill="D9D9D9" w:themeFill="background1" w:themeFillShade="D9"/>
            <w:vAlign w:val="center"/>
          </w:tcPr>
          <w:p w14:paraId="69C9B36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5,581</w:t>
            </w:r>
          </w:p>
        </w:tc>
        <w:tc>
          <w:tcPr>
            <w:tcW w:w="2293" w:type="dxa"/>
            <w:shd w:val="clear" w:color="auto" w:fill="D9D9D9" w:themeFill="background1" w:themeFillShade="D9"/>
            <w:vAlign w:val="bottom"/>
          </w:tcPr>
          <w:p w14:paraId="79F4528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shd w:val="clear" w:color="auto" w:fill="D9D9D9" w:themeFill="background1" w:themeFillShade="D9"/>
            <w:vAlign w:val="bottom"/>
          </w:tcPr>
          <w:p w14:paraId="2D0E01C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62.2</w:t>
            </w:r>
          </w:p>
        </w:tc>
      </w:tr>
      <w:tr w:rsidR="00A2567F" w:rsidRPr="000A288C" w14:paraId="1D2D9FA7" w14:textId="77777777" w:rsidTr="000A288C">
        <w:tc>
          <w:tcPr>
            <w:tcW w:w="8730" w:type="dxa"/>
            <w:gridSpan w:val="4"/>
            <w:tcBorders>
              <w:top w:val="single" w:sz="4" w:space="0" w:color="auto"/>
              <w:bottom w:val="single" w:sz="4" w:space="0" w:color="auto"/>
            </w:tcBorders>
          </w:tcPr>
          <w:p w14:paraId="37FDC2F9" w14:textId="77777777" w:rsidR="00A2567F" w:rsidRPr="000A288C" w:rsidRDefault="00A2567F" w:rsidP="000A288C">
            <w:pPr>
              <w:jc w:val="both"/>
              <w:rPr>
                <w:rFonts w:ascii="Cambria" w:hAnsi="Cambria"/>
                <w:b/>
                <w:sz w:val="16"/>
                <w:szCs w:val="16"/>
              </w:rPr>
            </w:pPr>
            <w:r w:rsidRPr="000A288C">
              <w:rPr>
                <w:rFonts w:ascii="Cambria" w:hAnsi="Cambria"/>
                <w:b/>
                <w:sz w:val="16"/>
                <w:szCs w:val="16"/>
              </w:rPr>
              <w:t>Individuals aged ≥6 months with HIV, PTB or UMC (including pregnant women)</w:t>
            </w:r>
          </w:p>
        </w:tc>
      </w:tr>
      <w:tr w:rsidR="000A288C" w:rsidRPr="000A288C" w14:paraId="426F150E" w14:textId="77777777" w:rsidTr="000A288C">
        <w:tc>
          <w:tcPr>
            <w:tcW w:w="1852" w:type="dxa"/>
            <w:shd w:val="clear" w:color="auto" w:fill="D9D9D9" w:themeFill="background1" w:themeFillShade="D9"/>
          </w:tcPr>
          <w:p w14:paraId="7A52914C"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only</w:t>
            </w:r>
          </w:p>
        </w:tc>
        <w:tc>
          <w:tcPr>
            <w:tcW w:w="2292" w:type="dxa"/>
            <w:shd w:val="clear" w:color="auto" w:fill="D9D9D9" w:themeFill="background1" w:themeFillShade="D9"/>
            <w:vAlign w:val="center"/>
          </w:tcPr>
          <w:p w14:paraId="4C9D035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25,138</w:t>
            </w:r>
          </w:p>
        </w:tc>
        <w:tc>
          <w:tcPr>
            <w:tcW w:w="2293" w:type="dxa"/>
            <w:shd w:val="clear" w:color="auto" w:fill="D9D9D9" w:themeFill="background1" w:themeFillShade="D9"/>
            <w:vAlign w:val="bottom"/>
          </w:tcPr>
          <w:p w14:paraId="3E95649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29.6</w:t>
            </w:r>
          </w:p>
        </w:tc>
        <w:tc>
          <w:tcPr>
            <w:tcW w:w="2293" w:type="dxa"/>
            <w:shd w:val="clear" w:color="auto" w:fill="D9D9D9" w:themeFill="background1" w:themeFillShade="D9"/>
            <w:vAlign w:val="bottom"/>
          </w:tcPr>
          <w:p w14:paraId="0440BBB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5515B05E" w14:textId="77777777" w:rsidTr="000A288C">
        <w:tc>
          <w:tcPr>
            <w:tcW w:w="1852" w:type="dxa"/>
            <w:shd w:val="clear" w:color="auto" w:fill="auto"/>
          </w:tcPr>
          <w:p w14:paraId="3A879A4B"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only</w:t>
            </w:r>
          </w:p>
        </w:tc>
        <w:tc>
          <w:tcPr>
            <w:tcW w:w="2292" w:type="dxa"/>
            <w:shd w:val="clear" w:color="auto" w:fill="auto"/>
            <w:vAlign w:val="center"/>
          </w:tcPr>
          <w:p w14:paraId="7F3711C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941</w:t>
            </w:r>
          </w:p>
        </w:tc>
        <w:tc>
          <w:tcPr>
            <w:tcW w:w="2293" w:type="dxa"/>
            <w:shd w:val="clear" w:color="auto" w:fill="auto"/>
            <w:vAlign w:val="bottom"/>
          </w:tcPr>
          <w:p w14:paraId="7EB1D3A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w:t>
            </w:r>
          </w:p>
        </w:tc>
        <w:tc>
          <w:tcPr>
            <w:tcW w:w="2293" w:type="dxa"/>
            <w:shd w:val="clear" w:color="auto" w:fill="auto"/>
            <w:vAlign w:val="bottom"/>
          </w:tcPr>
          <w:p w14:paraId="0711E89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7A9FEF05" w14:textId="77777777" w:rsidTr="000A288C">
        <w:tc>
          <w:tcPr>
            <w:tcW w:w="1852" w:type="dxa"/>
            <w:shd w:val="clear" w:color="auto" w:fill="D9D9D9" w:themeFill="background1" w:themeFillShade="D9"/>
          </w:tcPr>
          <w:p w14:paraId="3C1BDE1D"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UMC only</w:t>
            </w:r>
          </w:p>
        </w:tc>
        <w:tc>
          <w:tcPr>
            <w:tcW w:w="2292" w:type="dxa"/>
            <w:shd w:val="clear" w:color="auto" w:fill="D9D9D9" w:themeFill="background1" w:themeFillShade="D9"/>
            <w:vAlign w:val="center"/>
          </w:tcPr>
          <w:p w14:paraId="1424E1D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30,426</w:t>
            </w:r>
          </w:p>
        </w:tc>
        <w:tc>
          <w:tcPr>
            <w:tcW w:w="2293" w:type="dxa"/>
            <w:shd w:val="clear" w:color="auto" w:fill="D9D9D9" w:themeFill="background1" w:themeFillShade="D9"/>
            <w:vAlign w:val="bottom"/>
          </w:tcPr>
          <w:p w14:paraId="65F7DC40"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35.8</w:t>
            </w:r>
          </w:p>
        </w:tc>
        <w:tc>
          <w:tcPr>
            <w:tcW w:w="2293" w:type="dxa"/>
            <w:shd w:val="clear" w:color="auto" w:fill="D9D9D9" w:themeFill="background1" w:themeFillShade="D9"/>
            <w:vAlign w:val="bottom"/>
          </w:tcPr>
          <w:p w14:paraId="70C96E7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176EF258" w14:textId="77777777" w:rsidTr="000A288C">
        <w:tc>
          <w:tcPr>
            <w:tcW w:w="1852" w:type="dxa"/>
            <w:shd w:val="clear" w:color="auto" w:fill="auto"/>
          </w:tcPr>
          <w:p w14:paraId="64A195B7"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only</w:t>
            </w:r>
          </w:p>
        </w:tc>
        <w:tc>
          <w:tcPr>
            <w:tcW w:w="2292" w:type="dxa"/>
            <w:shd w:val="clear" w:color="auto" w:fill="auto"/>
            <w:vAlign w:val="center"/>
          </w:tcPr>
          <w:p w14:paraId="25F973E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1,191</w:t>
            </w:r>
          </w:p>
        </w:tc>
        <w:tc>
          <w:tcPr>
            <w:tcW w:w="2293" w:type="dxa"/>
            <w:shd w:val="clear" w:color="auto" w:fill="auto"/>
            <w:vAlign w:val="bottom"/>
          </w:tcPr>
          <w:p w14:paraId="6DE070B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1.4</w:t>
            </w:r>
          </w:p>
        </w:tc>
        <w:tc>
          <w:tcPr>
            <w:tcW w:w="2293" w:type="dxa"/>
            <w:shd w:val="clear" w:color="auto" w:fill="auto"/>
            <w:vAlign w:val="bottom"/>
          </w:tcPr>
          <w:p w14:paraId="5651B3E3"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5DF0FFEF" w14:textId="77777777" w:rsidTr="000A288C">
        <w:tc>
          <w:tcPr>
            <w:tcW w:w="1852" w:type="dxa"/>
            <w:shd w:val="clear" w:color="auto" w:fill="D9D9D9" w:themeFill="background1" w:themeFillShade="D9"/>
          </w:tcPr>
          <w:p w14:paraId="1653DC8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UMC only</w:t>
            </w:r>
          </w:p>
        </w:tc>
        <w:tc>
          <w:tcPr>
            <w:tcW w:w="2292" w:type="dxa"/>
            <w:shd w:val="clear" w:color="auto" w:fill="D9D9D9" w:themeFill="background1" w:themeFillShade="D9"/>
            <w:vAlign w:val="center"/>
          </w:tcPr>
          <w:p w14:paraId="2A3F2618"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25,418</w:t>
            </w:r>
          </w:p>
        </w:tc>
        <w:tc>
          <w:tcPr>
            <w:tcW w:w="2293" w:type="dxa"/>
            <w:shd w:val="clear" w:color="auto" w:fill="D9D9D9" w:themeFill="background1" w:themeFillShade="D9"/>
            <w:vAlign w:val="bottom"/>
          </w:tcPr>
          <w:p w14:paraId="53A5296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29.9</w:t>
            </w:r>
          </w:p>
        </w:tc>
        <w:tc>
          <w:tcPr>
            <w:tcW w:w="2293" w:type="dxa"/>
            <w:shd w:val="clear" w:color="auto" w:fill="D9D9D9" w:themeFill="background1" w:themeFillShade="D9"/>
            <w:vAlign w:val="bottom"/>
          </w:tcPr>
          <w:p w14:paraId="02324796"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403C4B68" w14:textId="77777777" w:rsidTr="000A288C">
        <w:tc>
          <w:tcPr>
            <w:tcW w:w="1852" w:type="dxa"/>
            <w:shd w:val="clear" w:color="auto" w:fill="auto"/>
          </w:tcPr>
          <w:p w14:paraId="019767BF"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PTB and UMC only</w:t>
            </w:r>
          </w:p>
        </w:tc>
        <w:tc>
          <w:tcPr>
            <w:tcW w:w="2292" w:type="dxa"/>
            <w:shd w:val="clear" w:color="auto" w:fill="auto"/>
            <w:vAlign w:val="center"/>
          </w:tcPr>
          <w:p w14:paraId="2873AE6E"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562</w:t>
            </w:r>
          </w:p>
        </w:tc>
        <w:tc>
          <w:tcPr>
            <w:tcW w:w="2293" w:type="dxa"/>
            <w:shd w:val="clear" w:color="auto" w:fill="auto"/>
            <w:vAlign w:val="bottom"/>
          </w:tcPr>
          <w:p w14:paraId="78F7739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0.7</w:t>
            </w:r>
          </w:p>
        </w:tc>
        <w:tc>
          <w:tcPr>
            <w:tcW w:w="2293" w:type="dxa"/>
            <w:shd w:val="clear" w:color="auto" w:fill="auto"/>
            <w:vAlign w:val="bottom"/>
          </w:tcPr>
          <w:p w14:paraId="481A9E6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6AA65620" w14:textId="77777777" w:rsidTr="000A288C">
        <w:tc>
          <w:tcPr>
            <w:tcW w:w="1852" w:type="dxa"/>
            <w:shd w:val="clear" w:color="auto" w:fill="D9D9D9" w:themeFill="background1" w:themeFillShade="D9"/>
          </w:tcPr>
          <w:p w14:paraId="6425BB22"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HIV and PTB and UMC</w:t>
            </w:r>
          </w:p>
        </w:tc>
        <w:tc>
          <w:tcPr>
            <w:tcW w:w="2292" w:type="dxa"/>
            <w:shd w:val="clear" w:color="auto" w:fill="D9D9D9" w:themeFill="background1" w:themeFillShade="D9"/>
            <w:vAlign w:val="center"/>
          </w:tcPr>
          <w:p w14:paraId="1688E5D7"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1,297</w:t>
            </w:r>
          </w:p>
        </w:tc>
        <w:tc>
          <w:tcPr>
            <w:tcW w:w="2293" w:type="dxa"/>
            <w:shd w:val="clear" w:color="auto" w:fill="D9D9D9" w:themeFill="background1" w:themeFillShade="D9"/>
            <w:vAlign w:val="bottom"/>
          </w:tcPr>
          <w:p w14:paraId="1CE61E75"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1.5</w:t>
            </w:r>
          </w:p>
        </w:tc>
        <w:tc>
          <w:tcPr>
            <w:tcW w:w="2293" w:type="dxa"/>
            <w:shd w:val="clear" w:color="auto" w:fill="D9D9D9" w:themeFill="background1" w:themeFillShade="D9"/>
            <w:vAlign w:val="bottom"/>
          </w:tcPr>
          <w:p w14:paraId="432B2E9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r w:rsidR="000A288C" w:rsidRPr="000A288C" w14:paraId="37AA63DB" w14:textId="77777777" w:rsidTr="000A288C">
        <w:tc>
          <w:tcPr>
            <w:tcW w:w="1852" w:type="dxa"/>
            <w:tcBorders>
              <w:bottom w:val="single" w:sz="4" w:space="0" w:color="auto"/>
            </w:tcBorders>
            <w:shd w:val="clear" w:color="auto" w:fill="auto"/>
          </w:tcPr>
          <w:p w14:paraId="0A430795" w14:textId="77777777" w:rsidR="000A288C" w:rsidRPr="000A288C" w:rsidRDefault="000A288C" w:rsidP="000A288C">
            <w:pPr>
              <w:jc w:val="both"/>
              <w:rPr>
                <w:rFonts w:ascii="Cambria" w:hAnsi="Cambria"/>
                <w:sz w:val="16"/>
                <w:szCs w:val="16"/>
              </w:rPr>
            </w:pPr>
            <w:r w:rsidRPr="000A288C">
              <w:rPr>
                <w:rFonts w:ascii="Cambria" w:hAnsi="Cambria"/>
                <w:sz w:val="16"/>
                <w:szCs w:val="16"/>
              </w:rPr>
              <w:t xml:space="preserve">    Total risk conditions</w:t>
            </w:r>
          </w:p>
        </w:tc>
        <w:tc>
          <w:tcPr>
            <w:tcW w:w="2292" w:type="dxa"/>
            <w:tcBorders>
              <w:bottom w:val="single" w:sz="4" w:space="0" w:color="auto"/>
            </w:tcBorders>
            <w:shd w:val="clear" w:color="auto" w:fill="auto"/>
            <w:vAlign w:val="center"/>
          </w:tcPr>
          <w:p w14:paraId="48869F91"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84,973</w:t>
            </w:r>
          </w:p>
        </w:tc>
        <w:tc>
          <w:tcPr>
            <w:tcW w:w="2293" w:type="dxa"/>
            <w:tcBorders>
              <w:bottom w:val="single" w:sz="4" w:space="0" w:color="auto"/>
            </w:tcBorders>
            <w:shd w:val="clear" w:color="auto" w:fill="auto"/>
            <w:vAlign w:val="bottom"/>
          </w:tcPr>
          <w:p w14:paraId="6FA45F9B"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100.0</w:t>
            </w:r>
          </w:p>
        </w:tc>
        <w:tc>
          <w:tcPr>
            <w:tcW w:w="2293" w:type="dxa"/>
            <w:tcBorders>
              <w:bottom w:val="single" w:sz="4" w:space="0" w:color="auto"/>
            </w:tcBorders>
            <w:shd w:val="clear" w:color="auto" w:fill="auto"/>
            <w:vAlign w:val="bottom"/>
          </w:tcPr>
          <w:p w14:paraId="0FF4A6A9" w14:textId="77777777" w:rsidR="000A288C" w:rsidRPr="000A288C" w:rsidRDefault="000A288C" w:rsidP="000A288C">
            <w:pPr>
              <w:jc w:val="center"/>
              <w:rPr>
                <w:rFonts w:ascii="Cambria" w:hAnsi="Cambria"/>
                <w:color w:val="000000"/>
                <w:sz w:val="16"/>
                <w:szCs w:val="16"/>
              </w:rPr>
            </w:pPr>
            <w:r w:rsidRPr="000A288C">
              <w:rPr>
                <w:rFonts w:ascii="Cambria" w:hAnsi="Cambria"/>
                <w:color w:val="000000"/>
                <w:sz w:val="16"/>
                <w:szCs w:val="16"/>
              </w:rPr>
              <w:t>Not applicable</w:t>
            </w:r>
          </w:p>
        </w:tc>
      </w:tr>
    </w:tbl>
    <w:p w14:paraId="1EC5A6D2" w14:textId="77777777" w:rsidR="00B139AB" w:rsidRDefault="00B139AB" w:rsidP="00B139AB">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1F9D8D19" w14:textId="77777777" w:rsidR="00B139AB" w:rsidRPr="00334ADC" w:rsidRDefault="00B139AB" w:rsidP="00B139AB">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Categories are mutually exclusive.</w:t>
      </w:r>
    </w:p>
    <w:p w14:paraId="7A3AC481" w14:textId="77777777" w:rsidR="00B139AB" w:rsidRDefault="00B139AB" w:rsidP="00B139AB">
      <w:pPr>
        <w:jc w:val="both"/>
        <w:rPr>
          <w:rFonts w:ascii="Cambria" w:hAnsi="Cambria"/>
          <w:b/>
        </w:rPr>
      </w:pPr>
    </w:p>
    <w:p w14:paraId="3B91938E" w14:textId="77777777" w:rsidR="00B139AB" w:rsidRDefault="00B139AB" w:rsidP="00B139AB">
      <w:pPr>
        <w:rPr>
          <w:rFonts w:ascii="Cambria" w:hAnsi="Cambria"/>
          <w:b/>
        </w:rPr>
      </w:pPr>
      <w:r>
        <w:rPr>
          <w:rFonts w:ascii="Cambria" w:hAnsi="Cambria"/>
          <w:b/>
        </w:rPr>
        <w:br w:type="page"/>
      </w:r>
    </w:p>
    <w:p w14:paraId="5AD690D1" w14:textId="77777777" w:rsidR="00B139AB" w:rsidRDefault="00B139AB" w:rsidP="00B139AB">
      <w:pPr>
        <w:jc w:val="both"/>
        <w:rPr>
          <w:rFonts w:ascii="Cambria" w:hAnsi="Cambria"/>
          <w:b/>
        </w:rPr>
      </w:pPr>
      <w:r>
        <w:rPr>
          <w:rFonts w:ascii="Cambria" w:hAnsi="Cambria"/>
          <w:b/>
        </w:rPr>
        <w:lastRenderedPageBreak/>
        <w:t xml:space="preserve">Table S16: </w:t>
      </w:r>
      <w:r>
        <w:rPr>
          <w:rFonts w:ascii="Cambria" w:hAnsi="Cambria"/>
        </w:rPr>
        <w:t>Estimated mean annual rates and number of total (in- and out-of-hospital) influenza-associated deaths among</w:t>
      </w:r>
      <w:r w:rsidRPr="00F20FFC">
        <w:rPr>
          <w:rFonts w:ascii="Cambria" w:hAnsi="Cambria"/>
        </w:rPr>
        <w:t xml:space="preserve"> </w:t>
      </w:r>
      <w:r>
        <w:rPr>
          <w:rFonts w:ascii="Cambria" w:hAnsi="Cambria"/>
        </w:rPr>
        <w:t xml:space="preserve">potential target </w:t>
      </w:r>
      <w:r w:rsidRPr="00F20FFC">
        <w:rPr>
          <w:rFonts w:ascii="Cambria" w:hAnsi="Cambria"/>
        </w:rPr>
        <w:t xml:space="preserve">risk groups for influenza immunization </w:t>
      </w:r>
      <w:r>
        <w:rPr>
          <w:rFonts w:ascii="Cambria" w:hAnsi="Cambria"/>
        </w:rPr>
        <w:t xml:space="preserve">by co-infections and co-morbidities </w:t>
      </w:r>
      <w:r w:rsidR="008A0AF0">
        <w:rPr>
          <w:rFonts w:ascii="Cambria" w:hAnsi="Cambria"/>
        </w:rPr>
        <w:t xml:space="preserve">(i.e. HIV, TB and UMC – defined as risk conditions) </w:t>
      </w:r>
      <w:r w:rsidRPr="00F20FFC">
        <w:rPr>
          <w:rFonts w:ascii="Cambria" w:hAnsi="Cambria"/>
        </w:rPr>
        <w:t>in South Africa, 2013-2015</w:t>
      </w:r>
    </w:p>
    <w:p w14:paraId="747E80C8" w14:textId="77777777" w:rsidR="00B139AB" w:rsidRDefault="00B139AB" w:rsidP="00B139AB">
      <w:pPr>
        <w:jc w:val="both"/>
        <w:rPr>
          <w:rFonts w:ascii="Cambria" w:hAnsi="Cambria"/>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292"/>
        <w:gridCol w:w="2293"/>
        <w:gridCol w:w="2293"/>
      </w:tblGrid>
      <w:tr w:rsidR="00A2567F" w:rsidRPr="00121F06" w14:paraId="72A04C77" w14:textId="77777777" w:rsidTr="000A288C">
        <w:tc>
          <w:tcPr>
            <w:tcW w:w="1852" w:type="dxa"/>
            <w:tcBorders>
              <w:top w:val="single" w:sz="4" w:space="0" w:color="auto"/>
              <w:bottom w:val="single" w:sz="4" w:space="0" w:color="auto"/>
            </w:tcBorders>
            <w:vAlign w:val="center"/>
          </w:tcPr>
          <w:p w14:paraId="341F7736" w14:textId="77777777" w:rsidR="00A2567F" w:rsidRPr="00121F06" w:rsidRDefault="00A2567F" w:rsidP="000A288C">
            <w:pPr>
              <w:jc w:val="center"/>
              <w:rPr>
                <w:rFonts w:ascii="Cambria" w:hAnsi="Cambria"/>
                <w:b/>
                <w:sz w:val="16"/>
                <w:szCs w:val="16"/>
              </w:rPr>
            </w:pPr>
            <w:r w:rsidRPr="00121F06">
              <w:rPr>
                <w:rFonts w:ascii="Cambria" w:hAnsi="Cambria"/>
                <w:b/>
                <w:sz w:val="16"/>
                <w:szCs w:val="16"/>
              </w:rPr>
              <w:t>Risk groups</w:t>
            </w:r>
            <w:r w:rsidRPr="00121F06">
              <w:rPr>
                <w:rFonts w:ascii="Cambria" w:hAnsi="Cambria"/>
                <w:b/>
                <w:sz w:val="16"/>
                <w:szCs w:val="16"/>
                <w:vertAlign w:val="superscript"/>
              </w:rPr>
              <w:t>a</w:t>
            </w:r>
          </w:p>
        </w:tc>
        <w:tc>
          <w:tcPr>
            <w:tcW w:w="2292" w:type="dxa"/>
            <w:tcBorders>
              <w:top w:val="single" w:sz="4" w:space="0" w:color="auto"/>
              <w:bottom w:val="single" w:sz="4" w:space="0" w:color="auto"/>
            </w:tcBorders>
            <w:vAlign w:val="center"/>
          </w:tcPr>
          <w:p w14:paraId="362D2484" w14:textId="77777777" w:rsidR="00A2567F" w:rsidRPr="00121F06" w:rsidRDefault="00A2567F" w:rsidP="000A288C">
            <w:pPr>
              <w:jc w:val="center"/>
              <w:rPr>
                <w:rFonts w:ascii="Cambria" w:hAnsi="Cambria"/>
                <w:b/>
                <w:sz w:val="16"/>
                <w:szCs w:val="16"/>
              </w:rPr>
            </w:pPr>
            <w:r w:rsidRPr="00121F06">
              <w:rPr>
                <w:rFonts w:ascii="Cambria" w:hAnsi="Cambria"/>
                <w:b/>
                <w:sz w:val="16"/>
                <w:szCs w:val="16"/>
              </w:rPr>
              <w:t>Number</w:t>
            </w:r>
          </w:p>
        </w:tc>
        <w:tc>
          <w:tcPr>
            <w:tcW w:w="2293" w:type="dxa"/>
            <w:tcBorders>
              <w:top w:val="single" w:sz="4" w:space="0" w:color="auto"/>
              <w:bottom w:val="single" w:sz="4" w:space="0" w:color="auto"/>
            </w:tcBorders>
            <w:vAlign w:val="center"/>
          </w:tcPr>
          <w:p w14:paraId="7CDEA3E2" w14:textId="77777777" w:rsidR="00A2567F" w:rsidRPr="00121F06" w:rsidRDefault="00A2567F" w:rsidP="00674EAA">
            <w:pPr>
              <w:jc w:val="center"/>
              <w:rPr>
                <w:rFonts w:ascii="Cambria" w:hAnsi="Cambria"/>
                <w:b/>
                <w:sz w:val="16"/>
                <w:szCs w:val="16"/>
              </w:rPr>
            </w:pPr>
            <w:r w:rsidRPr="00121F06">
              <w:rPr>
                <w:rFonts w:ascii="Cambria" w:hAnsi="Cambria"/>
                <w:b/>
                <w:sz w:val="16"/>
                <w:szCs w:val="16"/>
              </w:rPr>
              <w:t xml:space="preserve">% </w:t>
            </w:r>
            <w:r w:rsidR="00674EAA">
              <w:rPr>
                <w:rFonts w:ascii="Cambria" w:hAnsi="Cambria"/>
                <w:b/>
                <w:sz w:val="16"/>
                <w:szCs w:val="16"/>
              </w:rPr>
              <w:t>of</w:t>
            </w:r>
            <w:r w:rsidRPr="00121F06">
              <w:rPr>
                <w:rFonts w:ascii="Cambria" w:hAnsi="Cambria"/>
                <w:b/>
                <w:sz w:val="16"/>
                <w:szCs w:val="16"/>
              </w:rPr>
              <w:t xml:space="preserve"> total in risk conditions</w:t>
            </w:r>
          </w:p>
        </w:tc>
        <w:tc>
          <w:tcPr>
            <w:tcW w:w="2293" w:type="dxa"/>
            <w:tcBorders>
              <w:top w:val="single" w:sz="4" w:space="0" w:color="auto"/>
              <w:bottom w:val="single" w:sz="4" w:space="0" w:color="auto"/>
            </w:tcBorders>
            <w:vAlign w:val="center"/>
          </w:tcPr>
          <w:p w14:paraId="0441FD55" w14:textId="77777777" w:rsidR="00A2567F" w:rsidRPr="00121F06" w:rsidRDefault="00A2567F" w:rsidP="00674EAA">
            <w:pPr>
              <w:jc w:val="center"/>
              <w:rPr>
                <w:rFonts w:ascii="Cambria" w:hAnsi="Cambria"/>
                <w:b/>
                <w:sz w:val="16"/>
                <w:szCs w:val="16"/>
              </w:rPr>
            </w:pPr>
            <w:r w:rsidRPr="00121F06">
              <w:rPr>
                <w:rFonts w:ascii="Cambria" w:hAnsi="Cambria"/>
                <w:b/>
                <w:sz w:val="16"/>
                <w:szCs w:val="16"/>
              </w:rPr>
              <w:t xml:space="preserve">% </w:t>
            </w:r>
            <w:r w:rsidR="00674EAA">
              <w:rPr>
                <w:rFonts w:ascii="Cambria" w:hAnsi="Cambria"/>
                <w:b/>
                <w:sz w:val="16"/>
                <w:szCs w:val="16"/>
              </w:rPr>
              <w:t>of</w:t>
            </w:r>
            <w:r w:rsidRPr="00121F06">
              <w:rPr>
                <w:rFonts w:ascii="Cambria" w:hAnsi="Cambria"/>
                <w:b/>
                <w:sz w:val="16"/>
                <w:szCs w:val="16"/>
              </w:rPr>
              <w:t xml:space="preserve"> total</w:t>
            </w:r>
          </w:p>
        </w:tc>
      </w:tr>
      <w:tr w:rsidR="00A2567F" w:rsidRPr="00121F06" w14:paraId="1248BF48" w14:textId="77777777" w:rsidTr="000A288C">
        <w:tc>
          <w:tcPr>
            <w:tcW w:w="8730" w:type="dxa"/>
            <w:gridSpan w:val="4"/>
            <w:tcBorders>
              <w:top w:val="single" w:sz="4" w:space="0" w:color="auto"/>
              <w:bottom w:val="single" w:sz="4" w:space="0" w:color="auto"/>
            </w:tcBorders>
          </w:tcPr>
          <w:p w14:paraId="0AA25FFA" w14:textId="77777777" w:rsidR="00A2567F" w:rsidRPr="00121F06" w:rsidRDefault="00A2567F" w:rsidP="000A288C">
            <w:pPr>
              <w:jc w:val="both"/>
              <w:rPr>
                <w:rFonts w:ascii="Cambria" w:hAnsi="Cambria"/>
                <w:b/>
                <w:sz w:val="16"/>
                <w:szCs w:val="16"/>
              </w:rPr>
            </w:pPr>
            <w:r w:rsidRPr="00121F06">
              <w:rPr>
                <w:rFonts w:ascii="Cambria" w:hAnsi="Cambria"/>
                <w:b/>
                <w:sz w:val="16"/>
                <w:szCs w:val="16"/>
              </w:rPr>
              <w:t>Children aged 6-59 months</w:t>
            </w:r>
          </w:p>
        </w:tc>
      </w:tr>
      <w:tr w:rsidR="000A288C" w:rsidRPr="00121F06" w14:paraId="1F6F04EA" w14:textId="77777777" w:rsidTr="000A288C">
        <w:tc>
          <w:tcPr>
            <w:tcW w:w="1852" w:type="dxa"/>
            <w:tcBorders>
              <w:top w:val="single" w:sz="4" w:space="0" w:color="auto"/>
            </w:tcBorders>
            <w:shd w:val="clear" w:color="auto" w:fill="D9D9D9" w:themeFill="background1" w:themeFillShade="D9"/>
          </w:tcPr>
          <w:p w14:paraId="0BDEEF3F"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028CFF4F"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469</w:t>
            </w:r>
          </w:p>
        </w:tc>
        <w:tc>
          <w:tcPr>
            <w:tcW w:w="2293" w:type="dxa"/>
            <w:tcBorders>
              <w:top w:val="single" w:sz="4" w:space="0" w:color="auto"/>
            </w:tcBorders>
            <w:shd w:val="clear" w:color="auto" w:fill="D9D9D9" w:themeFill="background1" w:themeFillShade="D9"/>
            <w:vAlign w:val="bottom"/>
          </w:tcPr>
          <w:p w14:paraId="762B2EBF"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71AD464E"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54.0</w:t>
            </w:r>
          </w:p>
        </w:tc>
      </w:tr>
      <w:tr w:rsidR="000A288C" w:rsidRPr="00121F06" w14:paraId="2D2FD46B" w14:textId="77777777" w:rsidTr="000A288C">
        <w:tc>
          <w:tcPr>
            <w:tcW w:w="1852" w:type="dxa"/>
          </w:tcPr>
          <w:p w14:paraId="011C521D"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only</w:t>
            </w:r>
          </w:p>
        </w:tc>
        <w:tc>
          <w:tcPr>
            <w:tcW w:w="2292" w:type="dxa"/>
            <w:vAlign w:val="center"/>
          </w:tcPr>
          <w:p w14:paraId="3686D27D"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153</w:t>
            </w:r>
          </w:p>
        </w:tc>
        <w:tc>
          <w:tcPr>
            <w:tcW w:w="2293" w:type="dxa"/>
            <w:vAlign w:val="bottom"/>
          </w:tcPr>
          <w:p w14:paraId="6D45E8D7"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38.3</w:t>
            </w:r>
          </w:p>
        </w:tc>
        <w:tc>
          <w:tcPr>
            <w:tcW w:w="2293" w:type="dxa"/>
            <w:vAlign w:val="bottom"/>
          </w:tcPr>
          <w:p w14:paraId="2E0266D5"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17.6</w:t>
            </w:r>
          </w:p>
        </w:tc>
      </w:tr>
      <w:tr w:rsidR="000A288C" w:rsidRPr="00121F06" w14:paraId="2033CE5B" w14:textId="77777777" w:rsidTr="000A288C">
        <w:tc>
          <w:tcPr>
            <w:tcW w:w="1852" w:type="dxa"/>
            <w:shd w:val="clear" w:color="auto" w:fill="D9D9D9" w:themeFill="background1" w:themeFillShade="D9"/>
          </w:tcPr>
          <w:p w14:paraId="1EF4DAF3"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PTB only</w:t>
            </w:r>
          </w:p>
        </w:tc>
        <w:tc>
          <w:tcPr>
            <w:tcW w:w="2292" w:type="dxa"/>
            <w:shd w:val="clear" w:color="auto" w:fill="D9D9D9" w:themeFill="background1" w:themeFillShade="D9"/>
            <w:vAlign w:val="center"/>
          </w:tcPr>
          <w:p w14:paraId="32805A18"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6</w:t>
            </w:r>
          </w:p>
        </w:tc>
        <w:tc>
          <w:tcPr>
            <w:tcW w:w="2293" w:type="dxa"/>
            <w:shd w:val="clear" w:color="auto" w:fill="D9D9D9" w:themeFill="background1" w:themeFillShade="D9"/>
            <w:vAlign w:val="bottom"/>
          </w:tcPr>
          <w:p w14:paraId="010D1EF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1.5</w:t>
            </w:r>
          </w:p>
        </w:tc>
        <w:tc>
          <w:tcPr>
            <w:tcW w:w="2293" w:type="dxa"/>
            <w:shd w:val="clear" w:color="auto" w:fill="D9D9D9" w:themeFill="background1" w:themeFillShade="D9"/>
            <w:vAlign w:val="bottom"/>
          </w:tcPr>
          <w:p w14:paraId="6F68BD5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0.7</w:t>
            </w:r>
          </w:p>
        </w:tc>
      </w:tr>
      <w:tr w:rsidR="000A288C" w:rsidRPr="00121F06" w14:paraId="08830784" w14:textId="77777777" w:rsidTr="000A288C">
        <w:tc>
          <w:tcPr>
            <w:tcW w:w="1852" w:type="dxa"/>
          </w:tcPr>
          <w:p w14:paraId="7E8036B9"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UMC only</w:t>
            </w:r>
          </w:p>
        </w:tc>
        <w:tc>
          <w:tcPr>
            <w:tcW w:w="2292" w:type="dxa"/>
            <w:vAlign w:val="center"/>
          </w:tcPr>
          <w:p w14:paraId="17C043DB"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116</w:t>
            </w:r>
          </w:p>
        </w:tc>
        <w:tc>
          <w:tcPr>
            <w:tcW w:w="2293" w:type="dxa"/>
            <w:vAlign w:val="bottom"/>
          </w:tcPr>
          <w:p w14:paraId="45F7EAB8"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29.1</w:t>
            </w:r>
          </w:p>
        </w:tc>
        <w:tc>
          <w:tcPr>
            <w:tcW w:w="2293" w:type="dxa"/>
            <w:vAlign w:val="bottom"/>
          </w:tcPr>
          <w:p w14:paraId="52F47D98"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13.4</w:t>
            </w:r>
          </w:p>
        </w:tc>
      </w:tr>
      <w:tr w:rsidR="000A288C" w:rsidRPr="00121F06" w14:paraId="01AC6627" w14:textId="77777777" w:rsidTr="000A288C">
        <w:tc>
          <w:tcPr>
            <w:tcW w:w="1852" w:type="dxa"/>
            <w:shd w:val="clear" w:color="auto" w:fill="D9D9D9" w:themeFill="background1" w:themeFillShade="D9"/>
          </w:tcPr>
          <w:p w14:paraId="25C3F785"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PTB only</w:t>
            </w:r>
          </w:p>
        </w:tc>
        <w:tc>
          <w:tcPr>
            <w:tcW w:w="2292" w:type="dxa"/>
            <w:shd w:val="clear" w:color="auto" w:fill="D9D9D9" w:themeFill="background1" w:themeFillShade="D9"/>
            <w:vAlign w:val="center"/>
          </w:tcPr>
          <w:p w14:paraId="69FB755E"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w:t>
            </w:r>
          </w:p>
        </w:tc>
        <w:tc>
          <w:tcPr>
            <w:tcW w:w="2293" w:type="dxa"/>
            <w:shd w:val="clear" w:color="auto" w:fill="D9D9D9" w:themeFill="background1" w:themeFillShade="D9"/>
            <w:vAlign w:val="bottom"/>
          </w:tcPr>
          <w:p w14:paraId="6ED27EFF"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0.3</w:t>
            </w:r>
          </w:p>
        </w:tc>
        <w:tc>
          <w:tcPr>
            <w:tcW w:w="2293" w:type="dxa"/>
            <w:shd w:val="clear" w:color="auto" w:fill="D9D9D9" w:themeFill="background1" w:themeFillShade="D9"/>
            <w:vAlign w:val="bottom"/>
          </w:tcPr>
          <w:p w14:paraId="1C5EF367"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0.1</w:t>
            </w:r>
          </w:p>
        </w:tc>
      </w:tr>
      <w:tr w:rsidR="000A288C" w:rsidRPr="00121F06" w14:paraId="40DC151F" w14:textId="77777777" w:rsidTr="000A288C">
        <w:tc>
          <w:tcPr>
            <w:tcW w:w="1852" w:type="dxa"/>
          </w:tcPr>
          <w:p w14:paraId="4DD78E54"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UMC only</w:t>
            </w:r>
          </w:p>
        </w:tc>
        <w:tc>
          <w:tcPr>
            <w:tcW w:w="2292" w:type="dxa"/>
            <w:vAlign w:val="center"/>
          </w:tcPr>
          <w:p w14:paraId="617C1424"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120</w:t>
            </w:r>
          </w:p>
        </w:tc>
        <w:tc>
          <w:tcPr>
            <w:tcW w:w="2293" w:type="dxa"/>
            <w:vAlign w:val="bottom"/>
          </w:tcPr>
          <w:p w14:paraId="701DA1EF"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30.1</w:t>
            </w:r>
          </w:p>
        </w:tc>
        <w:tc>
          <w:tcPr>
            <w:tcW w:w="2293" w:type="dxa"/>
            <w:vAlign w:val="bottom"/>
          </w:tcPr>
          <w:p w14:paraId="3BDA4D8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13.8</w:t>
            </w:r>
          </w:p>
        </w:tc>
      </w:tr>
      <w:tr w:rsidR="000A288C" w:rsidRPr="00121F06" w14:paraId="239C15DA" w14:textId="77777777" w:rsidTr="000A288C">
        <w:tc>
          <w:tcPr>
            <w:tcW w:w="1852" w:type="dxa"/>
            <w:shd w:val="clear" w:color="auto" w:fill="D9D9D9" w:themeFill="background1" w:themeFillShade="D9"/>
          </w:tcPr>
          <w:p w14:paraId="56231622"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PTB and UMC only</w:t>
            </w:r>
          </w:p>
        </w:tc>
        <w:tc>
          <w:tcPr>
            <w:tcW w:w="2292" w:type="dxa"/>
            <w:shd w:val="clear" w:color="auto" w:fill="D9D9D9" w:themeFill="background1" w:themeFillShade="D9"/>
            <w:vAlign w:val="center"/>
          </w:tcPr>
          <w:p w14:paraId="1B150852"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3</w:t>
            </w:r>
          </w:p>
        </w:tc>
        <w:tc>
          <w:tcPr>
            <w:tcW w:w="2293" w:type="dxa"/>
            <w:shd w:val="clear" w:color="auto" w:fill="D9D9D9" w:themeFill="background1" w:themeFillShade="D9"/>
            <w:vAlign w:val="bottom"/>
          </w:tcPr>
          <w:p w14:paraId="10ECEFD5"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0.8</w:t>
            </w:r>
          </w:p>
        </w:tc>
        <w:tc>
          <w:tcPr>
            <w:tcW w:w="2293" w:type="dxa"/>
            <w:shd w:val="clear" w:color="auto" w:fill="D9D9D9" w:themeFill="background1" w:themeFillShade="D9"/>
            <w:vAlign w:val="bottom"/>
          </w:tcPr>
          <w:p w14:paraId="6CB98123"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0.4</w:t>
            </w:r>
          </w:p>
        </w:tc>
      </w:tr>
      <w:tr w:rsidR="000A288C" w:rsidRPr="00121F06" w14:paraId="4302E4E1" w14:textId="77777777" w:rsidTr="000A288C">
        <w:tc>
          <w:tcPr>
            <w:tcW w:w="1852" w:type="dxa"/>
          </w:tcPr>
          <w:p w14:paraId="35FF02AB"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PTB and UMC</w:t>
            </w:r>
          </w:p>
        </w:tc>
        <w:tc>
          <w:tcPr>
            <w:tcW w:w="2292" w:type="dxa"/>
            <w:vAlign w:val="center"/>
          </w:tcPr>
          <w:p w14:paraId="131635FC"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w:t>
            </w:r>
          </w:p>
        </w:tc>
        <w:tc>
          <w:tcPr>
            <w:tcW w:w="2293" w:type="dxa"/>
            <w:vAlign w:val="bottom"/>
          </w:tcPr>
          <w:p w14:paraId="5621D28C"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0.0</w:t>
            </w:r>
          </w:p>
        </w:tc>
        <w:tc>
          <w:tcPr>
            <w:tcW w:w="2293" w:type="dxa"/>
            <w:vAlign w:val="bottom"/>
          </w:tcPr>
          <w:p w14:paraId="6A97221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0.0</w:t>
            </w:r>
          </w:p>
        </w:tc>
      </w:tr>
      <w:tr w:rsidR="000A288C" w:rsidRPr="00121F06" w14:paraId="172B3EAE" w14:textId="77777777" w:rsidTr="000A288C">
        <w:tc>
          <w:tcPr>
            <w:tcW w:w="1852" w:type="dxa"/>
            <w:shd w:val="clear" w:color="auto" w:fill="D9D9D9" w:themeFill="background1" w:themeFillShade="D9"/>
          </w:tcPr>
          <w:p w14:paraId="61136B7F"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Total risk conditions</w:t>
            </w:r>
          </w:p>
        </w:tc>
        <w:tc>
          <w:tcPr>
            <w:tcW w:w="2292" w:type="dxa"/>
            <w:shd w:val="clear" w:color="auto" w:fill="D9D9D9" w:themeFill="background1" w:themeFillShade="D9"/>
            <w:vAlign w:val="center"/>
          </w:tcPr>
          <w:p w14:paraId="410FC639"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399</w:t>
            </w:r>
          </w:p>
        </w:tc>
        <w:tc>
          <w:tcPr>
            <w:tcW w:w="2293" w:type="dxa"/>
            <w:shd w:val="clear" w:color="auto" w:fill="D9D9D9" w:themeFill="background1" w:themeFillShade="D9"/>
            <w:vAlign w:val="bottom"/>
          </w:tcPr>
          <w:p w14:paraId="15343F7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100.0</w:t>
            </w:r>
          </w:p>
        </w:tc>
        <w:tc>
          <w:tcPr>
            <w:tcW w:w="2293" w:type="dxa"/>
            <w:shd w:val="clear" w:color="auto" w:fill="D9D9D9" w:themeFill="background1" w:themeFillShade="D9"/>
            <w:vAlign w:val="bottom"/>
          </w:tcPr>
          <w:p w14:paraId="10729783"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46.0</w:t>
            </w:r>
          </w:p>
        </w:tc>
      </w:tr>
      <w:tr w:rsidR="00A2567F" w:rsidRPr="00121F06" w14:paraId="1A8B7FE7" w14:textId="77777777" w:rsidTr="000A288C">
        <w:tc>
          <w:tcPr>
            <w:tcW w:w="8730" w:type="dxa"/>
            <w:gridSpan w:val="4"/>
            <w:tcBorders>
              <w:top w:val="single" w:sz="4" w:space="0" w:color="auto"/>
              <w:bottom w:val="single" w:sz="4" w:space="0" w:color="auto"/>
            </w:tcBorders>
          </w:tcPr>
          <w:p w14:paraId="711054A0" w14:textId="77777777" w:rsidR="00A2567F" w:rsidRPr="00121F06" w:rsidRDefault="00A2567F" w:rsidP="000A288C">
            <w:pPr>
              <w:jc w:val="both"/>
              <w:rPr>
                <w:rFonts w:ascii="Cambria" w:hAnsi="Cambria"/>
                <w:b/>
                <w:sz w:val="16"/>
                <w:szCs w:val="16"/>
              </w:rPr>
            </w:pPr>
            <w:r w:rsidRPr="00121F06">
              <w:rPr>
                <w:rFonts w:ascii="Cambria" w:hAnsi="Cambria"/>
                <w:b/>
                <w:sz w:val="16"/>
                <w:szCs w:val="16"/>
              </w:rPr>
              <w:t>Individuals aged 5-64 years with HIV, PTB or UMC (excluding pregnant women)</w:t>
            </w:r>
          </w:p>
        </w:tc>
      </w:tr>
      <w:tr w:rsidR="000A288C" w:rsidRPr="00121F06" w14:paraId="5F4DE996" w14:textId="77777777" w:rsidTr="000A288C">
        <w:tc>
          <w:tcPr>
            <w:tcW w:w="1852" w:type="dxa"/>
            <w:tcBorders>
              <w:top w:val="single" w:sz="4" w:space="0" w:color="auto"/>
            </w:tcBorders>
            <w:shd w:val="clear" w:color="auto" w:fill="D9D9D9" w:themeFill="background1" w:themeFillShade="D9"/>
          </w:tcPr>
          <w:p w14:paraId="74B68B78"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only</w:t>
            </w:r>
          </w:p>
        </w:tc>
        <w:tc>
          <w:tcPr>
            <w:tcW w:w="2292" w:type="dxa"/>
            <w:tcBorders>
              <w:top w:val="single" w:sz="4" w:space="0" w:color="auto"/>
            </w:tcBorders>
            <w:shd w:val="clear" w:color="auto" w:fill="D9D9D9" w:themeFill="background1" w:themeFillShade="D9"/>
            <w:vAlign w:val="center"/>
          </w:tcPr>
          <w:p w14:paraId="1A117089"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2,216</w:t>
            </w:r>
          </w:p>
        </w:tc>
        <w:tc>
          <w:tcPr>
            <w:tcW w:w="2293" w:type="dxa"/>
            <w:tcBorders>
              <w:top w:val="single" w:sz="4" w:space="0" w:color="auto"/>
            </w:tcBorders>
            <w:shd w:val="clear" w:color="auto" w:fill="D9D9D9" w:themeFill="background1" w:themeFillShade="D9"/>
            <w:vAlign w:val="bottom"/>
          </w:tcPr>
          <w:p w14:paraId="2A16E7A6"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38.7</w:t>
            </w:r>
          </w:p>
        </w:tc>
        <w:tc>
          <w:tcPr>
            <w:tcW w:w="2293" w:type="dxa"/>
            <w:tcBorders>
              <w:top w:val="single" w:sz="4" w:space="0" w:color="auto"/>
            </w:tcBorders>
            <w:shd w:val="clear" w:color="auto" w:fill="D9D9D9" w:themeFill="background1" w:themeFillShade="D9"/>
            <w:vAlign w:val="bottom"/>
          </w:tcPr>
          <w:p w14:paraId="4BC1A7C4"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03F97E58" w14:textId="77777777" w:rsidTr="000A288C">
        <w:tc>
          <w:tcPr>
            <w:tcW w:w="1852" w:type="dxa"/>
          </w:tcPr>
          <w:p w14:paraId="4B070219"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PTB only</w:t>
            </w:r>
          </w:p>
        </w:tc>
        <w:tc>
          <w:tcPr>
            <w:tcW w:w="2292" w:type="dxa"/>
            <w:vAlign w:val="center"/>
          </w:tcPr>
          <w:p w14:paraId="66E8546B"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101</w:t>
            </w:r>
          </w:p>
        </w:tc>
        <w:tc>
          <w:tcPr>
            <w:tcW w:w="2293" w:type="dxa"/>
            <w:vAlign w:val="bottom"/>
          </w:tcPr>
          <w:p w14:paraId="79FB76D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1.8</w:t>
            </w:r>
          </w:p>
        </w:tc>
        <w:tc>
          <w:tcPr>
            <w:tcW w:w="2293" w:type="dxa"/>
            <w:vAlign w:val="bottom"/>
          </w:tcPr>
          <w:p w14:paraId="3F0A29FC"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43D241B6" w14:textId="77777777" w:rsidTr="000A288C">
        <w:tc>
          <w:tcPr>
            <w:tcW w:w="1852" w:type="dxa"/>
            <w:shd w:val="clear" w:color="auto" w:fill="D9D9D9" w:themeFill="background1" w:themeFillShade="D9"/>
          </w:tcPr>
          <w:p w14:paraId="1570A8A0"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UMC only</w:t>
            </w:r>
          </w:p>
        </w:tc>
        <w:tc>
          <w:tcPr>
            <w:tcW w:w="2292" w:type="dxa"/>
            <w:shd w:val="clear" w:color="auto" w:fill="D9D9D9" w:themeFill="background1" w:themeFillShade="D9"/>
            <w:vAlign w:val="center"/>
          </w:tcPr>
          <w:p w14:paraId="1E01AD83"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430</w:t>
            </w:r>
          </w:p>
        </w:tc>
        <w:tc>
          <w:tcPr>
            <w:tcW w:w="2293" w:type="dxa"/>
            <w:shd w:val="clear" w:color="auto" w:fill="D9D9D9" w:themeFill="background1" w:themeFillShade="D9"/>
            <w:vAlign w:val="bottom"/>
          </w:tcPr>
          <w:p w14:paraId="416A3496"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7.5</w:t>
            </w:r>
          </w:p>
        </w:tc>
        <w:tc>
          <w:tcPr>
            <w:tcW w:w="2293" w:type="dxa"/>
            <w:shd w:val="clear" w:color="auto" w:fill="D9D9D9" w:themeFill="background1" w:themeFillShade="D9"/>
            <w:vAlign w:val="bottom"/>
          </w:tcPr>
          <w:p w14:paraId="22702899"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1C3DCBE5" w14:textId="77777777" w:rsidTr="000A288C">
        <w:tc>
          <w:tcPr>
            <w:tcW w:w="1852" w:type="dxa"/>
          </w:tcPr>
          <w:p w14:paraId="742FAB92"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PTB only</w:t>
            </w:r>
          </w:p>
        </w:tc>
        <w:tc>
          <w:tcPr>
            <w:tcW w:w="2292" w:type="dxa"/>
            <w:vAlign w:val="center"/>
          </w:tcPr>
          <w:p w14:paraId="63D5F2AD"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157</w:t>
            </w:r>
          </w:p>
        </w:tc>
        <w:tc>
          <w:tcPr>
            <w:tcW w:w="2293" w:type="dxa"/>
            <w:vAlign w:val="bottom"/>
          </w:tcPr>
          <w:p w14:paraId="21CBD3C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2.7</w:t>
            </w:r>
          </w:p>
        </w:tc>
        <w:tc>
          <w:tcPr>
            <w:tcW w:w="2293" w:type="dxa"/>
            <w:vAlign w:val="bottom"/>
          </w:tcPr>
          <w:p w14:paraId="23876516"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3BD41BDB" w14:textId="77777777" w:rsidTr="000A288C">
        <w:tc>
          <w:tcPr>
            <w:tcW w:w="1852" w:type="dxa"/>
            <w:shd w:val="clear" w:color="auto" w:fill="D9D9D9" w:themeFill="background1" w:themeFillShade="D9"/>
          </w:tcPr>
          <w:p w14:paraId="09C3CDF0"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UMC only</w:t>
            </w:r>
          </w:p>
        </w:tc>
        <w:tc>
          <w:tcPr>
            <w:tcW w:w="2292" w:type="dxa"/>
            <w:shd w:val="clear" w:color="auto" w:fill="D9D9D9" w:themeFill="background1" w:themeFillShade="D9"/>
            <w:vAlign w:val="center"/>
          </w:tcPr>
          <w:p w14:paraId="37C01713"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2,626</w:t>
            </w:r>
          </w:p>
        </w:tc>
        <w:tc>
          <w:tcPr>
            <w:tcW w:w="2293" w:type="dxa"/>
            <w:shd w:val="clear" w:color="auto" w:fill="D9D9D9" w:themeFill="background1" w:themeFillShade="D9"/>
            <w:vAlign w:val="bottom"/>
          </w:tcPr>
          <w:p w14:paraId="5F421828"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45.9</w:t>
            </w:r>
          </w:p>
        </w:tc>
        <w:tc>
          <w:tcPr>
            <w:tcW w:w="2293" w:type="dxa"/>
            <w:shd w:val="clear" w:color="auto" w:fill="D9D9D9" w:themeFill="background1" w:themeFillShade="D9"/>
            <w:vAlign w:val="bottom"/>
          </w:tcPr>
          <w:p w14:paraId="05A591B9"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1B1EB440" w14:textId="77777777" w:rsidTr="000A288C">
        <w:tc>
          <w:tcPr>
            <w:tcW w:w="1852" w:type="dxa"/>
          </w:tcPr>
          <w:p w14:paraId="533D7C7F"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PTB and UMC only</w:t>
            </w:r>
          </w:p>
        </w:tc>
        <w:tc>
          <w:tcPr>
            <w:tcW w:w="2292" w:type="dxa"/>
            <w:vAlign w:val="center"/>
          </w:tcPr>
          <w:p w14:paraId="78DDE91A"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11</w:t>
            </w:r>
          </w:p>
        </w:tc>
        <w:tc>
          <w:tcPr>
            <w:tcW w:w="2293" w:type="dxa"/>
            <w:vAlign w:val="bottom"/>
          </w:tcPr>
          <w:p w14:paraId="744489E5"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0.2</w:t>
            </w:r>
          </w:p>
        </w:tc>
        <w:tc>
          <w:tcPr>
            <w:tcW w:w="2293" w:type="dxa"/>
            <w:vAlign w:val="bottom"/>
          </w:tcPr>
          <w:p w14:paraId="046B1559"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483708ED" w14:textId="77777777" w:rsidTr="000A288C">
        <w:tc>
          <w:tcPr>
            <w:tcW w:w="1852" w:type="dxa"/>
            <w:shd w:val="clear" w:color="auto" w:fill="D9D9D9" w:themeFill="background1" w:themeFillShade="D9"/>
          </w:tcPr>
          <w:p w14:paraId="03F5C894"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PTB and UMC</w:t>
            </w:r>
          </w:p>
        </w:tc>
        <w:tc>
          <w:tcPr>
            <w:tcW w:w="2292" w:type="dxa"/>
            <w:shd w:val="clear" w:color="auto" w:fill="D9D9D9" w:themeFill="background1" w:themeFillShade="D9"/>
            <w:vAlign w:val="center"/>
          </w:tcPr>
          <w:p w14:paraId="071C9AA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186</w:t>
            </w:r>
          </w:p>
        </w:tc>
        <w:tc>
          <w:tcPr>
            <w:tcW w:w="2293" w:type="dxa"/>
            <w:shd w:val="clear" w:color="auto" w:fill="D9D9D9" w:themeFill="background1" w:themeFillShade="D9"/>
            <w:vAlign w:val="bottom"/>
          </w:tcPr>
          <w:p w14:paraId="6F64C330"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3.2</w:t>
            </w:r>
          </w:p>
        </w:tc>
        <w:tc>
          <w:tcPr>
            <w:tcW w:w="2293" w:type="dxa"/>
            <w:shd w:val="clear" w:color="auto" w:fill="D9D9D9" w:themeFill="background1" w:themeFillShade="D9"/>
            <w:vAlign w:val="bottom"/>
          </w:tcPr>
          <w:p w14:paraId="07A10B31"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0A288C" w:rsidRPr="00121F06" w14:paraId="13634097" w14:textId="77777777" w:rsidTr="000A288C">
        <w:tc>
          <w:tcPr>
            <w:tcW w:w="1852" w:type="dxa"/>
            <w:shd w:val="clear" w:color="auto" w:fill="auto"/>
          </w:tcPr>
          <w:p w14:paraId="025E59CC"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Total risk conditions</w:t>
            </w:r>
          </w:p>
        </w:tc>
        <w:tc>
          <w:tcPr>
            <w:tcW w:w="2292" w:type="dxa"/>
            <w:shd w:val="clear" w:color="auto" w:fill="auto"/>
            <w:vAlign w:val="center"/>
          </w:tcPr>
          <w:p w14:paraId="78A79796"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5,727</w:t>
            </w:r>
          </w:p>
        </w:tc>
        <w:tc>
          <w:tcPr>
            <w:tcW w:w="2293" w:type="dxa"/>
            <w:shd w:val="clear" w:color="auto" w:fill="auto"/>
            <w:vAlign w:val="bottom"/>
          </w:tcPr>
          <w:p w14:paraId="506F4357"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100.0</w:t>
            </w:r>
          </w:p>
        </w:tc>
        <w:tc>
          <w:tcPr>
            <w:tcW w:w="2293" w:type="dxa"/>
            <w:shd w:val="clear" w:color="auto" w:fill="auto"/>
            <w:vAlign w:val="bottom"/>
          </w:tcPr>
          <w:p w14:paraId="57773619" w14:textId="77777777" w:rsidR="000A288C" w:rsidRPr="00121F06" w:rsidRDefault="000A288C" w:rsidP="000A288C">
            <w:pPr>
              <w:jc w:val="center"/>
              <w:rPr>
                <w:rFonts w:ascii="Cambria" w:hAnsi="Cambria"/>
                <w:color w:val="000000"/>
                <w:sz w:val="16"/>
                <w:szCs w:val="16"/>
              </w:rPr>
            </w:pPr>
            <w:r w:rsidRPr="00121F06">
              <w:rPr>
                <w:rFonts w:ascii="Cambria" w:hAnsi="Cambria"/>
                <w:color w:val="000000"/>
                <w:sz w:val="16"/>
                <w:szCs w:val="16"/>
              </w:rPr>
              <w:t>Not applicable</w:t>
            </w:r>
          </w:p>
        </w:tc>
      </w:tr>
      <w:tr w:rsidR="00A2567F" w:rsidRPr="00121F06" w14:paraId="75D64410" w14:textId="77777777" w:rsidTr="000A288C">
        <w:tc>
          <w:tcPr>
            <w:tcW w:w="8730" w:type="dxa"/>
            <w:gridSpan w:val="4"/>
            <w:tcBorders>
              <w:top w:val="single" w:sz="4" w:space="0" w:color="auto"/>
              <w:bottom w:val="single" w:sz="4" w:space="0" w:color="auto"/>
            </w:tcBorders>
          </w:tcPr>
          <w:p w14:paraId="61B19CB9" w14:textId="77777777" w:rsidR="00A2567F" w:rsidRPr="00121F06" w:rsidRDefault="00A2567F" w:rsidP="000A288C">
            <w:pPr>
              <w:jc w:val="both"/>
              <w:rPr>
                <w:rFonts w:ascii="Cambria" w:hAnsi="Cambria"/>
                <w:b/>
                <w:sz w:val="16"/>
                <w:szCs w:val="16"/>
              </w:rPr>
            </w:pPr>
            <w:r w:rsidRPr="00121F06">
              <w:rPr>
                <w:rFonts w:ascii="Cambria" w:hAnsi="Cambria"/>
                <w:b/>
                <w:sz w:val="16"/>
                <w:szCs w:val="16"/>
              </w:rPr>
              <w:t>Individuals aged ≥65 years</w:t>
            </w:r>
          </w:p>
        </w:tc>
      </w:tr>
      <w:tr w:rsidR="000A288C" w:rsidRPr="00121F06" w14:paraId="2738F60D" w14:textId="77777777" w:rsidTr="000A288C">
        <w:tc>
          <w:tcPr>
            <w:tcW w:w="1852" w:type="dxa"/>
            <w:tcBorders>
              <w:top w:val="single" w:sz="4" w:space="0" w:color="auto"/>
            </w:tcBorders>
            <w:shd w:val="clear" w:color="auto" w:fill="D9D9D9" w:themeFill="background1" w:themeFillShade="D9"/>
          </w:tcPr>
          <w:p w14:paraId="37FE185E"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29F9A00C"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1,539</w:t>
            </w:r>
          </w:p>
        </w:tc>
        <w:tc>
          <w:tcPr>
            <w:tcW w:w="2293" w:type="dxa"/>
            <w:tcBorders>
              <w:top w:val="single" w:sz="4" w:space="0" w:color="auto"/>
            </w:tcBorders>
            <w:shd w:val="clear" w:color="auto" w:fill="D9D9D9" w:themeFill="background1" w:themeFillShade="D9"/>
            <w:vAlign w:val="bottom"/>
          </w:tcPr>
          <w:p w14:paraId="687DB44A"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397A631C"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37.0</w:t>
            </w:r>
          </w:p>
        </w:tc>
      </w:tr>
      <w:tr w:rsidR="000A288C" w:rsidRPr="00121F06" w14:paraId="6D48C777" w14:textId="77777777" w:rsidTr="000A288C">
        <w:tc>
          <w:tcPr>
            <w:tcW w:w="1852" w:type="dxa"/>
          </w:tcPr>
          <w:p w14:paraId="4F441222"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only</w:t>
            </w:r>
          </w:p>
        </w:tc>
        <w:tc>
          <w:tcPr>
            <w:tcW w:w="2292" w:type="dxa"/>
            <w:vAlign w:val="center"/>
          </w:tcPr>
          <w:p w14:paraId="01789226"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19</w:t>
            </w:r>
          </w:p>
        </w:tc>
        <w:tc>
          <w:tcPr>
            <w:tcW w:w="2293" w:type="dxa"/>
            <w:vAlign w:val="bottom"/>
          </w:tcPr>
          <w:p w14:paraId="098B6F95"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0.7</w:t>
            </w:r>
          </w:p>
        </w:tc>
        <w:tc>
          <w:tcPr>
            <w:tcW w:w="2293" w:type="dxa"/>
            <w:vAlign w:val="bottom"/>
          </w:tcPr>
          <w:p w14:paraId="45446E50"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0.5</w:t>
            </w:r>
          </w:p>
        </w:tc>
      </w:tr>
      <w:tr w:rsidR="000A288C" w:rsidRPr="00121F06" w14:paraId="6E97C3D3" w14:textId="77777777" w:rsidTr="000A288C">
        <w:tc>
          <w:tcPr>
            <w:tcW w:w="1852" w:type="dxa"/>
            <w:shd w:val="clear" w:color="auto" w:fill="D9D9D9" w:themeFill="background1" w:themeFillShade="D9"/>
          </w:tcPr>
          <w:p w14:paraId="1C192502"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PTB only</w:t>
            </w:r>
          </w:p>
        </w:tc>
        <w:tc>
          <w:tcPr>
            <w:tcW w:w="2292" w:type="dxa"/>
            <w:shd w:val="clear" w:color="auto" w:fill="D9D9D9" w:themeFill="background1" w:themeFillShade="D9"/>
            <w:vAlign w:val="center"/>
          </w:tcPr>
          <w:p w14:paraId="0BAD6C1C"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22</w:t>
            </w:r>
          </w:p>
        </w:tc>
        <w:tc>
          <w:tcPr>
            <w:tcW w:w="2293" w:type="dxa"/>
            <w:shd w:val="clear" w:color="auto" w:fill="D9D9D9" w:themeFill="background1" w:themeFillShade="D9"/>
            <w:vAlign w:val="bottom"/>
          </w:tcPr>
          <w:p w14:paraId="1719325C"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0.8</w:t>
            </w:r>
          </w:p>
        </w:tc>
        <w:tc>
          <w:tcPr>
            <w:tcW w:w="2293" w:type="dxa"/>
            <w:shd w:val="clear" w:color="auto" w:fill="D9D9D9" w:themeFill="background1" w:themeFillShade="D9"/>
            <w:vAlign w:val="bottom"/>
          </w:tcPr>
          <w:p w14:paraId="3CADB223"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0.5</w:t>
            </w:r>
          </w:p>
        </w:tc>
      </w:tr>
      <w:tr w:rsidR="000A288C" w:rsidRPr="00121F06" w14:paraId="4F5BDBD2" w14:textId="77777777" w:rsidTr="000A288C">
        <w:tc>
          <w:tcPr>
            <w:tcW w:w="1852" w:type="dxa"/>
          </w:tcPr>
          <w:p w14:paraId="4F40710F"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UMC only</w:t>
            </w:r>
          </w:p>
        </w:tc>
        <w:tc>
          <w:tcPr>
            <w:tcW w:w="2292" w:type="dxa"/>
            <w:vAlign w:val="center"/>
          </w:tcPr>
          <w:p w14:paraId="763E2C94"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1,655</w:t>
            </w:r>
          </w:p>
        </w:tc>
        <w:tc>
          <w:tcPr>
            <w:tcW w:w="2293" w:type="dxa"/>
            <w:vAlign w:val="bottom"/>
          </w:tcPr>
          <w:p w14:paraId="4A412BB1"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63.2</w:t>
            </w:r>
          </w:p>
        </w:tc>
        <w:tc>
          <w:tcPr>
            <w:tcW w:w="2293" w:type="dxa"/>
            <w:vAlign w:val="bottom"/>
          </w:tcPr>
          <w:p w14:paraId="4135FDF1"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39.8</w:t>
            </w:r>
          </w:p>
        </w:tc>
      </w:tr>
      <w:tr w:rsidR="000A288C" w:rsidRPr="00121F06" w14:paraId="75CE3049" w14:textId="77777777" w:rsidTr="000A288C">
        <w:tc>
          <w:tcPr>
            <w:tcW w:w="1852" w:type="dxa"/>
            <w:shd w:val="clear" w:color="auto" w:fill="D9D9D9" w:themeFill="background1" w:themeFillShade="D9"/>
          </w:tcPr>
          <w:p w14:paraId="120CD5E4"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PTB only</w:t>
            </w:r>
          </w:p>
        </w:tc>
        <w:tc>
          <w:tcPr>
            <w:tcW w:w="2292" w:type="dxa"/>
            <w:shd w:val="clear" w:color="auto" w:fill="D9D9D9" w:themeFill="background1" w:themeFillShade="D9"/>
            <w:vAlign w:val="center"/>
          </w:tcPr>
          <w:p w14:paraId="11765410"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w:t>
            </w:r>
          </w:p>
        </w:tc>
        <w:tc>
          <w:tcPr>
            <w:tcW w:w="2293" w:type="dxa"/>
            <w:shd w:val="clear" w:color="auto" w:fill="D9D9D9" w:themeFill="background1" w:themeFillShade="D9"/>
            <w:vAlign w:val="bottom"/>
          </w:tcPr>
          <w:p w14:paraId="0383A130"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0.0</w:t>
            </w:r>
          </w:p>
        </w:tc>
        <w:tc>
          <w:tcPr>
            <w:tcW w:w="2293" w:type="dxa"/>
            <w:shd w:val="clear" w:color="auto" w:fill="D9D9D9" w:themeFill="background1" w:themeFillShade="D9"/>
            <w:vAlign w:val="bottom"/>
          </w:tcPr>
          <w:p w14:paraId="6BCB6AD4"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0.0</w:t>
            </w:r>
          </w:p>
        </w:tc>
      </w:tr>
      <w:tr w:rsidR="000A288C" w:rsidRPr="00121F06" w14:paraId="0CD44E60" w14:textId="77777777" w:rsidTr="000A288C">
        <w:tc>
          <w:tcPr>
            <w:tcW w:w="1852" w:type="dxa"/>
          </w:tcPr>
          <w:p w14:paraId="021F68AB"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UMC only</w:t>
            </w:r>
          </w:p>
        </w:tc>
        <w:tc>
          <w:tcPr>
            <w:tcW w:w="2292" w:type="dxa"/>
            <w:vAlign w:val="center"/>
          </w:tcPr>
          <w:p w14:paraId="09FF1D40"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888</w:t>
            </w:r>
          </w:p>
        </w:tc>
        <w:tc>
          <w:tcPr>
            <w:tcW w:w="2293" w:type="dxa"/>
            <w:vAlign w:val="bottom"/>
          </w:tcPr>
          <w:p w14:paraId="1B11CB6A"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33.9</w:t>
            </w:r>
          </w:p>
        </w:tc>
        <w:tc>
          <w:tcPr>
            <w:tcW w:w="2293" w:type="dxa"/>
            <w:vAlign w:val="bottom"/>
          </w:tcPr>
          <w:p w14:paraId="14B55D98"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21.4</w:t>
            </w:r>
          </w:p>
        </w:tc>
      </w:tr>
      <w:tr w:rsidR="000A288C" w:rsidRPr="00121F06" w14:paraId="6A5A6204" w14:textId="77777777" w:rsidTr="000A288C">
        <w:tc>
          <w:tcPr>
            <w:tcW w:w="1852" w:type="dxa"/>
            <w:shd w:val="clear" w:color="auto" w:fill="D9D9D9" w:themeFill="background1" w:themeFillShade="D9"/>
          </w:tcPr>
          <w:p w14:paraId="47CF72E8"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PTB and UMC only</w:t>
            </w:r>
          </w:p>
        </w:tc>
        <w:tc>
          <w:tcPr>
            <w:tcW w:w="2292" w:type="dxa"/>
            <w:shd w:val="clear" w:color="auto" w:fill="D9D9D9" w:themeFill="background1" w:themeFillShade="D9"/>
            <w:vAlign w:val="center"/>
          </w:tcPr>
          <w:p w14:paraId="7C780F0C"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14</w:t>
            </w:r>
          </w:p>
        </w:tc>
        <w:tc>
          <w:tcPr>
            <w:tcW w:w="2293" w:type="dxa"/>
            <w:shd w:val="clear" w:color="auto" w:fill="D9D9D9" w:themeFill="background1" w:themeFillShade="D9"/>
            <w:vAlign w:val="bottom"/>
          </w:tcPr>
          <w:p w14:paraId="24E642EF"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0.5</w:t>
            </w:r>
          </w:p>
        </w:tc>
        <w:tc>
          <w:tcPr>
            <w:tcW w:w="2293" w:type="dxa"/>
            <w:shd w:val="clear" w:color="auto" w:fill="D9D9D9" w:themeFill="background1" w:themeFillShade="D9"/>
            <w:vAlign w:val="bottom"/>
          </w:tcPr>
          <w:p w14:paraId="30A2A32A"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0.3</w:t>
            </w:r>
          </w:p>
        </w:tc>
      </w:tr>
      <w:tr w:rsidR="000A288C" w:rsidRPr="00121F06" w14:paraId="783239C1" w14:textId="77777777" w:rsidTr="000A288C">
        <w:tc>
          <w:tcPr>
            <w:tcW w:w="1852" w:type="dxa"/>
          </w:tcPr>
          <w:p w14:paraId="286F128A"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HIV and PTB and UMC</w:t>
            </w:r>
          </w:p>
        </w:tc>
        <w:tc>
          <w:tcPr>
            <w:tcW w:w="2292" w:type="dxa"/>
            <w:vAlign w:val="center"/>
          </w:tcPr>
          <w:p w14:paraId="4826FEDD"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22</w:t>
            </w:r>
          </w:p>
        </w:tc>
        <w:tc>
          <w:tcPr>
            <w:tcW w:w="2293" w:type="dxa"/>
            <w:vAlign w:val="bottom"/>
          </w:tcPr>
          <w:p w14:paraId="1B0C501C"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0.8</w:t>
            </w:r>
          </w:p>
        </w:tc>
        <w:tc>
          <w:tcPr>
            <w:tcW w:w="2293" w:type="dxa"/>
            <w:vAlign w:val="bottom"/>
          </w:tcPr>
          <w:p w14:paraId="426A0442"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0.5</w:t>
            </w:r>
          </w:p>
        </w:tc>
      </w:tr>
      <w:tr w:rsidR="000A288C" w:rsidRPr="00121F06" w14:paraId="67CF4393" w14:textId="77777777" w:rsidTr="000A288C">
        <w:tc>
          <w:tcPr>
            <w:tcW w:w="1852" w:type="dxa"/>
            <w:shd w:val="clear" w:color="auto" w:fill="D9D9D9" w:themeFill="background1" w:themeFillShade="D9"/>
          </w:tcPr>
          <w:p w14:paraId="39DEA2E4" w14:textId="77777777" w:rsidR="000A288C" w:rsidRPr="00121F06" w:rsidRDefault="000A288C" w:rsidP="000A288C">
            <w:pPr>
              <w:jc w:val="both"/>
              <w:rPr>
                <w:rFonts w:ascii="Cambria" w:hAnsi="Cambria"/>
                <w:sz w:val="16"/>
                <w:szCs w:val="16"/>
              </w:rPr>
            </w:pPr>
            <w:r w:rsidRPr="00121F06">
              <w:rPr>
                <w:rFonts w:ascii="Cambria" w:hAnsi="Cambria"/>
                <w:sz w:val="16"/>
                <w:szCs w:val="16"/>
              </w:rPr>
              <w:t xml:space="preserve">    Total risk conditions</w:t>
            </w:r>
          </w:p>
        </w:tc>
        <w:tc>
          <w:tcPr>
            <w:tcW w:w="2292" w:type="dxa"/>
            <w:shd w:val="clear" w:color="auto" w:fill="D9D9D9" w:themeFill="background1" w:themeFillShade="D9"/>
            <w:vAlign w:val="center"/>
          </w:tcPr>
          <w:p w14:paraId="2D1BCF62"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2,620</w:t>
            </w:r>
          </w:p>
        </w:tc>
        <w:tc>
          <w:tcPr>
            <w:tcW w:w="2293" w:type="dxa"/>
            <w:shd w:val="clear" w:color="auto" w:fill="D9D9D9" w:themeFill="background1" w:themeFillShade="D9"/>
            <w:vAlign w:val="bottom"/>
          </w:tcPr>
          <w:p w14:paraId="1EEFB22E"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100.0</w:t>
            </w:r>
          </w:p>
        </w:tc>
        <w:tc>
          <w:tcPr>
            <w:tcW w:w="2293" w:type="dxa"/>
            <w:shd w:val="clear" w:color="auto" w:fill="D9D9D9" w:themeFill="background1" w:themeFillShade="D9"/>
            <w:vAlign w:val="bottom"/>
          </w:tcPr>
          <w:p w14:paraId="6C933E70" w14:textId="77777777" w:rsidR="000A288C" w:rsidRPr="00121F06" w:rsidRDefault="000A288C" w:rsidP="00121F06">
            <w:pPr>
              <w:jc w:val="center"/>
              <w:rPr>
                <w:rFonts w:ascii="Cambria" w:hAnsi="Cambria"/>
                <w:color w:val="000000"/>
                <w:sz w:val="16"/>
                <w:szCs w:val="16"/>
              </w:rPr>
            </w:pPr>
            <w:r w:rsidRPr="00121F06">
              <w:rPr>
                <w:rFonts w:ascii="Cambria" w:hAnsi="Cambria"/>
                <w:color w:val="000000"/>
                <w:sz w:val="16"/>
                <w:szCs w:val="16"/>
              </w:rPr>
              <w:t>63.0</w:t>
            </w:r>
          </w:p>
        </w:tc>
      </w:tr>
      <w:tr w:rsidR="00A2567F" w:rsidRPr="00121F06" w14:paraId="296B5C67" w14:textId="77777777" w:rsidTr="000A288C">
        <w:tc>
          <w:tcPr>
            <w:tcW w:w="8730" w:type="dxa"/>
            <w:gridSpan w:val="4"/>
            <w:tcBorders>
              <w:top w:val="single" w:sz="4" w:space="0" w:color="auto"/>
              <w:bottom w:val="single" w:sz="4" w:space="0" w:color="auto"/>
            </w:tcBorders>
          </w:tcPr>
          <w:p w14:paraId="15604608" w14:textId="77777777" w:rsidR="00A2567F" w:rsidRPr="00121F06" w:rsidRDefault="00A2567F" w:rsidP="000A288C">
            <w:pPr>
              <w:jc w:val="both"/>
              <w:rPr>
                <w:rFonts w:ascii="Cambria" w:hAnsi="Cambria"/>
                <w:b/>
                <w:sz w:val="16"/>
                <w:szCs w:val="16"/>
              </w:rPr>
            </w:pPr>
            <w:r w:rsidRPr="00121F06">
              <w:rPr>
                <w:rFonts w:ascii="Cambria" w:hAnsi="Cambria"/>
                <w:b/>
                <w:sz w:val="16"/>
                <w:szCs w:val="16"/>
              </w:rPr>
              <w:t>Pregnant women</w:t>
            </w:r>
          </w:p>
        </w:tc>
      </w:tr>
      <w:tr w:rsidR="00121F06" w:rsidRPr="00121F06" w14:paraId="070B02B9" w14:textId="77777777" w:rsidTr="00F32222">
        <w:tc>
          <w:tcPr>
            <w:tcW w:w="1852" w:type="dxa"/>
            <w:tcBorders>
              <w:top w:val="single" w:sz="4" w:space="0" w:color="auto"/>
            </w:tcBorders>
            <w:shd w:val="clear" w:color="auto" w:fill="D9D9D9" w:themeFill="background1" w:themeFillShade="D9"/>
          </w:tcPr>
          <w:p w14:paraId="16C49770"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No conditions</w:t>
            </w:r>
          </w:p>
        </w:tc>
        <w:tc>
          <w:tcPr>
            <w:tcW w:w="2292" w:type="dxa"/>
            <w:tcBorders>
              <w:top w:val="single" w:sz="4" w:space="0" w:color="auto"/>
            </w:tcBorders>
            <w:shd w:val="clear" w:color="auto" w:fill="D9D9D9" w:themeFill="background1" w:themeFillShade="D9"/>
            <w:vAlign w:val="center"/>
          </w:tcPr>
          <w:p w14:paraId="0EF26A2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31</w:t>
            </w:r>
          </w:p>
        </w:tc>
        <w:tc>
          <w:tcPr>
            <w:tcW w:w="2293" w:type="dxa"/>
            <w:tcBorders>
              <w:top w:val="single" w:sz="4" w:space="0" w:color="auto"/>
            </w:tcBorders>
            <w:shd w:val="clear" w:color="auto" w:fill="D9D9D9" w:themeFill="background1" w:themeFillShade="D9"/>
            <w:vAlign w:val="bottom"/>
          </w:tcPr>
          <w:p w14:paraId="04DDF73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c>
          <w:tcPr>
            <w:tcW w:w="2293" w:type="dxa"/>
            <w:tcBorders>
              <w:top w:val="single" w:sz="4" w:space="0" w:color="auto"/>
            </w:tcBorders>
            <w:shd w:val="clear" w:color="auto" w:fill="D9D9D9" w:themeFill="background1" w:themeFillShade="D9"/>
            <w:vAlign w:val="bottom"/>
          </w:tcPr>
          <w:p w14:paraId="5261A53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20.8</w:t>
            </w:r>
          </w:p>
        </w:tc>
      </w:tr>
      <w:tr w:rsidR="00121F06" w:rsidRPr="00121F06" w14:paraId="456820C4" w14:textId="77777777" w:rsidTr="00F32222">
        <w:tc>
          <w:tcPr>
            <w:tcW w:w="1852" w:type="dxa"/>
          </w:tcPr>
          <w:p w14:paraId="4C743658"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only</w:t>
            </w:r>
          </w:p>
        </w:tc>
        <w:tc>
          <w:tcPr>
            <w:tcW w:w="2292" w:type="dxa"/>
            <w:vAlign w:val="center"/>
          </w:tcPr>
          <w:p w14:paraId="21559E3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40</w:t>
            </w:r>
          </w:p>
        </w:tc>
        <w:tc>
          <w:tcPr>
            <w:tcW w:w="2293" w:type="dxa"/>
            <w:vAlign w:val="bottom"/>
          </w:tcPr>
          <w:p w14:paraId="6CA3926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33.9</w:t>
            </w:r>
          </w:p>
        </w:tc>
        <w:tc>
          <w:tcPr>
            <w:tcW w:w="2293" w:type="dxa"/>
            <w:vAlign w:val="bottom"/>
          </w:tcPr>
          <w:p w14:paraId="5A352F6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26.8</w:t>
            </w:r>
          </w:p>
        </w:tc>
      </w:tr>
      <w:tr w:rsidR="00121F06" w:rsidRPr="00121F06" w14:paraId="2C701223" w14:textId="77777777" w:rsidTr="00F32222">
        <w:tc>
          <w:tcPr>
            <w:tcW w:w="1852" w:type="dxa"/>
            <w:shd w:val="clear" w:color="auto" w:fill="D9D9D9" w:themeFill="background1" w:themeFillShade="D9"/>
          </w:tcPr>
          <w:p w14:paraId="46BDC855"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only</w:t>
            </w:r>
          </w:p>
        </w:tc>
        <w:tc>
          <w:tcPr>
            <w:tcW w:w="2292" w:type="dxa"/>
            <w:shd w:val="clear" w:color="auto" w:fill="D9D9D9" w:themeFill="background1" w:themeFillShade="D9"/>
            <w:vAlign w:val="center"/>
          </w:tcPr>
          <w:p w14:paraId="79BB498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w:t>
            </w:r>
          </w:p>
        </w:tc>
        <w:tc>
          <w:tcPr>
            <w:tcW w:w="2293" w:type="dxa"/>
            <w:shd w:val="clear" w:color="auto" w:fill="D9D9D9" w:themeFill="background1" w:themeFillShade="D9"/>
            <w:vAlign w:val="bottom"/>
          </w:tcPr>
          <w:p w14:paraId="20FFD7E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1.7</w:t>
            </w:r>
          </w:p>
        </w:tc>
        <w:tc>
          <w:tcPr>
            <w:tcW w:w="2293" w:type="dxa"/>
            <w:shd w:val="clear" w:color="auto" w:fill="D9D9D9" w:themeFill="background1" w:themeFillShade="D9"/>
            <w:vAlign w:val="bottom"/>
          </w:tcPr>
          <w:p w14:paraId="120A33C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1.3</w:t>
            </w:r>
          </w:p>
        </w:tc>
      </w:tr>
      <w:tr w:rsidR="00121F06" w:rsidRPr="00121F06" w14:paraId="3A1B3957" w14:textId="77777777" w:rsidTr="00F32222">
        <w:tc>
          <w:tcPr>
            <w:tcW w:w="1852" w:type="dxa"/>
          </w:tcPr>
          <w:p w14:paraId="627483D5"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UMC only</w:t>
            </w:r>
          </w:p>
        </w:tc>
        <w:tc>
          <w:tcPr>
            <w:tcW w:w="2292" w:type="dxa"/>
            <w:vAlign w:val="center"/>
          </w:tcPr>
          <w:p w14:paraId="2AF2684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28</w:t>
            </w:r>
          </w:p>
        </w:tc>
        <w:tc>
          <w:tcPr>
            <w:tcW w:w="2293" w:type="dxa"/>
            <w:vAlign w:val="bottom"/>
          </w:tcPr>
          <w:p w14:paraId="30976D3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23.7</w:t>
            </w:r>
          </w:p>
        </w:tc>
        <w:tc>
          <w:tcPr>
            <w:tcW w:w="2293" w:type="dxa"/>
            <w:vAlign w:val="bottom"/>
          </w:tcPr>
          <w:p w14:paraId="3C44E53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18.8</w:t>
            </w:r>
          </w:p>
        </w:tc>
      </w:tr>
      <w:tr w:rsidR="00121F06" w:rsidRPr="00121F06" w14:paraId="182A8919" w14:textId="77777777" w:rsidTr="00F32222">
        <w:tc>
          <w:tcPr>
            <w:tcW w:w="1852" w:type="dxa"/>
            <w:shd w:val="clear" w:color="auto" w:fill="D9D9D9" w:themeFill="background1" w:themeFillShade="D9"/>
          </w:tcPr>
          <w:p w14:paraId="417392D3"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only</w:t>
            </w:r>
          </w:p>
        </w:tc>
        <w:tc>
          <w:tcPr>
            <w:tcW w:w="2292" w:type="dxa"/>
            <w:shd w:val="clear" w:color="auto" w:fill="D9D9D9" w:themeFill="background1" w:themeFillShade="D9"/>
            <w:vAlign w:val="center"/>
          </w:tcPr>
          <w:p w14:paraId="09D488C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4</w:t>
            </w:r>
          </w:p>
        </w:tc>
        <w:tc>
          <w:tcPr>
            <w:tcW w:w="2293" w:type="dxa"/>
            <w:shd w:val="clear" w:color="auto" w:fill="D9D9D9" w:themeFill="background1" w:themeFillShade="D9"/>
            <w:vAlign w:val="bottom"/>
          </w:tcPr>
          <w:p w14:paraId="3990629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3.1</w:t>
            </w:r>
          </w:p>
        </w:tc>
        <w:tc>
          <w:tcPr>
            <w:tcW w:w="2293" w:type="dxa"/>
            <w:shd w:val="clear" w:color="auto" w:fill="D9D9D9" w:themeFill="background1" w:themeFillShade="D9"/>
            <w:vAlign w:val="bottom"/>
          </w:tcPr>
          <w:p w14:paraId="7322C69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2.4</w:t>
            </w:r>
          </w:p>
        </w:tc>
      </w:tr>
      <w:tr w:rsidR="00121F06" w:rsidRPr="00121F06" w14:paraId="09176C8F" w14:textId="77777777" w:rsidTr="00F32222">
        <w:tc>
          <w:tcPr>
            <w:tcW w:w="1852" w:type="dxa"/>
          </w:tcPr>
          <w:p w14:paraId="32DA3490"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UMC only</w:t>
            </w:r>
          </w:p>
        </w:tc>
        <w:tc>
          <w:tcPr>
            <w:tcW w:w="2292" w:type="dxa"/>
            <w:vAlign w:val="center"/>
          </w:tcPr>
          <w:p w14:paraId="781F3FC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39</w:t>
            </w:r>
          </w:p>
        </w:tc>
        <w:tc>
          <w:tcPr>
            <w:tcW w:w="2293" w:type="dxa"/>
            <w:vAlign w:val="bottom"/>
          </w:tcPr>
          <w:p w14:paraId="61DF338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33.1</w:t>
            </w:r>
          </w:p>
        </w:tc>
        <w:tc>
          <w:tcPr>
            <w:tcW w:w="2293" w:type="dxa"/>
            <w:vAlign w:val="bottom"/>
          </w:tcPr>
          <w:p w14:paraId="4AC8815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26.2</w:t>
            </w:r>
          </w:p>
        </w:tc>
      </w:tr>
      <w:tr w:rsidR="00121F06" w:rsidRPr="00121F06" w14:paraId="59CA2AA3" w14:textId="77777777" w:rsidTr="00F32222">
        <w:tc>
          <w:tcPr>
            <w:tcW w:w="1852" w:type="dxa"/>
            <w:shd w:val="clear" w:color="auto" w:fill="D9D9D9" w:themeFill="background1" w:themeFillShade="D9"/>
          </w:tcPr>
          <w:p w14:paraId="62AC5E06"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and UMC only</w:t>
            </w:r>
          </w:p>
        </w:tc>
        <w:tc>
          <w:tcPr>
            <w:tcW w:w="2292" w:type="dxa"/>
            <w:shd w:val="clear" w:color="auto" w:fill="D9D9D9" w:themeFill="background1" w:themeFillShade="D9"/>
            <w:vAlign w:val="center"/>
          </w:tcPr>
          <w:p w14:paraId="099FEF3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w:t>
            </w:r>
          </w:p>
        </w:tc>
        <w:tc>
          <w:tcPr>
            <w:tcW w:w="2293" w:type="dxa"/>
            <w:shd w:val="clear" w:color="auto" w:fill="D9D9D9" w:themeFill="background1" w:themeFillShade="D9"/>
            <w:vAlign w:val="bottom"/>
          </w:tcPr>
          <w:p w14:paraId="57A9AF9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1.7</w:t>
            </w:r>
          </w:p>
        </w:tc>
        <w:tc>
          <w:tcPr>
            <w:tcW w:w="2293" w:type="dxa"/>
            <w:shd w:val="clear" w:color="auto" w:fill="D9D9D9" w:themeFill="background1" w:themeFillShade="D9"/>
            <w:vAlign w:val="bottom"/>
          </w:tcPr>
          <w:p w14:paraId="23C1B85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1.3</w:t>
            </w:r>
          </w:p>
        </w:tc>
      </w:tr>
      <w:tr w:rsidR="00121F06" w:rsidRPr="00121F06" w14:paraId="2D0E0EB4" w14:textId="77777777" w:rsidTr="00F32222">
        <w:tc>
          <w:tcPr>
            <w:tcW w:w="1852" w:type="dxa"/>
          </w:tcPr>
          <w:p w14:paraId="3BD2962B"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and UMC</w:t>
            </w:r>
          </w:p>
        </w:tc>
        <w:tc>
          <w:tcPr>
            <w:tcW w:w="2292" w:type="dxa"/>
            <w:vAlign w:val="center"/>
          </w:tcPr>
          <w:p w14:paraId="18D7B92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w:t>
            </w:r>
          </w:p>
        </w:tc>
        <w:tc>
          <w:tcPr>
            <w:tcW w:w="2293" w:type="dxa"/>
            <w:vAlign w:val="bottom"/>
          </w:tcPr>
          <w:p w14:paraId="26E5E1B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2.9</w:t>
            </w:r>
          </w:p>
        </w:tc>
        <w:tc>
          <w:tcPr>
            <w:tcW w:w="2293" w:type="dxa"/>
            <w:vAlign w:val="bottom"/>
          </w:tcPr>
          <w:p w14:paraId="5C11AC5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2.3</w:t>
            </w:r>
          </w:p>
        </w:tc>
      </w:tr>
      <w:tr w:rsidR="00121F06" w:rsidRPr="00121F06" w14:paraId="34A657B6" w14:textId="77777777" w:rsidTr="00F32222">
        <w:tc>
          <w:tcPr>
            <w:tcW w:w="1852" w:type="dxa"/>
            <w:shd w:val="clear" w:color="auto" w:fill="D9D9D9" w:themeFill="background1" w:themeFillShade="D9"/>
          </w:tcPr>
          <w:p w14:paraId="0F56DB99"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Total risk conditions</w:t>
            </w:r>
          </w:p>
        </w:tc>
        <w:tc>
          <w:tcPr>
            <w:tcW w:w="2292" w:type="dxa"/>
            <w:shd w:val="clear" w:color="auto" w:fill="D9D9D9" w:themeFill="background1" w:themeFillShade="D9"/>
            <w:vAlign w:val="center"/>
          </w:tcPr>
          <w:p w14:paraId="123325A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118</w:t>
            </w:r>
          </w:p>
        </w:tc>
        <w:tc>
          <w:tcPr>
            <w:tcW w:w="2293" w:type="dxa"/>
            <w:shd w:val="clear" w:color="auto" w:fill="D9D9D9" w:themeFill="background1" w:themeFillShade="D9"/>
            <w:vAlign w:val="bottom"/>
          </w:tcPr>
          <w:p w14:paraId="4F37F319"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100.0</w:t>
            </w:r>
          </w:p>
        </w:tc>
        <w:tc>
          <w:tcPr>
            <w:tcW w:w="2293" w:type="dxa"/>
            <w:shd w:val="clear" w:color="auto" w:fill="D9D9D9" w:themeFill="background1" w:themeFillShade="D9"/>
            <w:vAlign w:val="bottom"/>
          </w:tcPr>
          <w:p w14:paraId="3075DCD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79.2</w:t>
            </w:r>
          </w:p>
        </w:tc>
      </w:tr>
      <w:tr w:rsidR="00A2567F" w:rsidRPr="00121F06" w14:paraId="77B622E5" w14:textId="77777777" w:rsidTr="000A288C">
        <w:tc>
          <w:tcPr>
            <w:tcW w:w="8730" w:type="dxa"/>
            <w:gridSpan w:val="4"/>
            <w:tcBorders>
              <w:top w:val="single" w:sz="4" w:space="0" w:color="auto"/>
              <w:bottom w:val="single" w:sz="4" w:space="0" w:color="auto"/>
            </w:tcBorders>
          </w:tcPr>
          <w:p w14:paraId="6C7FA3A7" w14:textId="77777777" w:rsidR="00A2567F" w:rsidRPr="00121F06" w:rsidRDefault="00A2567F" w:rsidP="000A288C">
            <w:pPr>
              <w:jc w:val="both"/>
              <w:rPr>
                <w:rFonts w:ascii="Cambria" w:hAnsi="Cambria"/>
                <w:b/>
                <w:sz w:val="16"/>
                <w:szCs w:val="16"/>
              </w:rPr>
            </w:pPr>
            <w:r w:rsidRPr="00121F06">
              <w:rPr>
                <w:rFonts w:ascii="Cambria" w:hAnsi="Cambria"/>
                <w:b/>
                <w:sz w:val="16"/>
                <w:szCs w:val="16"/>
              </w:rPr>
              <w:t>Individuals aged ≥6 months with HIV, PTB or UMC (including pregnant women)</w:t>
            </w:r>
          </w:p>
        </w:tc>
      </w:tr>
      <w:tr w:rsidR="00121F06" w:rsidRPr="00121F06" w14:paraId="6D3411B4" w14:textId="77777777" w:rsidTr="00F32222">
        <w:tc>
          <w:tcPr>
            <w:tcW w:w="1852" w:type="dxa"/>
            <w:shd w:val="clear" w:color="auto" w:fill="D9D9D9" w:themeFill="background1" w:themeFillShade="D9"/>
          </w:tcPr>
          <w:p w14:paraId="21659451"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only</w:t>
            </w:r>
          </w:p>
        </w:tc>
        <w:tc>
          <w:tcPr>
            <w:tcW w:w="2292" w:type="dxa"/>
            <w:shd w:val="clear" w:color="auto" w:fill="D9D9D9" w:themeFill="background1" w:themeFillShade="D9"/>
            <w:vAlign w:val="center"/>
          </w:tcPr>
          <w:p w14:paraId="50F7BB4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2,428</w:t>
            </w:r>
          </w:p>
        </w:tc>
        <w:tc>
          <w:tcPr>
            <w:tcW w:w="2293" w:type="dxa"/>
            <w:shd w:val="clear" w:color="auto" w:fill="D9D9D9" w:themeFill="background1" w:themeFillShade="D9"/>
            <w:vAlign w:val="bottom"/>
          </w:tcPr>
          <w:p w14:paraId="4AD829B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27.4</w:t>
            </w:r>
          </w:p>
        </w:tc>
        <w:tc>
          <w:tcPr>
            <w:tcW w:w="2293" w:type="dxa"/>
            <w:shd w:val="clear" w:color="auto" w:fill="D9D9D9" w:themeFill="background1" w:themeFillShade="D9"/>
            <w:vAlign w:val="bottom"/>
          </w:tcPr>
          <w:p w14:paraId="61C5680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398CFCC8" w14:textId="77777777" w:rsidTr="00F32222">
        <w:tc>
          <w:tcPr>
            <w:tcW w:w="1852" w:type="dxa"/>
            <w:shd w:val="clear" w:color="auto" w:fill="auto"/>
          </w:tcPr>
          <w:p w14:paraId="019825B3"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only</w:t>
            </w:r>
          </w:p>
        </w:tc>
        <w:tc>
          <w:tcPr>
            <w:tcW w:w="2292" w:type="dxa"/>
            <w:shd w:val="clear" w:color="auto" w:fill="auto"/>
            <w:vAlign w:val="center"/>
          </w:tcPr>
          <w:p w14:paraId="44EAE88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131</w:t>
            </w:r>
          </w:p>
        </w:tc>
        <w:tc>
          <w:tcPr>
            <w:tcW w:w="2293" w:type="dxa"/>
            <w:shd w:val="clear" w:color="auto" w:fill="auto"/>
            <w:vAlign w:val="bottom"/>
          </w:tcPr>
          <w:p w14:paraId="02E6FB6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1.5</w:t>
            </w:r>
          </w:p>
        </w:tc>
        <w:tc>
          <w:tcPr>
            <w:tcW w:w="2293" w:type="dxa"/>
            <w:shd w:val="clear" w:color="auto" w:fill="auto"/>
            <w:vAlign w:val="bottom"/>
          </w:tcPr>
          <w:p w14:paraId="72476F7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07C0AEB0" w14:textId="77777777" w:rsidTr="00F32222">
        <w:tc>
          <w:tcPr>
            <w:tcW w:w="1852" w:type="dxa"/>
            <w:shd w:val="clear" w:color="auto" w:fill="D9D9D9" w:themeFill="background1" w:themeFillShade="D9"/>
          </w:tcPr>
          <w:p w14:paraId="70CA647D"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UMC only</w:t>
            </w:r>
          </w:p>
        </w:tc>
        <w:tc>
          <w:tcPr>
            <w:tcW w:w="2292" w:type="dxa"/>
            <w:shd w:val="clear" w:color="auto" w:fill="D9D9D9" w:themeFill="background1" w:themeFillShade="D9"/>
            <w:vAlign w:val="center"/>
          </w:tcPr>
          <w:p w14:paraId="1F7DF57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2,229</w:t>
            </w:r>
          </w:p>
        </w:tc>
        <w:tc>
          <w:tcPr>
            <w:tcW w:w="2293" w:type="dxa"/>
            <w:shd w:val="clear" w:color="auto" w:fill="D9D9D9" w:themeFill="background1" w:themeFillShade="D9"/>
            <w:vAlign w:val="bottom"/>
          </w:tcPr>
          <w:p w14:paraId="3E3E98F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25.1</w:t>
            </w:r>
          </w:p>
        </w:tc>
        <w:tc>
          <w:tcPr>
            <w:tcW w:w="2293" w:type="dxa"/>
            <w:shd w:val="clear" w:color="auto" w:fill="D9D9D9" w:themeFill="background1" w:themeFillShade="D9"/>
            <w:vAlign w:val="bottom"/>
          </w:tcPr>
          <w:p w14:paraId="02801C0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0DA920C7" w14:textId="77777777" w:rsidTr="00F32222">
        <w:tc>
          <w:tcPr>
            <w:tcW w:w="1852" w:type="dxa"/>
            <w:shd w:val="clear" w:color="auto" w:fill="auto"/>
          </w:tcPr>
          <w:p w14:paraId="05FA3D81"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only</w:t>
            </w:r>
          </w:p>
        </w:tc>
        <w:tc>
          <w:tcPr>
            <w:tcW w:w="2292" w:type="dxa"/>
            <w:shd w:val="clear" w:color="auto" w:fill="auto"/>
            <w:vAlign w:val="center"/>
          </w:tcPr>
          <w:p w14:paraId="6C1644B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162</w:t>
            </w:r>
          </w:p>
        </w:tc>
        <w:tc>
          <w:tcPr>
            <w:tcW w:w="2293" w:type="dxa"/>
            <w:shd w:val="clear" w:color="auto" w:fill="auto"/>
            <w:vAlign w:val="bottom"/>
          </w:tcPr>
          <w:p w14:paraId="2D57CAC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1.8</w:t>
            </w:r>
          </w:p>
        </w:tc>
        <w:tc>
          <w:tcPr>
            <w:tcW w:w="2293" w:type="dxa"/>
            <w:shd w:val="clear" w:color="auto" w:fill="auto"/>
            <w:vAlign w:val="bottom"/>
          </w:tcPr>
          <w:p w14:paraId="1C0BD9A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2433AD13" w14:textId="77777777" w:rsidTr="00F32222">
        <w:tc>
          <w:tcPr>
            <w:tcW w:w="1852" w:type="dxa"/>
            <w:shd w:val="clear" w:color="auto" w:fill="D9D9D9" w:themeFill="background1" w:themeFillShade="D9"/>
          </w:tcPr>
          <w:p w14:paraId="2C5B2E9D"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UMC only</w:t>
            </w:r>
          </w:p>
        </w:tc>
        <w:tc>
          <w:tcPr>
            <w:tcW w:w="2292" w:type="dxa"/>
            <w:shd w:val="clear" w:color="auto" w:fill="D9D9D9" w:themeFill="background1" w:themeFillShade="D9"/>
            <w:vAlign w:val="center"/>
          </w:tcPr>
          <w:p w14:paraId="4117F8F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3,673</w:t>
            </w:r>
          </w:p>
        </w:tc>
        <w:tc>
          <w:tcPr>
            <w:tcW w:w="2293" w:type="dxa"/>
            <w:shd w:val="clear" w:color="auto" w:fill="D9D9D9" w:themeFill="background1" w:themeFillShade="D9"/>
            <w:vAlign w:val="bottom"/>
          </w:tcPr>
          <w:p w14:paraId="4FB774A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41.4</w:t>
            </w:r>
          </w:p>
        </w:tc>
        <w:tc>
          <w:tcPr>
            <w:tcW w:w="2293" w:type="dxa"/>
            <w:shd w:val="clear" w:color="auto" w:fill="D9D9D9" w:themeFill="background1" w:themeFillShade="D9"/>
            <w:vAlign w:val="bottom"/>
          </w:tcPr>
          <w:p w14:paraId="4C02D86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3ADA67DB" w14:textId="77777777" w:rsidTr="00F32222">
        <w:tc>
          <w:tcPr>
            <w:tcW w:w="1852" w:type="dxa"/>
            <w:shd w:val="clear" w:color="auto" w:fill="auto"/>
          </w:tcPr>
          <w:p w14:paraId="6D836F57"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and UMC only</w:t>
            </w:r>
          </w:p>
        </w:tc>
        <w:tc>
          <w:tcPr>
            <w:tcW w:w="2292" w:type="dxa"/>
            <w:shd w:val="clear" w:color="auto" w:fill="auto"/>
            <w:vAlign w:val="center"/>
          </w:tcPr>
          <w:p w14:paraId="66535AB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30</w:t>
            </w:r>
          </w:p>
        </w:tc>
        <w:tc>
          <w:tcPr>
            <w:tcW w:w="2293" w:type="dxa"/>
            <w:shd w:val="clear" w:color="auto" w:fill="auto"/>
            <w:vAlign w:val="bottom"/>
          </w:tcPr>
          <w:p w14:paraId="26CBC69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0.3</w:t>
            </w:r>
          </w:p>
        </w:tc>
        <w:tc>
          <w:tcPr>
            <w:tcW w:w="2293" w:type="dxa"/>
            <w:shd w:val="clear" w:color="auto" w:fill="auto"/>
            <w:vAlign w:val="bottom"/>
          </w:tcPr>
          <w:p w14:paraId="728D895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1B452C90" w14:textId="77777777" w:rsidTr="00F32222">
        <w:tc>
          <w:tcPr>
            <w:tcW w:w="1852" w:type="dxa"/>
            <w:shd w:val="clear" w:color="auto" w:fill="D9D9D9" w:themeFill="background1" w:themeFillShade="D9"/>
          </w:tcPr>
          <w:p w14:paraId="67CF1EA3"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and UMC</w:t>
            </w:r>
          </w:p>
        </w:tc>
        <w:tc>
          <w:tcPr>
            <w:tcW w:w="2292" w:type="dxa"/>
            <w:shd w:val="clear" w:color="auto" w:fill="D9D9D9" w:themeFill="background1" w:themeFillShade="D9"/>
            <w:vAlign w:val="center"/>
          </w:tcPr>
          <w:p w14:paraId="0FD74A8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211</w:t>
            </w:r>
          </w:p>
        </w:tc>
        <w:tc>
          <w:tcPr>
            <w:tcW w:w="2293" w:type="dxa"/>
            <w:shd w:val="clear" w:color="auto" w:fill="D9D9D9" w:themeFill="background1" w:themeFillShade="D9"/>
            <w:vAlign w:val="bottom"/>
          </w:tcPr>
          <w:p w14:paraId="5151F0E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2.4</w:t>
            </w:r>
          </w:p>
        </w:tc>
        <w:tc>
          <w:tcPr>
            <w:tcW w:w="2293" w:type="dxa"/>
            <w:shd w:val="clear" w:color="auto" w:fill="D9D9D9" w:themeFill="background1" w:themeFillShade="D9"/>
            <w:vAlign w:val="bottom"/>
          </w:tcPr>
          <w:p w14:paraId="4F94D1E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r w:rsidR="00121F06" w:rsidRPr="00121F06" w14:paraId="34DCB0C7" w14:textId="77777777" w:rsidTr="00F32222">
        <w:tc>
          <w:tcPr>
            <w:tcW w:w="1852" w:type="dxa"/>
            <w:tcBorders>
              <w:bottom w:val="single" w:sz="4" w:space="0" w:color="auto"/>
            </w:tcBorders>
            <w:shd w:val="clear" w:color="auto" w:fill="auto"/>
          </w:tcPr>
          <w:p w14:paraId="47CB5925"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Total risk conditions</w:t>
            </w:r>
          </w:p>
        </w:tc>
        <w:tc>
          <w:tcPr>
            <w:tcW w:w="2292" w:type="dxa"/>
            <w:tcBorders>
              <w:bottom w:val="single" w:sz="4" w:space="0" w:color="auto"/>
            </w:tcBorders>
            <w:shd w:val="clear" w:color="auto" w:fill="auto"/>
            <w:vAlign w:val="center"/>
          </w:tcPr>
          <w:p w14:paraId="5F27A93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8,864</w:t>
            </w:r>
          </w:p>
        </w:tc>
        <w:tc>
          <w:tcPr>
            <w:tcW w:w="2293" w:type="dxa"/>
            <w:tcBorders>
              <w:bottom w:val="single" w:sz="4" w:space="0" w:color="auto"/>
            </w:tcBorders>
            <w:shd w:val="clear" w:color="auto" w:fill="auto"/>
            <w:vAlign w:val="bottom"/>
          </w:tcPr>
          <w:p w14:paraId="0F92CB5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100.0</w:t>
            </w:r>
          </w:p>
        </w:tc>
        <w:tc>
          <w:tcPr>
            <w:tcW w:w="2293" w:type="dxa"/>
            <w:tcBorders>
              <w:bottom w:val="single" w:sz="4" w:space="0" w:color="auto"/>
            </w:tcBorders>
            <w:shd w:val="clear" w:color="auto" w:fill="auto"/>
            <w:vAlign w:val="bottom"/>
          </w:tcPr>
          <w:p w14:paraId="0D8EA85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r>
    </w:tbl>
    <w:p w14:paraId="11768B5A" w14:textId="77777777" w:rsidR="00B139AB" w:rsidRDefault="00B139AB" w:rsidP="00B139AB">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0BCCB2FF" w14:textId="77777777" w:rsidR="00B139AB" w:rsidRDefault="00B139AB" w:rsidP="00B139AB">
      <w:pPr>
        <w:jc w:val="both"/>
        <w:rPr>
          <w:rFonts w:ascii="Cambria" w:hAnsi="Cambria"/>
          <w:sz w:val="20"/>
          <w:szCs w:val="20"/>
        </w:rPr>
      </w:pPr>
      <w:r w:rsidRPr="00334ADC">
        <w:rPr>
          <w:rFonts w:ascii="Cambria" w:hAnsi="Cambria"/>
          <w:sz w:val="20"/>
          <w:szCs w:val="20"/>
          <w:vertAlign w:val="superscript"/>
        </w:rPr>
        <w:t>a</w:t>
      </w:r>
      <w:r w:rsidRPr="00334ADC">
        <w:rPr>
          <w:rFonts w:ascii="Cambria" w:hAnsi="Cambria"/>
          <w:sz w:val="20"/>
          <w:szCs w:val="20"/>
        </w:rPr>
        <w:t xml:space="preserve"> </w:t>
      </w:r>
      <w:r>
        <w:rPr>
          <w:rFonts w:ascii="Cambria" w:hAnsi="Cambria"/>
          <w:sz w:val="20"/>
          <w:szCs w:val="20"/>
        </w:rPr>
        <w:t>Categories are mutually exclusive.</w:t>
      </w:r>
    </w:p>
    <w:p w14:paraId="46FB960F" w14:textId="77777777" w:rsidR="00B139AB" w:rsidRDefault="00B139AB" w:rsidP="00B139AB">
      <w:pPr>
        <w:rPr>
          <w:rFonts w:ascii="Cambria" w:hAnsi="Cambria"/>
          <w:sz w:val="20"/>
          <w:szCs w:val="20"/>
        </w:rPr>
      </w:pPr>
      <w:r>
        <w:rPr>
          <w:rFonts w:ascii="Cambria" w:hAnsi="Cambria"/>
          <w:sz w:val="20"/>
          <w:szCs w:val="20"/>
        </w:rPr>
        <w:br w:type="page"/>
      </w:r>
    </w:p>
    <w:p w14:paraId="3CB8AAD8" w14:textId="77777777" w:rsidR="00B139AB" w:rsidRDefault="00B139AB" w:rsidP="00B139AB">
      <w:pPr>
        <w:jc w:val="both"/>
        <w:rPr>
          <w:rFonts w:ascii="Cambria" w:hAnsi="Cambria"/>
        </w:rPr>
      </w:pPr>
      <w:r>
        <w:rPr>
          <w:rFonts w:ascii="Cambria" w:hAnsi="Cambria"/>
          <w:b/>
        </w:rPr>
        <w:lastRenderedPageBreak/>
        <w:t xml:space="preserve">Table S17: </w:t>
      </w:r>
      <w:r w:rsidRPr="00F20FFC">
        <w:rPr>
          <w:rFonts w:ascii="Cambria" w:hAnsi="Cambria"/>
        </w:rPr>
        <w:t xml:space="preserve">Estimated mean annual number </w:t>
      </w:r>
      <w:r>
        <w:rPr>
          <w:rFonts w:ascii="Cambria" w:hAnsi="Cambria"/>
        </w:rPr>
        <w:t xml:space="preserve">of individuals and influenza-associated illness </w:t>
      </w:r>
      <w:r w:rsidR="00121F06">
        <w:rPr>
          <w:rFonts w:ascii="Cambria" w:hAnsi="Cambria"/>
        </w:rPr>
        <w:t xml:space="preserve">(any illness) </w:t>
      </w:r>
      <w:r>
        <w:rPr>
          <w:rFonts w:ascii="Cambria" w:hAnsi="Cambria"/>
        </w:rPr>
        <w:t>among infants aged &lt;6 months</w:t>
      </w:r>
      <w:r w:rsidRPr="00F20FFC">
        <w:rPr>
          <w:rFonts w:ascii="Cambria" w:hAnsi="Cambria"/>
        </w:rPr>
        <w:t xml:space="preserve"> </w:t>
      </w:r>
      <w:r>
        <w:rPr>
          <w:rFonts w:ascii="Cambria" w:hAnsi="Cambria"/>
        </w:rPr>
        <w:t xml:space="preserve">by co-infections and co-morbidities </w:t>
      </w:r>
      <w:r w:rsidR="00F32222">
        <w:rPr>
          <w:rFonts w:ascii="Cambria" w:hAnsi="Cambria"/>
        </w:rPr>
        <w:t xml:space="preserve">(i.e. HIV, TB and UMC – defined as risk conditions) </w:t>
      </w:r>
      <w:r w:rsidRPr="00F20FFC">
        <w:rPr>
          <w:rFonts w:ascii="Cambria" w:hAnsi="Cambria"/>
        </w:rPr>
        <w:t>in South Africa, 2013-2015</w:t>
      </w:r>
    </w:p>
    <w:p w14:paraId="137F01CE" w14:textId="77777777" w:rsidR="00B139AB" w:rsidRPr="00334ADC" w:rsidRDefault="00B139AB" w:rsidP="00B139AB">
      <w:pPr>
        <w:jc w:val="both"/>
        <w:rPr>
          <w:rFonts w:ascii="Cambria" w:hAnsi="Cambria"/>
          <w:sz w:val="20"/>
          <w:szCs w:val="20"/>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2027"/>
        <w:gridCol w:w="2027"/>
        <w:gridCol w:w="2824"/>
      </w:tblGrid>
      <w:tr w:rsidR="00625CB5" w:rsidRPr="00121F06" w14:paraId="225FD6CA" w14:textId="77777777" w:rsidTr="00907DA6">
        <w:tc>
          <w:tcPr>
            <w:tcW w:w="1852" w:type="dxa"/>
            <w:tcBorders>
              <w:top w:val="single" w:sz="4" w:space="0" w:color="auto"/>
              <w:bottom w:val="single" w:sz="4" w:space="0" w:color="auto"/>
            </w:tcBorders>
            <w:vAlign w:val="center"/>
          </w:tcPr>
          <w:p w14:paraId="0A74ED71" w14:textId="77777777" w:rsidR="00625CB5" w:rsidRPr="00121F06" w:rsidRDefault="00625CB5" w:rsidP="00907DA6">
            <w:pPr>
              <w:jc w:val="center"/>
              <w:rPr>
                <w:rFonts w:ascii="Cambria" w:hAnsi="Cambria"/>
                <w:b/>
                <w:sz w:val="16"/>
                <w:szCs w:val="16"/>
              </w:rPr>
            </w:pPr>
            <w:r w:rsidRPr="00121F06">
              <w:rPr>
                <w:rFonts w:ascii="Cambria" w:hAnsi="Cambria"/>
                <w:b/>
                <w:sz w:val="16"/>
                <w:szCs w:val="16"/>
              </w:rPr>
              <w:t>Category</w:t>
            </w:r>
          </w:p>
        </w:tc>
        <w:tc>
          <w:tcPr>
            <w:tcW w:w="2027" w:type="dxa"/>
            <w:tcBorders>
              <w:top w:val="single" w:sz="4" w:space="0" w:color="auto"/>
              <w:bottom w:val="single" w:sz="4" w:space="0" w:color="auto"/>
            </w:tcBorders>
            <w:vAlign w:val="center"/>
          </w:tcPr>
          <w:p w14:paraId="42C5C4F8" w14:textId="77777777" w:rsidR="00625CB5" w:rsidRPr="00121F06" w:rsidRDefault="00625CB5" w:rsidP="00907DA6">
            <w:pPr>
              <w:jc w:val="center"/>
              <w:rPr>
                <w:rFonts w:ascii="Cambria" w:hAnsi="Cambria"/>
                <w:b/>
                <w:sz w:val="16"/>
                <w:szCs w:val="16"/>
              </w:rPr>
            </w:pPr>
            <w:r w:rsidRPr="00121F06">
              <w:rPr>
                <w:rFonts w:ascii="Cambria" w:hAnsi="Cambria"/>
                <w:b/>
                <w:sz w:val="16"/>
                <w:szCs w:val="16"/>
              </w:rPr>
              <w:t>Number</w:t>
            </w:r>
          </w:p>
        </w:tc>
        <w:tc>
          <w:tcPr>
            <w:tcW w:w="2027" w:type="dxa"/>
            <w:tcBorders>
              <w:top w:val="single" w:sz="4" w:space="0" w:color="auto"/>
              <w:bottom w:val="single" w:sz="4" w:space="0" w:color="auto"/>
            </w:tcBorders>
            <w:vAlign w:val="center"/>
          </w:tcPr>
          <w:p w14:paraId="38222B6C" w14:textId="77777777" w:rsidR="00A2567F" w:rsidRPr="00121F06" w:rsidRDefault="00625CB5" w:rsidP="00674EAA">
            <w:pPr>
              <w:jc w:val="center"/>
              <w:rPr>
                <w:rFonts w:ascii="Cambria" w:hAnsi="Cambria"/>
                <w:b/>
                <w:sz w:val="16"/>
                <w:szCs w:val="16"/>
              </w:rPr>
            </w:pPr>
            <w:r w:rsidRPr="00121F06">
              <w:rPr>
                <w:rFonts w:ascii="Cambria" w:hAnsi="Cambria"/>
                <w:b/>
                <w:sz w:val="16"/>
                <w:szCs w:val="16"/>
              </w:rPr>
              <w:t xml:space="preserve">% </w:t>
            </w:r>
            <w:r w:rsidR="00674EAA">
              <w:rPr>
                <w:rFonts w:ascii="Cambria" w:hAnsi="Cambria"/>
                <w:b/>
                <w:sz w:val="16"/>
                <w:szCs w:val="16"/>
              </w:rPr>
              <w:t>of</w:t>
            </w:r>
            <w:r w:rsidRPr="00121F06">
              <w:rPr>
                <w:rFonts w:ascii="Cambria" w:hAnsi="Cambria"/>
                <w:b/>
                <w:sz w:val="16"/>
                <w:szCs w:val="16"/>
              </w:rPr>
              <w:t xml:space="preserve"> total in risk </w:t>
            </w:r>
            <w:r w:rsidR="00A2567F" w:rsidRPr="00121F06">
              <w:rPr>
                <w:rFonts w:ascii="Cambria" w:hAnsi="Cambria"/>
                <w:b/>
                <w:sz w:val="16"/>
                <w:szCs w:val="16"/>
              </w:rPr>
              <w:t>conditions</w:t>
            </w:r>
          </w:p>
        </w:tc>
        <w:tc>
          <w:tcPr>
            <w:tcW w:w="2824" w:type="dxa"/>
            <w:tcBorders>
              <w:top w:val="single" w:sz="4" w:space="0" w:color="auto"/>
              <w:bottom w:val="single" w:sz="4" w:space="0" w:color="auto"/>
            </w:tcBorders>
            <w:vAlign w:val="center"/>
          </w:tcPr>
          <w:p w14:paraId="11E89319" w14:textId="77777777" w:rsidR="00625CB5" w:rsidRPr="00121F06" w:rsidRDefault="00625CB5" w:rsidP="00674EAA">
            <w:pPr>
              <w:jc w:val="center"/>
              <w:rPr>
                <w:rFonts w:ascii="Cambria" w:hAnsi="Cambria"/>
                <w:b/>
                <w:sz w:val="16"/>
                <w:szCs w:val="16"/>
              </w:rPr>
            </w:pPr>
            <w:r w:rsidRPr="00121F06">
              <w:rPr>
                <w:rFonts w:ascii="Cambria" w:hAnsi="Cambria"/>
                <w:b/>
                <w:sz w:val="16"/>
                <w:szCs w:val="16"/>
              </w:rPr>
              <w:t xml:space="preserve">% </w:t>
            </w:r>
            <w:r w:rsidR="00674EAA">
              <w:rPr>
                <w:rFonts w:ascii="Cambria" w:hAnsi="Cambria"/>
                <w:b/>
                <w:sz w:val="16"/>
                <w:szCs w:val="16"/>
              </w:rPr>
              <w:t>of</w:t>
            </w:r>
            <w:r w:rsidRPr="00121F06">
              <w:rPr>
                <w:rFonts w:ascii="Cambria" w:hAnsi="Cambria"/>
                <w:b/>
                <w:sz w:val="16"/>
                <w:szCs w:val="16"/>
              </w:rPr>
              <w:t xml:space="preserve"> total</w:t>
            </w:r>
          </w:p>
        </w:tc>
      </w:tr>
      <w:tr w:rsidR="00625CB5" w:rsidRPr="00121F06" w14:paraId="4338A332" w14:textId="77777777" w:rsidTr="00907DA6">
        <w:tc>
          <w:tcPr>
            <w:tcW w:w="8730" w:type="dxa"/>
            <w:gridSpan w:val="4"/>
            <w:tcBorders>
              <w:top w:val="single" w:sz="4" w:space="0" w:color="auto"/>
              <w:bottom w:val="single" w:sz="4" w:space="0" w:color="auto"/>
            </w:tcBorders>
          </w:tcPr>
          <w:p w14:paraId="51BFB968" w14:textId="77777777" w:rsidR="00625CB5" w:rsidRPr="00121F06" w:rsidRDefault="00625CB5" w:rsidP="00907DA6">
            <w:pPr>
              <w:jc w:val="both"/>
              <w:rPr>
                <w:rFonts w:ascii="Cambria" w:hAnsi="Cambria"/>
                <w:b/>
                <w:sz w:val="16"/>
                <w:szCs w:val="16"/>
              </w:rPr>
            </w:pPr>
            <w:r w:rsidRPr="00121F06">
              <w:rPr>
                <w:rFonts w:ascii="Cambria" w:hAnsi="Cambria"/>
                <w:b/>
                <w:sz w:val="16"/>
                <w:szCs w:val="16"/>
              </w:rPr>
              <w:t>Population</w:t>
            </w:r>
          </w:p>
        </w:tc>
      </w:tr>
      <w:tr w:rsidR="00121F06" w:rsidRPr="00121F06" w14:paraId="71B8FCC3" w14:textId="77777777" w:rsidTr="00F32222">
        <w:tc>
          <w:tcPr>
            <w:tcW w:w="1852" w:type="dxa"/>
            <w:tcBorders>
              <w:top w:val="single" w:sz="4" w:space="0" w:color="auto"/>
            </w:tcBorders>
            <w:shd w:val="clear" w:color="auto" w:fill="D9D9D9" w:themeFill="background1" w:themeFillShade="D9"/>
          </w:tcPr>
          <w:p w14:paraId="6ED99BE3"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No conditions</w:t>
            </w:r>
          </w:p>
        </w:tc>
        <w:tc>
          <w:tcPr>
            <w:tcW w:w="2027" w:type="dxa"/>
            <w:tcBorders>
              <w:top w:val="single" w:sz="4" w:space="0" w:color="auto"/>
            </w:tcBorders>
            <w:shd w:val="clear" w:color="auto" w:fill="D9D9D9" w:themeFill="background1" w:themeFillShade="D9"/>
            <w:vAlign w:val="center"/>
          </w:tcPr>
          <w:p w14:paraId="2D3E54C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526,588</w:t>
            </w:r>
          </w:p>
        </w:tc>
        <w:tc>
          <w:tcPr>
            <w:tcW w:w="2027" w:type="dxa"/>
            <w:tcBorders>
              <w:top w:val="single" w:sz="4" w:space="0" w:color="auto"/>
            </w:tcBorders>
            <w:shd w:val="clear" w:color="auto" w:fill="D9D9D9" w:themeFill="background1" w:themeFillShade="D9"/>
            <w:vAlign w:val="bottom"/>
          </w:tcPr>
          <w:p w14:paraId="4B47B70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c>
          <w:tcPr>
            <w:tcW w:w="2824" w:type="dxa"/>
            <w:tcBorders>
              <w:top w:val="single" w:sz="4" w:space="0" w:color="auto"/>
            </w:tcBorders>
            <w:shd w:val="clear" w:color="auto" w:fill="D9D9D9" w:themeFill="background1" w:themeFillShade="D9"/>
            <w:vAlign w:val="bottom"/>
          </w:tcPr>
          <w:p w14:paraId="1944713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88.9</w:t>
            </w:r>
          </w:p>
        </w:tc>
      </w:tr>
      <w:tr w:rsidR="00121F06" w:rsidRPr="00121F06" w14:paraId="47D97BC8" w14:textId="77777777" w:rsidTr="00F32222">
        <w:tc>
          <w:tcPr>
            <w:tcW w:w="1852" w:type="dxa"/>
          </w:tcPr>
          <w:p w14:paraId="60C5A93E"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only</w:t>
            </w:r>
          </w:p>
        </w:tc>
        <w:tc>
          <w:tcPr>
            <w:tcW w:w="2027" w:type="dxa"/>
            <w:vAlign w:val="center"/>
          </w:tcPr>
          <w:p w14:paraId="19FA98A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6,989</w:t>
            </w:r>
          </w:p>
        </w:tc>
        <w:tc>
          <w:tcPr>
            <w:tcW w:w="2027" w:type="dxa"/>
            <w:vAlign w:val="bottom"/>
          </w:tcPr>
          <w:p w14:paraId="3DBEEC13"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10.6</w:t>
            </w:r>
          </w:p>
        </w:tc>
        <w:tc>
          <w:tcPr>
            <w:tcW w:w="2824" w:type="dxa"/>
            <w:vAlign w:val="bottom"/>
          </w:tcPr>
          <w:p w14:paraId="6073719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1.2</w:t>
            </w:r>
          </w:p>
        </w:tc>
      </w:tr>
      <w:tr w:rsidR="00121F06" w:rsidRPr="00121F06" w14:paraId="736A9273" w14:textId="77777777" w:rsidTr="00F32222">
        <w:tc>
          <w:tcPr>
            <w:tcW w:w="1852" w:type="dxa"/>
            <w:shd w:val="clear" w:color="auto" w:fill="D9D9D9" w:themeFill="background1" w:themeFillShade="D9"/>
          </w:tcPr>
          <w:p w14:paraId="7D6E7DE5"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only</w:t>
            </w:r>
          </w:p>
        </w:tc>
        <w:tc>
          <w:tcPr>
            <w:tcW w:w="2027" w:type="dxa"/>
            <w:shd w:val="clear" w:color="auto" w:fill="D9D9D9" w:themeFill="background1" w:themeFillShade="D9"/>
            <w:vAlign w:val="center"/>
          </w:tcPr>
          <w:p w14:paraId="12E0BD0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283</w:t>
            </w:r>
          </w:p>
        </w:tc>
        <w:tc>
          <w:tcPr>
            <w:tcW w:w="2027" w:type="dxa"/>
            <w:shd w:val="clear" w:color="auto" w:fill="D9D9D9" w:themeFill="background1" w:themeFillShade="D9"/>
            <w:vAlign w:val="bottom"/>
          </w:tcPr>
          <w:p w14:paraId="52C021F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0.4</w:t>
            </w:r>
          </w:p>
        </w:tc>
        <w:tc>
          <w:tcPr>
            <w:tcW w:w="2824" w:type="dxa"/>
            <w:shd w:val="clear" w:color="auto" w:fill="D9D9D9" w:themeFill="background1" w:themeFillShade="D9"/>
            <w:vAlign w:val="bottom"/>
          </w:tcPr>
          <w:p w14:paraId="2FE4B11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0.1</w:t>
            </w:r>
          </w:p>
        </w:tc>
      </w:tr>
      <w:tr w:rsidR="00121F06" w:rsidRPr="00121F06" w14:paraId="5D94FAB6" w14:textId="77777777" w:rsidTr="00F32222">
        <w:tc>
          <w:tcPr>
            <w:tcW w:w="1852" w:type="dxa"/>
          </w:tcPr>
          <w:p w14:paraId="5A813079"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UMC only</w:t>
            </w:r>
          </w:p>
        </w:tc>
        <w:tc>
          <w:tcPr>
            <w:tcW w:w="2027" w:type="dxa"/>
            <w:vAlign w:val="center"/>
          </w:tcPr>
          <w:p w14:paraId="292D84F9"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57,461</w:t>
            </w:r>
          </w:p>
        </w:tc>
        <w:tc>
          <w:tcPr>
            <w:tcW w:w="2027" w:type="dxa"/>
            <w:vAlign w:val="bottom"/>
          </w:tcPr>
          <w:p w14:paraId="5253175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87.0</w:t>
            </w:r>
          </w:p>
        </w:tc>
        <w:tc>
          <w:tcPr>
            <w:tcW w:w="2824" w:type="dxa"/>
            <w:vAlign w:val="bottom"/>
          </w:tcPr>
          <w:p w14:paraId="58B2C74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9.7</w:t>
            </w:r>
          </w:p>
        </w:tc>
      </w:tr>
      <w:tr w:rsidR="00121F06" w:rsidRPr="00121F06" w14:paraId="4E6C2BA9" w14:textId="77777777" w:rsidTr="00F32222">
        <w:tc>
          <w:tcPr>
            <w:tcW w:w="1852" w:type="dxa"/>
            <w:shd w:val="clear" w:color="auto" w:fill="D9D9D9" w:themeFill="background1" w:themeFillShade="D9"/>
          </w:tcPr>
          <w:p w14:paraId="3763103A"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only</w:t>
            </w:r>
          </w:p>
        </w:tc>
        <w:tc>
          <w:tcPr>
            <w:tcW w:w="2027" w:type="dxa"/>
            <w:shd w:val="clear" w:color="auto" w:fill="D9D9D9" w:themeFill="background1" w:themeFillShade="D9"/>
            <w:vAlign w:val="center"/>
          </w:tcPr>
          <w:p w14:paraId="6E72616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w:t>
            </w:r>
          </w:p>
        </w:tc>
        <w:tc>
          <w:tcPr>
            <w:tcW w:w="2027" w:type="dxa"/>
            <w:shd w:val="clear" w:color="auto" w:fill="D9D9D9" w:themeFill="background1" w:themeFillShade="D9"/>
            <w:vAlign w:val="bottom"/>
          </w:tcPr>
          <w:p w14:paraId="3510831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shd w:val="clear" w:color="auto" w:fill="D9D9D9" w:themeFill="background1" w:themeFillShade="D9"/>
            <w:vAlign w:val="bottom"/>
          </w:tcPr>
          <w:p w14:paraId="5580EF6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75526186" w14:textId="77777777" w:rsidTr="00F32222">
        <w:tc>
          <w:tcPr>
            <w:tcW w:w="1852" w:type="dxa"/>
          </w:tcPr>
          <w:p w14:paraId="26D3E0EA"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UMC only</w:t>
            </w:r>
          </w:p>
        </w:tc>
        <w:tc>
          <w:tcPr>
            <w:tcW w:w="2027" w:type="dxa"/>
            <w:vAlign w:val="center"/>
          </w:tcPr>
          <w:p w14:paraId="296847C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1,299</w:t>
            </w:r>
          </w:p>
        </w:tc>
        <w:tc>
          <w:tcPr>
            <w:tcW w:w="2027" w:type="dxa"/>
            <w:vAlign w:val="bottom"/>
          </w:tcPr>
          <w:p w14:paraId="20965DC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2.0</w:t>
            </w:r>
          </w:p>
        </w:tc>
        <w:tc>
          <w:tcPr>
            <w:tcW w:w="2824" w:type="dxa"/>
            <w:vAlign w:val="bottom"/>
          </w:tcPr>
          <w:p w14:paraId="439990B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0.2</w:t>
            </w:r>
          </w:p>
        </w:tc>
      </w:tr>
      <w:tr w:rsidR="00121F06" w:rsidRPr="00121F06" w14:paraId="52382B7B" w14:textId="77777777" w:rsidTr="00F32222">
        <w:tc>
          <w:tcPr>
            <w:tcW w:w="1852" w:type="dxa"/>
            <w:shd w:val="clear" w:color="auto" w:fill="D9D9D9" w:themeFill="background1" w:themeFillShade="D9"/>
          </w:tcPr>
          <w:p w14:paraId="74743ABA"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and UMC only</w:t>
            </w:r>
          </w:p>
        </w:tc>
        <w:tc>
          <w:tcPr>
            <w:tcW w:w="2027" w:type="dxa"/>
            <w:shd w:val="clear" w:color="auto" w:fill="D9D9D9" w:themeFill="background1" w:themeFillShade="D9"/>
            <w:vAlign w:val="center"/>
          </w:tcPr>
          <w:p w14:paraId="29FDE4E3"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31</w:t>
            </w:r>
          </w:p>
        </w:tc>
        <w:tc>
          <w:tcPr>
            <w:tcW w:w="2027" w:type="dxa"/>
            <w:shd w:val="clear" w:color="auto" w:fill="D9D9D9" w:themeFill="background1" w:themeFillShade="D9"/>
            <w:vAlign w:val="bottom"/>
          </w:tcPr>
          <w:p w14:paraId="0C42A0E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shd w:val="clear" w:color="auto" w:fill="D9D9D9" w:themeFill="background1" w:themeFillShade="D9"/>
            <w:vAlign w:val="bottom"/>
          </w:tcPr>
          <w:p w14:paraId="73244A0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15DB0105" w14:textId="77777777" w:rsidTr="00F32222">
        <w:tc>
          <w:tcPr>
            <w:tcW w:w="1852" w:type="dxa"/>
          </w:tcPr>
          <w:p w14:paraId="4FE8F828"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and UMC</w:t>
            </w:r>
          </w:p>
        </w:tc>
        <w:tc>
          <w:tcPr>
            <w:tcW w:w="2027" w:type="dxa"/>
            <w:vAlign w:val="center"/>
          </w:tcPr>
          <w:p w14:paraId="3784F4A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w:t>
            </w:r>
          </w:p>
        </w:tc>
        <w:tc>
          <w:tcPr>
            <w:tcW w:w="2027" w:type="dxa"/>
            <w:vAlign w:val="bottom"/>
          </w:tcPr>
          <w:p w14:paraId="02AA16D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vAlign w:val="bottom"/>
          </w:tcPr>
          <w:p w14:paraId="5239FE3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750E88ED" w14:textId="77777777" w:rsidTr="00F32222">
        <w:tc>
          <w:tcPr>
            <w:tcW w:w="1852" w:type="dxa"/>
            <w:shd w:val="clear" w:color="auto" w:fill="D9D9D9" w:themeFill="background1" w:themeFillShade="D9"/>
          </w:tcPr>
          <w:p w14:paraId="0DC2D04C"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Total risk conditions</w:t>
            </w:r>
          </w:p>
        </w:tc>
        <w:tc>
          <w:tcPr>
            <w:tcW w:w="2027" w:type="dxa"/>
            <w:shd w:val="clear" w:color="auto" w:fill="D9D9D9" w:themeFill="background1" w:themeFillShade="D9"/>
            <w:vAlign w:val="center"/>
          </w:tcPr>
          <w:p w14:paraId="05BD9EE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66,072</w:t>
            </w:r>
          </w:p>
        </w:tc>
        <w:tc>
          <w:tcPr>
            <w:tcW w:w="2027" w:type="dxa"/>
            <w:shd w:val="clear" w:color="auto" w:fill="D9D9D9" w:themeFill="background1" w:themeFillShade="D9"/>
            <w:vAlign w:val="bottom"/>
          </w:tcPr>
          <w:p w14:paraId="568676C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100.0</w:t>
            </w:r>
          </w:p>
        </w:tc>
        <w:tc>
          <w:tcPr>
            <w:tcW w:w="2824" w:type="dxa"/>
            <w:shd w:val="clear" w:color="auto" w:fill="D9D9D9" w:themeFill="background1" w:themeFillShade="D9"/>
            <w:vAlign w:val="bottom"/>
          </w:tcPr>
          <w:p w14:paraId="7F86E51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11.2</w:t>
            </w:r>
          </w:p>
        </w:tc>
      </w:tr>
      <w:tr w:rsidR="00625CB5" w:rsidRPr="00121F06" w14:paraId="48102F84" w14:textId="77777777" w:rsidTr="00907DA6">
        <w:tc>
          <w:tcPr>
            <w:tcW w:w="8730" w:type="dxa"/>
            <w:gridSpan w:val="4"/>
            <w:tcBorders>
              <w:top w:val="single" w:sz="4" w:space="0" w:color="auto"/>
              <w:bottom w:val="single" w:sz="4" w:space="0" w:color="auto"/>
            </w:tcBorders>
          </w:tcPr>
          <w:p w14:paraId="49A7DE83" w14:textId="77777777" w:rsidR="00625CB5" w:rsidRPr="00121F06" w:rsidRDefault="00625CB5" w:rsidP="00907DA6">
            <w:pPr>
              <w:jc w:val="both"/>
              <w:rPr>
                <w:rFonts w:ascii="Cambria" w:hAnsi="Cambria"/>
                <w:b/>
                <w:sz w:val="16"/>
                <w:szCs w:val="16"/>
              </w:rPr>
            </w:pPr>
            <w:r w:rsidRPr="00121F06">
              <w:rPr>
                <w:rFonts w:ascii="Cambria" w:hAnsi="Cambria"/>
                <w:b/>
                <w:sz w:val="16"/>
                <w:szCs w:val="16"/>
              </w:rPr>
              <w:t>Influenza-associated mild illness</w:t>
            </w:r>
          </w:p>
        </w:tc>
      </w:tr>
      <w:tr w:rsidR="00121F06" w:rsidRPr="00121F06" w14:paraId="3EB4D254" w14:textId="77777777" w:rsidTr="00F32222">
        <w:tc>
          <w:tcPr>
            <w:tcW w:w="1852" w:type="dxa"/>
            <w:tcBorders>
              <w:top w:val="single" w:sz="4" w:space="0" w:color="auto"/>
            </w:tcBorders>
            <w:shd w:val="clear" w:color="auto" w:fill="D9D9D9" w:themeFill="background1" w:themeFillShade="D9"/>
          </w:tcPr>
          <w:p w14:paraId="2FFBB252"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No conditions</w:t>
            </w:r>
          </w:p>
        </w:tc>
        <w:tc>
          <w:tcPr>
            <w:tcW w:w="2027" w:type="dxa"/>
            <w:tcBorders>
              <w:top w:val="single" w:sz="4" w:space="0" w:color="auto"/>
            </w:tcBorders>
            <w:shd w:val="clear" w:color="auto" w:fill="D9D9D9" w:themeFill="background1" w:themeFillShade="D9"/>
            <w:vAlign w:val="center"/>
          </w:tcPr>
          <w:p w14:paraId="65F4C5A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138,149</w:t>
            </w:r>
          </w:p>
        </w:tc>
        <w:tc>
          <w:tcPr>
            <w:tcW w:w="2027" w:type="dxa"/>
            <w:tcBorders>
              <w:top w:val="single" w:sz="4" w:space="0" w:color="auto"/>
            </w:tcBorders>
            <w:shd w:val="clear" w:color="auto" w:fill="D9D9D9" w:themeFill="background1" w:themeFillShade="D9"/>
            <w:vAlign w:val="bottom"/>
          </w:tcPr>
          <w:p w14:paraId="7A50B8D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c>
          <w:tcPr>
            <w:tcW w:w="2824" w:type="dxa"/>
            <w:tcBorders>
              <w:top w:val="single" w:sz="4" w:space="0" w:color="auto"/>
            </w:tcBorders>
            <w:shd w:val="clear" w:color="auto" w:fill="D9D9D9" w:themeFill="background1" w:themeFillShade="D9"/>
            <w:vAlign w:val="bottom"/>
          </w:tcPr>
          <w:p w14:paraId="05D104E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88.9</w:t>
            </w:r>
          </w:p>
        </w:tc>
      </w:tr>
      <w:tr w:rsidR="00121F06" w:rsidRPr="00121F06" w14:paraId="48680B04" w14:textId="77777777" w:rsidTr="00F32222">
        <w:tc>
          <w:tcPr>
            <w:tcW w:w="1852" w:type="dxa"/>
          </w:tcPr>
          <w:p w14:paraId="39F5A8E6"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only</w:t>
            </w:r>
          </w:p>
        </w:tc>
        <w:tc>
          <w:tcPr>
            <w:tcW w:w="2027" w:type="dxa"/>
            <w:vAlign w:val="center"/>
          </w:tcPr>
          <w:p w14:paraId="205D44D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1,834</w:t>
            </w:r>
          </w:p>
        </w:tc>
        <w:tc>
          <w:tcPr>
            <w:tcW w:w="2027" w:type="dxa"/>
            <w:vAlign w:val="bottom"/>
          </w:tcPr>
          <w:p w14:paraId="3527ACC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10.6</w:t>
            </w:r>
          </w:p>
        </w:tc>
        <w:tc>
          <w:tcPr>
            <w:tcW w:w="2824" w:type="dxa"/>
            <w:vAlign w:val="bottom"/>
          </w:tcPr>
          <w:p w14:paraId="4E1CF82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1.2</w:t>
            </w:r>
          </w:p>
        </w:tc>
      </w:tr>
      <w:tr w:rsidR="00121F06" w:rsidRPr="00121F06" w14:paraId="47DC4057" w14:textId="77777777" w:rsidTr="00F32222">
        <w:tc>
          <w:tcPr>
            <w:tcW w:w="1852" w:type="dxa"/>
            <w:shd w:val="clear" w:color="auto" w:fill="D9D9D9" w:themeFill="background1" w:themeFillShade="D9"/>
          </w:tcPr>
          <w:p w14:paraId="5A7B6A0C"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only</w:t>
            </w:r>
          </w:p>
        </w:tc>
        <w:tc>
          <w:tcPr>
            <w:tcW w:w="2027" w:type="dxa"/>
            <w:shd w:val="clear" w:color="auto" w:fill="D9D9D9" w:themeFill="background1" w:themeFillShade="D9"/>
            <w:vAlign w:val="center"/>
          </w:tcPr>
          <w:p w14:paraId="4BA0472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75</w:t>
            </w:r>
          </w:p>
        </w:tc>
        <w:tc>
          <w:tcPr>
            <w:tcW w:w="2027" w:type="dxa"/>
            <w:shd w:val="clear" w:color="auto" w:fill="D9D9D9" w:themeFill="background1" w:themeFillShade="D9"/>
            <w:vAlign w:val="bottom"/>
          </w:tcPr>
          <w:p w14:paraId="5ED628C9"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0.4</w:t>
            </w:r>
          </w:p>
        </w:tc>
        <w:tc>
          <w:tcPr>
            <w:tcW w:w="2824" w:type="dxa"/>
            <w:shd w:val="clear" w:color="auto" w:fill="D9D9D9" w:themeFill="background1" w:themeFillShade="D9"/>
            <w:vAlign w:val="bottom"/>
          </w:tcPr>
          <w:p w14:paraId="58E798C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0.1</w:t>
            </w:r>
          </w:p>
        </w:tc>
      </w:tr>
      <w:tr w:rsidR="00121F06" w:rsidRPr="00121F06" w14:paraId="1448CF01" w14:textId="77777777" w:rsidTr="00F32222">
        <w:tc>
          <w:tcPr>
            <w:tcW w:w="1852" w:type="dxa"/>
          </w:tcPr>
          <w:p w14:paraId="679D18BA"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UMC only</w:t>
            </w:r>
          </w:p>
        </w:tc>
        <w:tc>
          <w:tcPr>
            <w:tcW w:w="2027" w:type="dxa"/>
            <w:vAlign w:val="center"/>
          </w:tcPr>
          <w:p w14:paraId="10CA909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15,075</w:t>
            </w:r>
          </w:p>
        </w:tc>
        <w:tc>
          <w:tcPr>
            <w:tcW w:w="2027" w:type="dxa"/>
            <w:vAlign w:val="bottom"/>
          </w:tcPr>
          <w:p w14:paraId="4619650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87.0</w:t>
            </w:r>
          </w:p>
        </w:tc>
        <w:tc>
          <w:tcPr>
            <w:tcW w:w="2824" w:type="dxa"/>
            <w:vAlign w:val="bottom"/>
          </w:tcPr>
          <w:p w14:paraId="57452FD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9.7</w:t>
            </w:r>
          </w:p>
        </w:tc>
      </w:tr>
      <w:tr w:rsidR="00121F06" w:rsidRPr="00121F06" w14:paraId="0885FB3B" w14:textId="77777777" w:rsidTr="00F32222">
        <w:tc>
          <w:tcPr>
            <w:tcW w:w="1852" w:type="dxa"/>
            <w:shd w:val="clear" w:color="auto" w:fill="D9D9D9" w:themeFill="background1" w:themeFillShade="D9"/>
          </w:tcPr>
          <w:p w14:paraId="483A1DEC"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only</w:t>
            </w:r>
          </w:p>
        </w:tc>
        <w:tc>
          <w:tcPr>
            <w:tcW w:w="2027" w:type="dxa"/>
            <w:shd w:val="clear" w:color="auto" w:fill="D9D9D9" w:themeFill="background1" w:themeFillShade="D9"/>
            <w:vAlign w:val="center"/>
          </w:tcPr>
          <w:p w14:paraId="789AC84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w:t>
            </w:r>
          </w:p>
        </w:tc>
        <w:tc>
          <w:tcPr>
            <w:tcW w:w="2027" w:type="dxa"/>
            <w:shd w:val="clear" w:color="auto" w:fill="D9D9D9" w:themeFill="background1" w:themeFillShade="D9"/>
            <w:vAlign w:val="bottom"/>
          </w:tcPr>
          <w:p w14:paraId="6502ABC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shd w:val="clear" w:color="auto" w:fill="D9D9D9" w:themeFill="background1" w:themeFillShade="D9"/>
            <w:vAlign w:val="bottom"/>
          </w:tcPr>
          <w:p w14:paraId="3283E21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626A1E34" w14:textId="77777777" w:rsidTr="00F32222">
        <w:tc>
          <w:tcPr>
            <w:tcW w:w="1852" w:type="dxa"/>
          </w:tcPr>
          <w:p w14:paraId="1703BC9C"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UMC only</w:t>
            </w:r>
          </w:p>
        </w:tc>
        <w:tc>
          <w:tcPr>
            <w:tcW w:w="2027" w:type="dxa"/>
            <w:vAlign w:val="center"/>
          </w:tcPr>
          <w:p w14:paraId="05676CA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341</w:t>
            </w:r>
          </w:p>
        </w:tc>
        <w:tc>
          <w:tcPr>
            <w:tcW w:w="2027" w:type="dxa"/>
            <w:vAlign w:val="bottom"/>
          </w:tcPr>
          <w:p w14:paraId="6BC06DE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2.0</w:t>
            </w:r>
          </w:p>
        </w:tc>
        <w:tc>
          <w:tcPr>
            <w:tcW w:w="2824" w:type="dxa"/>
            <w:vAlign w:val="bottom"/>
          </w:tcPr>
          <w:p w14:paraId="50442C73"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0.2</w:t>
            </w:r>
          </w:p>
        </w:tc>
      </w:tr>
      <w:tr w:rsidR="00121F06" w:rsidRPr="00121F06" w14:paraId="78FE4B8F" w14:textId="77777777" w:rsidTr="00F32222">
        <w:tc>
          <w:tcPr>
            <w:tcW w:w="1852" w:type="dxa"/>
            <w:shd w:val="clear" w:color="auto" w:fill="D9D9D9" w:themeFill="background1" w:themeFillShade="D9"/>
          </w:tcPr>
          <w:p w14:paraId="1C159659"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and UMC only</w:t>
            </w:r>
          </w:p>
        </w:tc>
        <w:tc>
          <w:tcPr>
            <w:tcW w:w="2027" w:type="dxa"/>
            <w:shd w:val="clear" w:color="auto" w:fill="D9D9D9" w:themeFill="background1" w:themeFillShade="D9"/>
            <w:vAlign w:val="center"/>
          </w:tcPr>
          <w:p w14:paraId="0335859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8</w:t>
            </w:r>
          </w:p>
        </w:tc>
        <w:tc>
          <w:tcPr>
            <w:tcW w:w="2027" w:type="dxa"/>
            <w:shd w:val="clear" w:color="auto" w:fill="D9D9D9" w:themeFill="background1" w:themeFillShade="D9"/>
            <w:vAlign w:val="bottom"/>
          </w:tcPr>
          <w:p w14:paraId="3751A5C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shd w:val="clear" w:color="auto" w:fill="D9D9D9" w:themeFill="background1" w:themeFillShade="D9"/>
            <w:vAlign w:val="bottom"/>
          </w:tcPr>
          <w:p w14:paraId="525098A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5D0223F3" w14:textId="77777777" w:rsidTr="00F32222">
        <w:tc>
          <w:tcPr>
            <w:tcW w:w="1852" w:type="dxa"/>
          </w:tcPr>
          <w:p w14:paraId="4EA5B2EC"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and UMC</w:t>
            </w:r>
          </w:p>
        </w:tc>
        <w:tc>
          <w:tcPr>
            <w:tcW w:w="2027" w:type="dxa"/>
            <w:vAlign w:val="center"/>
          </w:tcPr>
          <w:p w14:paraId="45CDD8E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w:t>
            </w:r>
          </w:p>
        </w:tc>
        <w:tc>
          <w:tcPr>
            <w:tcW w:w="2027" w:type="dxa"/>
            <w:vAlign w:val="bottom"/>
          </w:tcPr>
          <w:p w14:paraId="0506251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vAlign w:val="bottom"/>
          </w:tcPr>
          <w:p w14:paraId="57C934F9"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39DC8953" w14:textId="77777777" w:rsidTr="00F32222">
        <w:tc>
          <w:tcPr>
            <w:tcW w:w="1852" w:type="dxa"/>
            <w:shd w:val="clear" w:color="auto" w:fill="D9D9D9" w:themeFill="background1" w:themeFillShade="D9"/>
          </w:tcPr>
          <w:p w14:paraId="362A05E8"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Total risk conditions</w:t>
            </w:r>
          </w:p>
        </w:tc>
        <w:tc>
          <w:tcPr>
            <w:tcW w:w="2027" w:type="dxa"/>
            <w:shd w:val="clear" w:color="auto" w:fill="D9D9D9" w:themeFill="background1" w:themeFillShade="D9"/>
            <w:vAlign w:val="center"/>
          </w:tcPr>
          <w:p w14:paraId="05316CF4"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17,335</w:t>
            </w:r>
          </w:p>
        </w:tc>
        <w:tc>
          <w:tcPr>
            <w:tcW w:w="2027" w:type="dxa"/>
            <w:shd w:val="clear" w:color="auto" w:fill="D9D9D9" w:themeFill="background1" w:themeFillShade="D9"/>
            <w:vAlign w:val="bottom"/>
          </w:tcPr>
          <w:p w14:paraId="542D6DA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100.0</w:t>
            </w:r>
          </w:p>
        </w:tc>
        <w:tc>
          <w:tcPr>
            <w:tcW w:w="2824" w:type="dxa"/>
            <w:shd w:val="clear" w:color="auto" w:fill="D9D9D9" w:themeFill="background1" w:themeFillShade="D9"/>
            <w:vAlign w:val="bottom"/>
          </w:tcPr>
          <w:p w14:paraId="6DD5B06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11.2</w:t>
            </w:r>
          </w:p>
        </w:tc>
      </w:tr>
      <w:tr w:rsidR="00625CB5" w:rsidRPr="00121F06" w14:paraId="2C39E44A" w14:textId="77777777" w:rsidTr="00907DA6">
        <w:tc>
          <w:tcPr>
            <w:tcW w:w="8730" w:type="dxa"/>
            <w:gridSpan w:val="4"/>
            <w:tcBorders>
              <w:top w:val="single" w:sz="4" w:space="0" w:color="auto"/>
              <w:bottom w:val="single" w:sz="4" w:space="0" w:color="auto"/>
            </w:tcBorders>
          </w:tcPr>
          <w:p w14:paraId="5C8D1A61" w14:textId="77777777" w:rsidR="00625CB5" w:rsidRPr="00121F06" w:rsidRDefault="00625CB5" w:rsidP="00907DA6">
            <w:pPr>
              <w:jc w:val="both"/>
              <w:rPr>
                <w:rFonts w:ascii="Cambria" w:hAnsi="Cambria"/>
                <w:b/>
                <w:sz w:val="16"/>
                <w:szCs w:val="16"/>
              </w:rPr>
            </w:pPr>
            <w:r w:rsidRPr="00121F06">
              <w:rPr>
                <w:rFonts w:ascii="Cambria" w:hAnsi="Cambria"/>
                <w:b/>
                <w:sz w:val="16"/>
                <w:szCs w:val="16"/>
              </w:rPr>
              <w:t>Influenza-associated severe-non-fatal illness</w:t>
            </w:r>
          </w:p>
        </w:tc>
      </w:tr>
      <w:tr w:rsidR="00121F06" w:rsidRPr="00121F06" w14:paraId="180FF688" w14:textId="77777777" w:rsidTr="00F32222">
        <w:tc>
          <w:tcPr>
            <w:tcW w:w="1852" w:type="dxa"/>
            <w:tcBorders>
              <w:top w:val="single" w:sz="4" w:space="0" w:color="auto"/>
            </w:tcBorders>
            <w:shd w:val="clear" w:color="auto" w:fill="D9D9D9" w:themeFill="background1" w:themeFillShade="D9"/>
          </w:tcPr>
          <w:p w14:paraId="43F7B7AF"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No conditions</w:t>
            </w:r>
          </w:p>
        </w:tc>
        <w:tc>
          <w:tcPr>
            <w:tcW w:w="2027" w:type="dxa"/>
            <w:tcBorders>
              <w:top w:val="single" w:sz="4" w:space="0" w:color="auto"/>
            </w:tcBorders>
            <w:shd w:val="clear" w:color="auto" w:fill="D9D9D9" w:themeFill="background1" w:themeFillShade="D9"/>
            <w:vAlign w:val="center"/>
          </w:tcPr>
          <w:p w14:paraId="114E956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4,749</w:t>
            </w:r>
          </w:p>
        </w:tc>
        <w:tc>
          <w:tcPr>
            <w:tcW w:w="2027" w:type="dxa"/>
            <w:tcBorders>
              <w:top w:val="single" w:sz="4" w:space="0" w:color="auto"/>
            </w:tcBorders>
            <w:shd w:val="clear" w:color="auto" w:fill="D9D9D9" w:themeFill="background1" w:themeFillShade="D9"/>
            <w:vAlign w:val="bottom"/>
          </w:tcPr>
          <w:p w14:paraId="0EC59E2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c>
          <w:tcPr>
            <w:tcW w:w="2824" w:type="dxa"/>
            <w:tcBorders>
              <w:top w:val="single" w:sz="4" w:space="0" w:color="auto"/>
            </w:tcBorders>
            <w:shd w:val="clear" w:color="auto" w:fill="D9D9D9" w:themeFill="background1" w:themeFillShade="D9"/>
            <w:vAlign w:val="bottom"/>
          </w:tcPr>
          <w:p w14:paraId="4E5117E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68.6</w:t>
            </w:r>
          </w:p>
        </w:tc>
      </w:tr>
      <w:tr w:rsidR="00121F06" w:rsidRPr="00121F06" w14:paraId="4B354049" w14:textId="77777777" w:rsidTr="00F32222">
        <w:tc>
          <w:tcPr>
            <w:tcW w:w="1852" w:type="dxa"/>
          </w:tcPr>
          <w:p w14:paraId="3771768E"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only</w:t>
            </w:r>
          </w:p>
        </w:tc>
        <w:tc>
          <w:tcPr>
            <w:tcW w:w="2027" w:type="dxa"/>
            <w:vAlign w:val="center"/>
          </w:tcPr>
          <w:p w14:paraId="16DDF37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355</w:t>
            </w:r>
          </w:p>
        </w:tc>
        <w:tc>
          <w:tcPr>
            <w:tcW w:w="2027" w:type="dxa"/>
            <w:vAlign w:val="bottom"/>
          </w:tcPr>
          <w:p w14:paraId="5BD0DEF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16.3</w:t>
            </w:r>
          </w:p>
        </w:tc>
        <w:tc>
          <w:tcPr>
            <w:tcW w:w="2824" w:type="dxa"/>
            <w:vAlign w:val="bottom"/>
          </w:tcPr>
          <w:p w14:paraId="770663F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5.1</w:t>
            </w:r>
          </w:p>
        </w:tc>
      </w:tr>
      <w:tr w:rsidR="00121F06" w:rsidRPr="00121F06" w14:paraId="6501C052" w14:textId="77777777" w:rsidTr="00F32222">
        <w:tc>
          <w:tcPr>
            <w:tcW w:w="1852" w:type="dxa"/>
            <w:shd w:val="clear" w:color="auto" w:fill="D9D9D9" w:themeFill="background1" w:themeFillShade="D9"/>
          </w:tcPr>
          <w:p w14:paraId="54F016A5"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only</w:t>
            </w:r>
          </w:p>
        </w:tc>
        <w:tc>
          <w:tcPr>
            <w:tcW w:w="2027" w:type="dxa"/>
            <w:shd w:val="clear" w:color="auto" w:fill="D9D9D9" w:themeFill="background1" w:themeFillShade="D9"/>
            <w:vAlign w:val="center"/>
          </w:tcPr>
          <w:p w14:paraId="19A1A7E3"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14</w:t>
            </w:r>
          </w:p>
        </w:tc>
        <w:tc>
          <w:tcPr>
            <w:tcW w:w="2027" w:type="dxa"/>
            <w:shd w:val="clear" w:color="auto" w:fill="D9D9D9" w:themeFill="background1" w:themeFillShade="D9"/>
            <w:vAlign w:val="bottom"/>
          </w:tcPr>
          <w:p w14:paraId="69B2712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0.6</w:t>
            </w:r>
          </w:p>
        </w:tc>
        <w:tc>
          <w:tcPr>
            <w:tcW w:w="2824" w:type="dxa"/>
            <w:shd w:val="clear" w:color="auto" w:fill="D9D9D9" w:themeFill="background1" w:themeFillShade="D9"/>
            <w:vAlign w:val="bottom"/>
          </w:tcPr>
          <w:p w14:paraId="7DACB0A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0.2</w:t>
            </w:r>
          </w:p>
        </w:tc>
      </w:tr>
      <w:tr w:rsidR="00121F06" w:rsidRPr="00121F06" w14:paraId="5FDDD8EF" w14:textId="77777777" w:rsidTr="00F32222">
        <w:tc>
          <w:tcPr>
            <w:tcW w:w="1852" w:type="dxa"/>
          </w:tcPr>
          <w:p w14:paraId="0F3BF8E9"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UMC only</w:t>
            </w:r>
          </w:p>
        </w:tc>
        <w:tc>
          <w:tcPr>
            <w:tcW w:w="2027" w:type="dxa"/>
            <w:vAlign w:val="center"/>
          </w:tcPr>
          <w:p w14:paraId="0AC8C46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1,688</w:t>
            </w:r>
          </w:p>
        </w:tc>
        <w:tc>
          <w:tcPr>
            <w:tcW w:w="2027" w:type="dxa"/>
            <w:vAlign w:val="bottom"/>
          </w:tcPr>
          <w:p w14:paraId="53249C3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77.6</w:t>
            </w:r>
          </w:p>
        </w:tc>
        <w:tc>
          <w:tcPr>
            <w:tcW w:w="2824" w:type="dxa"/>
            <w:vAlign w:val="bottom"/>
          </w:tcPr>
          <w:p w14:paraId="3E8A6F5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24.4</w:t>
            </w:r>
          </w:p>
        </w:tc>
      </w:tr>
      <w:tr w:rsidR="00121F06" w:rsidRPr="00121F06" w14:paraId="4F05E961" w14:textId="77777777" w:rsidTr="00F32222">
        <w:tc>
          <w:tcPr>
            <w:tcW w:w="1852" w:type="dxa"/>
            <w:shd w:val="clear" w:color="auto" w:fill="D9D9D9" w:themeFill="background1" w:themeFillShade="D9"/>
          </w:tcPr>
          <w:p w14:paraId="5CD8267C"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only</w:t>
            </w:r>
          </w:p>
        </w:tc>
        <w:tc>
          <w:tcPr>
            <w:tcW w:w="2027" w:type="dxa"/>
            <w:shd w:val="clear" w:color="auto" w:fill="D9D9D9" w:themeFill="background1" w:themeFillShade="D9"/>
            <w:vAlign w:val="center"/>
          </w:tcPr>
          <w:p w14:paraId="6B493ED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w:t>
            </w:r>
          </w:p>
        </w:tc>
        <w:tc>
          <w:tcPr>
            <w:tcW w:w="2027" w:type="dxa"/>
            <w:shd w:val="clear" w:color="auto" w:fill="D9D9D9" w:themeFill="background1" w:themeFillShade="D9"/>
            <w:vAlign w:val="bottom"/>
          </w:tcPr>
          <w:p w14:paraId="73FC5EC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0.1</w:t>
            </w:r>
          </w:p>
        </w:tc>
        <w:tc>
          <w:tcPr>
            <w:tcW w:w="2824" w:type="dxa"/>
            <w:shd w:val="clear" w:color="auto" w:fill="D9D9D9" w:themeFill="background1" w:themeFillShade="D9"/>
            <w:vAlign w:val="bottom"/>
          </w:tcPr>
          <w:p w14:paraId="33CCB343"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1C3A30D7" w14:textId="77777777" w:rsidTr="00F32222">
        <w:tc>
          <w:tcPr>
            <w:tcW w:w="1852" w:type="dxa"/>
          </w:tcPr>
          <w:p w14:paraId="30D7187D"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UMC only</w:t>
            </w:r>
          </w:p>
        </w:tc>
        <w:tc>
          <w:tcPr>
            <w:tcW w:w="2027" w:type="dxa"/>
            <w:vAlign w:val="center"/>
          </w:tcPr>
          <w:p w14:paraId="46D33C9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110</w:t>
            </w:r>
          </w:p>
        </w:tc>
        <w:tc>
          <w:tcPr>
            <w:tcW w:w="2027" w:type="dxa"/>
            <w:vAlign w:val="bottom"/>
          </w:tcPr>
          <w:p w14:paraId="30C93EA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5.1</w:t>
            </w:r>
          </w:p>
        </w:tc>
        <w:tc>
          <w:tcPr>
            <w:tcW w:w="2824" w:type="dxa"/>
            <w:vAlign w:val="bottom"/>
          </w:tcPr>
          <w:p w14:paraId="3374A066"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1.6</w:t>
            </w:r>
          </w:p>
        </w:tc>
      </w:tr>
      <w:tr w:rsidR="00121F06" w:rsidRPr="00121F06" w14:paraId="3CCD128F" w14:textId="77777777" w:rsidTr="00F32222">
        <w:tc>
          <w:tcPr>
            <w:tcW w:w="1852" w:type="dxa"/>
            <w:shd w:val="clear" w:color="auto" w:fill="D9D9D9" w:themeFill="background1" w:themeFillShade="D9"/>
          </w:tcPr>
          <w:p w14:paraId="7F705C07"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and UMC only</w:t>
            </w:r>
          </w:p>
        </w:tc>
        <w:tc>
          <w:tcPr>
            <w:tcW w:w="2027" w:type="dxa"/>
            <w:shd w:val="clear" w:color="auto" w:fill="D9D9D9" w:themeFill="background1" w:themeFillShade="D9"/>
            <w:vAlign w:val="center"/>
          </w:tcPr>
          <w:p w14:paraId="1487740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w:t>
            </w:r>
          </w:p>
        </w:tc>
        <w:tc>
          <w:tcPr>
            <w:tcW w:w="2027" w:type="dxa"/>
            <w:shd w:val="clear" w:color="auto" w:fill="D9D9D9" w:themeFill="background1" w:themeFillShade="D9"/>
            <w:vAlign w:val="bottom"/>
          </w:tcPr>
          <w:p w14:paraId="2B7AF13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0.2</w:t>
            </w:r>
          </w:p>
        </w:tc>
        <w:tc>
          <w:tcPr>
            <w:tcW w:w="2824" w:type="dxa"/>
            <w:shd w:val="clear" w:color="auto" w:fill="D9D9D9" w:themeFill="background1" w:themeFillShade="D9"/>
            <w:vAlign w:val="bottom"/>
          </w:tcPr>
          <w:p w14:paraId="26844EB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0.1</w:t>
            </w:r>
          </w:p>
        </w:tc>
      </w:tr>
      <w:tr w:rsidR="00121F06" w:rsidRPr="00121F06" w14:paraId="41A94F48" w14:textId="77777777" w:rsidTr="00F32222">
        <w:tc>
          <w:tcPr>
            <w:tcW w:w="1852" w:type="dxa"/>
          </w:tcPr>
          <w:p w14:paraId="224DBB63"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and UMC</w:t>
            </w:r>
          </w:p>
        </w:tc>
        <w:tc>
          <w:tcPr>
            <w:tcW w:w="2027" w:type="dxa"/>
            <w:vAlign w:val="center"/>
          </w:tcPr>
          <w:p w14:paraId="1B1A8AB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w:t>
            </w:r>
          </w:p>
        </w:tc>
        <w:tc>
          <w:tcPr>
            <w:tcW w:w="2027" w:type="dxa"/>
            <w:vAlign w:val="bottom"/>
          </w:tcPr>
          <w:p w14:paraId="6448B92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vAlign w:val="bottom"/>
          </w:tcPr>
          <w:p w14:paraId="54F477EB"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1626C209" w14:textId="77777777" w:rsidTr="00F32222">
        <w:tc>
          <w:tcPr>
            <w:tcW w:w="1852" w:type="dxa"/>
            <w:shd w:val="clear" w:color="auto" w:fill="D9D9D9" w:themeFill="background1" w:themeFillShade="D9"/>
          </w:tcPr>
          <w:p w14:paraId="17535FFD"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Total risk conditions</w:t>
            </w:r>
          </w:p>
        </w:tc>
        <w:tc>
          <w:tcPr>
            <w:tcW w:w="2027" w:type="dxa"/>
            <w:shd w:val="clear" w:color="auto" w:fill="D9D9D9" w:themeFill="background1" w:themeFillShade="D9"/>
            <w:vAlign w:val="center"/>
          </w:tcPr>
          <w:p w14:paraId="749636C9"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2,174</w:t>
            </w:r>
          </w:p>
        </w:tc>
        <w:tc>
          <w:tcPr>
            <w:tcW w:w="2027" w:type="dxa"/>
            <w:shd w:val="clear" w:color="auto" w:fill="D9D9D9" w:themeFill="background1" w:themeFillShade="D9"/>
            <w:vAlign w:val="bottom"/>
          </w:tcPr>
          <w:p w14:paraId="41C0C0F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100.0</w:t>
            </w:r>
          </w:p>
        </w:tc>
        <w:tc>
          <w:tcPr>
            <w:tcW w:w="2824" w:type="dxa"/>
            <w:shd w:val="clear" w:color="auto" w:fill="D9D9D9" w:themeFill="background1" w:themeFillShade="D9"/>
            <w:vAlign w:val="bottom"/>
          </w:tcPr>
          <w:p w14:paraId="1AB7BEF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31.4</w:t>
            </w:r>
          </w:p>
        </w:tc>
      </w:tr>
      <w:tr w:rsidR="00625CB5" w:rsidRPr="00121F06" w14:paraId="452719E3" w14:textId="77777777" w:rsidTr="00907DA6">
        <w:tc>
          <w:tcPr>
            <w:tcW w:w="8730" w:type="dxa"/>
            <w:gridSpan w:val="4"/>
            <w:tcBorders>
              <w:top w:val="single" w:sz="4" w:space="0" w:color="auto"/>
              <w:bottom w:val="single" w:sz="4" w:space="0" w:color="auto"/>
            </w:tcBorders>
          </w:tcPr>
          <w:p w14:paraId="67EE89BE" w14:textId="77777777" w:rsidR="00625CB5" w:rsidRPr="00121F06" w:rsidRDefault="00625CB5" w:rsidP="00907DA6">
            <w:pPr>
              <w:jc w:val="both"/>
              <w:rPr>
                <w:rFonts w:ascii="Cambria" w:hAnsi="Cambria"/>
                <w:b/>
                <w:sz w:val="16"/>
                <w:szCs w:val="16"/>
              </w:rPr>
            </w:pPr>
            <w:r w:rsidRPr="00121F06">
              <w:rPr>
                <w:rFonts w:ascii="Cambria" w:hAnsi="Cambria"/>
                <w:b/>
                <w:sz w:val="16"/>
                <w:szCs w:val="16"/>
              </w:rPr>
              <w:t>Influenza-associated death</w:t>
            </w:r>
          </w:p>
        </w:tc>
      </w:tr>
      <w:tr w:rsidR="00121F06" w:rsidRPr="00121F06" w14:paraId="10126714" w14:textId="77777777" w:rsidTr="00F32222">
        <w:tc>
          <w:tcPr>
            <w:tcW w:w="1852" w:type="dxa"/>
            <w:tcBorders>
              <w:top w:val="single" w:sz="4" w:space="0" w:color="auto"/>
            </w:tcBorders>
            <w:shd w:val="clear" w:color="auto" w:fill="D9D9D9" w:themeFill="background1" w:themeFillShade="D9"/>
          </w:tcPr>
          <w:p w14:paraId="0818E778"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No conditions</w:t>
            </w:r>
          </w:p>
        </w:tc>
        <w:tc>
          <w:tcPr>
            <w:tcW w:w="2027" w:type="dxa"/>
            <w:tcBorders>
              <w:top w:val="single" w:sz="4" w:space="0" w:color="auto"/>
            </w:tcBorders>
            <w:shd w:val="clear" w:color="auto" w:fill="D9D9D9" w:themeFill="background1" w:themeFillShade="D9"/>
            <w:vAlign w:val="center"/>
          </w:tcPr>
          <w:p w14:paraId="3E749D7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194</w:t>
            </w:r>
          </w:p>
        </w:tc>
        <w:tc>
          <w:tcPr>
            <w:tcW w:w="2027" w:type="dxa"/>
            <w:tcBorders>
              <w:top w:val="single" w:sz="4" w:space="0" w:color="auto"/>
            </w:tcBorders>
            <w:shd w:val="clear" w:color="auto" w:fill="D9D9D9" w:themeFill="background1" w:themeFillShade="D9"/>
            <w:vAlign w:val="bottom"/>
          </w:tcPr>
          <w:p w14:paraId="1AC8D06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Not applicable</w:t>
            </w:r>
          </w:p>
        </w:tc>
        <w:tc>
          <w:tcPr>
            <w:tcW w:w="2824" w:type="dxa"/>
            <w:tcBorders>
              <w:top w:val="single" w:sz="4" w:space="0" w:color="auto"/>
            </w:tcBorders>
            <w:shd w:val="clear" w:color="auto" w:fill="D9D9D9" w:themeFill="background1" w:themeFillShade="D9"/>
            <w:vAlign w:val="bottom"/>
          </w:tcPr>
          <w:p w14:paraId="24EF6C1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53.6</w:t>
            </w:r>
          </w:p>
        </w:tc>
      </w:tr>
      <w:tr w:rsidR="00121F06" w:rsidRPr="00121F06" w14:paraId="1DF53EA6" w14:textId="77777777" w:rsidTr="00F32222">
        <w:tc>
          <w:tcPr>
            <w:tcW w:w="1852" w:type="dxa"/>
          </w:tcPr>
          <w:p w14:paraId="2D093100"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only</w:t>
            </w:r>
          </w:p>
        </w:tc>
        <w:tc>
          <w:tcPr>
            <w:tcW w:w="2027" w:type="dxa"/>
            <w:vAlign w:val="center"/>
          </w:tcPr>
          <w:p w14:paraId="54A9927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65</w:t>
            </w:r>
          </w:p>
        </w:tc>
        <w:tc>
          <w:tcPr>
            <w:tcW w:w="2027" w:type="dxa"/>
            <w:vAlign w:val="bottom"/>
          </w:tcPr>
          <w:p w14:paraId="08647AF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38.7</w:t>
            </w:r>
          </w:p>
        </w:tc>
        <w:tc>
          <w:tcPr>
            <w:tcW w:w="2824" w:type="dxa"/>
            <w:vAlign w:val="bottom"/>
          </w:tcPr>
          <w:p w14:paraId="11CDC46D"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18.0</w:t>
            </w:r>
          </w:p>
        </w:tc>
      </w:tr>
      <w:tr w:rsidR="00121F06" w:rsidRPr="00121F06" w14:paraId="788CF0A0" w14:textId="77777777" w:rsidTr="00F32222">
        <w:tc>
          <w:tcPr>
            <w:tcW w:w="1852" w:type="dxa"/>
            <w:shd w:val="clear" w:color="auto" w:fill="D9D9D9" w:themeFill="background1" w:themeFillShade="D9"/>
          </w:tcPr>
          <w:p w14:paraId="647130DB"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only</w:t>
            </w:r>
          </w:p>
        </w:tc>
        <w:tc>
          <w:tcPr>
            <w:tcW w:w="2027" w:type="dxa"/>
            <w:shd w:val="clear" w:color="auto" w:fill="D9D9D9" w:themeFill="background1" w:themeFillShade="D9"/>
            <w:vAlign w:val="center"/>
          </w:tcPr>
          <w:p w14:paraId="656C377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3</w:t>
            </w:r>
          </w:p>
        </w:tc>
        <w:tc>
          <w:tcPr>
            <w:tcW w:w="2027" w:type="dxa"/>
            <w:shd w:val="clear" w:color="auto" w:fill="D9D9D9" w:themeFill="background1" w:themeFillShade="D9"/>
            <w:vAlign w:val="bottom"/>
          </w:tcPr>
          <w:p w14:paraId="0399D93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1.8</w:t>
            </w:r>
          </w:p>
        </w:tc>
        <w:tc>
          <w:tcPr>
            <w:tcW w:w="2824" w:type="dxa"/>
            <w:shd w:val="clear" w:color="auto" w:fill="D9D9D9" w:themeFill="background1" w:themeFillShade="D9"/>
            <w:vAlign w:val="bottom"/>
          </w:tcPr>
          <w:p w14:paraId="402F7AF5"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0.8</w:t>
            </w:r>
          </w:p>
        </w:tc>
      </w:tr>
      <w:tr w:rsidR="00121F06" w:rsidRPr="00121F06" w14:paraId="05494E2B" w14:textId="77777777" w:rsidTr="00F32222">
        <w:tc>
          <w:tcPr>
            <w:tcW w:w="1852" w:type="dxa"/>
          </w:tcPr>
          <w:p w14:paraId="51F83258"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UMC only</w:t>
            </w:r>
          </w:p>
        </w:tc>
        <w:tc>
          <w:tcPr>
            <w:tcW w:w="2027" w:type="dxa"/>
            <w:vAlign w:val="center"/>
          </w:tcPr>
          <w:p w14:paraId="39B03C8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49</w:t>
            </w:r>
          </w:p>
        </w:tc>
        <w:tc>
          <w:tcPr>
            <w:tcW w:w="2027" w:type="dxa"/>
            <w:vAlign w:val="bottom"/>
          </w:tcPr>
          <w:p w14:paraId="390DCED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29.2</w:t>
            </w:r>
          </w:p>
        </w:tc>
        <w:tc>
          <w:tcPr>
            <w:tcW w:w="2824" w:type="dxa"/>
            <w:vAlign w:val="bottom"/>
          </w:tcPr>
          <w:p w14:paraId="61C608B7"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13.5</w:t>
            </w:r>
          </w:p>
        </w:tc>
      </w:tr>
      <w:tr w:rsidR="00121F06" w:rsidRPr="00121F06" w14:paraId="7FA12227" w14:textId="77777777" w:rsidTr="00F32222">
        <w:tc>
          <w:tcPr>
            <w:tcW w:w="1852" w:type="dxa"/>
            <w:shd w:val="clear" w:color="auto" w:fill="D9D9D9" w:themeFill="background1" w:themeFillShade="D9"/>
          </w:tcPr>
          <w:p w14:paraId="68487A7F"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only</w:t>
            </w:r>
          </w:p>
        </w:tc>
        <w:tc>
          <w:tcPr>
            <w:tcW w:w="2027" w:type="dxa"/>
            <w:shd w:val="clear" w:color="auto" w:fill="D9D9D9" w:themeFill="background1" w:themeFillShade="D9"/>
            <w:vAlign w:val="center"/>
          </w:tcPr>
          <w:p w14:paraId="3F9040C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w:t>
            </w:r>
          </w:p>
        </w:tc>
        <w:tc>
          <w:tcPr>
            <w:tcW w:w="2027" w:type="dxa"/>
            <w:shd w:val="clear" w:color="auto" w:fill="D9D9D9" w:themeFill="background1" w:themeFillShade="D9"/>
            <w:vAlign w:val="bottom"/>
          </w:tcPr>
          <w:p w14:paraId="1C125961"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shd w:val="clear" w:color="auto" w:fill="D9D9D9" w:themeFill="background1" w:themeFillShade="D9"/>
            <w:vAlign w:val="bottom"/>
          </w:tcPr>
          <w:p w14:paraId="06FBA97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38268490" w14:textId="77777777" w:rsidTr="00F32222">
        <w:tc>
          <w:tcPr>
            <w:tcW w:w="1852" w:type="dxa"/>
          </w:tcPr>
          <w:p w14:paraId="63A82FE5"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UMC only</w:t>
            </w:r>
          </w:p>
        </w:tc>
        <w:tc>
          <w:tcPr>
            <w:tcW w:w="2027" w:type="dxa"/>
            <w:vAlign w:val="center"/>
          </w:tcPr>
          <w:p w14:paraId="46425C9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50</w:t>
            </w:r>
          </w:p>
        </w:tc>
        <w:tc>
          <w:tcPr>
            <w:tcW w:w="2027" w:type="dxa"/>
            <w:vAlign w:val="bottom"/>
          </w:tcPr>
          <w:p w14:paraId="7AE755C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29.8</w:t>
            </w:r>
          </w:p>
        </w:tc>
        <w:tc>
          <w:tcPr>
            <w:tcW w:w="2824" w:type="dxa"/>
            <w:vAlign w:val="bottom"/>
          </w:tcPr>
          <w:p w14:paraId="17D3EC8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13.8</w:t>
            </w:r>
          </w:p>
        </w:tc>
      </w:tr>
      <w:tr w:rsidR="00121F06" w:rsidRPr="00121F06" w14:paraId="274707E1" w14:textId="77777777" w:rsidTr="00F32222">
        <w:tc>
          <w:tcPr>
            <w:tcW w:w="1852" w:type="dxa"/>
            <w:shd w:val="clear" w:color="auto" w:fill="D9D9D9" w:themeFill="background1" w:themeFillShade="D9"/>
          </w:tcPr>
          <w:p w14:paraId="38B849A7"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PTB and UMC only</w:t>
            </w:r>
          </w:p>
        </w:tc>
        <w:tc>
          <w:tcPr>
            <w:tcW w:w="2027" w:type="dxa"/>
            <w:shd w:val="clear" w:color="auto" w:fill="D9D9D9" w:themeFill="background1" w:themeFillShade="D9"/>
            <w:vAlign w:val="center"/>
          </w:tcPr>
          <w:p w14:paraId="10EE4E22"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w:t>
            </w:r>
          </w:p>
        </w:tc>
        <w:tc>
          <w:tcPr>
            <w:tcW w:w="2027" w:type="dxa"/>
            <w:shd w:val="clear" w:color="auto" w:fill="D9D9D9" w:themeFill="background1" w:themeFillShade="D9"/>
            <w:vAlign w:val="bottom"/>
          </w:tcPr>
          <w:p w14:paraId="2138264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0.6</w:t>
            </w:r>
          </w:p>
        </w:tc>
        <w:tc>
          <w:tcPr>
            <w:tcW w:w="2824" w:type="dxa"/>
            <w:shd w:val="clear" w:color="auto" w:fill="D9D9D9" w:themeFill="background1" w:themeFillShade="D9"/>
            <w:vAlign w:val="bottom"/>
          </w:tcPr>
          <w:p w14:paraId="02202C10"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0.3</w:t>
            </w:r>
          </w:p>
        </w:tc>
      </w:tr>
      <w:tr w:rsidR="00121F06" w:rsidRPr="00121F06" w14:paraId="7362D266" w14:textId="77777777" w:rsidTr="00F32222">
        <w:tc>
          <w:tcPr>
            <w:tcW w:w="1852" w:type="dxa"/>
          </w:tcPr>
          <w:p w14:paraId="6B0600B4"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HIV and PTB and UMC</w:t>
            </w:r>
          </w:p>
        </w:tc>
        <w:tc>
          <w:tcPr>
            <w:tcW w:w="2027" w:type="dxa"/>
            <w:vAlign w:val="center"/>
          </w:tcPr>
          <w:p w14:paraId="6055F28C"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0</w:t>
            </w:r>
          </w:p>
        </w:tc>
        <w:tc>
          <w:tcPr>
            <w:tcW w:w="2027" w:type="dxa"/>
            <w:vAlign w:val="bottom"/>
          </w:tcPr>
          <w:p w14:paraId="5C46DA1F"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c>
          <w:tcPr>
            <w:tcW w:w="2824" w:type="dxa"/>
            <w:vAlign w:val="bottom"/>
          </w:tcPr>
          <w:p w14:paraId="252ABB5E"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&lt;0.1</w:t>
            </w:r>
          </w:p>
        </w:tc>
      </w:tr>
      <w:tr w:rsidR="00121F06" w:rsidRPr="00121F06" w14:paraId="1C18E95A" w14:textId="77777777" w:rsidTr="00F32222">
        <w:tc>
          <w:tcPr>
            <w:tcW w:w="1852" w:type="dxa"/>
            <w:tcBorders>
              <w:bottom w:val="single" w:sz="4" w:space="0" w:color="auto"/>
            </w:tcBorders>
            <w:shd w:val="clear" w:color="auto" w:fill="D9D9D9" w:themeFill="background1" w:themeFillShade="D9"/>
          </w:tcPr>
          <w:p w14:paraId="312E774F" w14:textId="77777777" w:rsidR="00121F06" w:rsidRPr="00121F06" w:rsidRDefault="00121F06" w:rsidP="00121F06">
            <w:pPr>
              <w:jc w:val="both"/>
              <w:rPr>
                <w:rFonts w:ascii="Cambria" w:hAnsi="Cambria"/>
                <w:sz w:val="16"/>
                <w:szCs w:val="16"/>
              </w:rPr>
            </w:pPr>
            <w:r w:rsidRPr="00121F06">
              <w:rPr>
                <w:rFonts w:ascii="Cambria" w:hAnsi="Cambria"/>
                <w:sz w:val="16"/>
                <w:szCs w:val="16"/>
              </w:rPr>
              <w:t xml:space="preserve">    Total risk conditions</w:t>
            </w:r>
          </w:p>
        </w:tc>
        <w:tc>
          <w:tcPr>
            <w:tcW w:w="2027" w:type="dxa"/>
            <w:tcBorders>
              <w:bottom w:val="single" w:sz="4" w:space="0" w:color="auto"/>
            </w:tcBorders>
            <w:shd w:val="clear" w:color="auto" w:fill="D9D9D9" w:themeFill="background1" w:themeFillShade="D9"/>
            <w:vAlign w:val="center"/>
          </w:tcPr>
          <w:p w14:paraId="5EA3ED09"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168</w:t>
            </w:r>
          </w:p>
        </w:tc>
        <w:tc>
          <w:tcPr>
            <w:tcW w:w="2027" w:type="dxa"/>
            <w:tcBorders>
              <w:bottom w:val="single" w:sz="4" w:space="0" w:color="auto"/>
            </w:tcBorders>
            <w:shd w:val="clear" w:color="auto" w:fill="D9D9D9" w:themeFill="background1" w:themeFillShade="D9"/>
            <w:vAlign w:val="bottom"/>
          </w:tcPr>
          <w:p w14:paraId="51C95C38"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100.0</w:t>
            </w:r>
          </w:p>
        </w:tc>
        <w:tc>
          <w:tcPr>
            <w:tcW w:w="2824" w:type="dxa"/>
            <w:tcBorders>
              <w:bottom w:val="single" w:sz="4" w:space="0" w:color="auto"/>
            </w:tcBorders>
            <w:shd w:val="clear" w:color="auto" w:fill="D9D9D9" w:themeFill="background1" w:themeFillShade="D9"/>
            <w:vAlign w:val="bottom"/>
          </w:tcPr>
          <w:p w14:paraId="34E3A40A" w14:textId="77777777" w:rsidR="00121F06" w:rsidRPr="00121F06" w:rsidRDefault="00121F06" w:rsidP="00121F06">
            <w:pPr>
              <w:jc w:val="center"/>
              <w:rPr>
                <w:rFonts w:ascii="Cambria" w:hAnsi="Cambria"/>
                <w:color w:val="000000"/>
                <w:sz w:val="16"/>
                <w:szCs w:val="16"/>
              </w:rPr>
            </w:pPr>
            <w:r w:rsidRPr="00121F06">
              <w:rPr>
                <w:rFonts w:ascii="Cambria" w:hAnsi="Cambria"/>
                <w:color w:val="000000"/>
                <w:sz w:val="16"/>
                <w:szCs w:val="16"/>
              </w:rPr>
              <w:t>46.4</w:t>
            </w:r>
          </w:p>
        </w:tc>
      </w:tr>
    </w:tbl>
    <w:p w14:paraId="02BCF3BF" w14:textId="77777777" w:rsidR="00EC7DB5" w:rsidRDefault="00B139AB" w:rsidP="00B139AB">
      <w:pPr>
        <w:jc w:val="both"/>
        <w:rPr>
          <w:rFonts w:ascii="Cambria" w:hAnsi="Cambria"/>
          <w:sz w:val="20"/>
          <w:szCs w:val="20"/>
        </w:rPr>
      </w:pPr>
      <w:r>
        <w:rPr>
          <w:rFonts w:ascii="Cambria" w:hAnsi="Cambria"/>
          <w:sz w:val="20"/>
          <w:szCs w:val="20"/>
        </w:rPr>
        <w:t xml:space="preserve">Abbreviations: HIV: human immunodeficiency virus; PTB: pulmonary tuberculosis; UMC: underlying medical conditions, including </w:t>
      </w:r>
      <w:r w:rsidRPr="00B23AFA">
        <w:rPr>
          <w:rFonts w:ascii="Cambria" w:hAnsi="Cambria"/>
          <w:sz w:val="20"/>
          <w:szCs w:val="20"/>
        </w:rPr>
        <w:t xml:space="preserve">chronic lung, </w:t>
      </w:r>
      <w:r>
        <w:rPr>
          <w:rFonts w:ascii="Cambria" w:hAnsi="Cambria"/>
          <w:sz w:val="20"/>
          <w:szCs w:val="20"/>
        </w:rPr>
        <w:t>kidney, liver or cardiac disease,</w:t>
      </w:r>
      <w:r w:rsidRPr="00B23AFA">
        <w:rPr>
          <w:rFonts w:ascii="Cambria" w:hAnsi="Cambria"/>
          <w:sz w:val="20"/>
          <w:szCs w:val="20"/>
        </w:rPr>
        <w:t xml:space="preserve"> diabetes</w:t>
      </w:r>
      <w:r>
        <w:rPr>
          <w:rFonts w:ascii="Cambria" w:hAnsi="Cambria"/>
          <w:sz w:val="20"/>
          <w:szCs w:val="20"/>
        </w:rPr>
        <w:t xml:space="preserve"> mellitus, and asthma as well as malnutrition and prematurity only among children aged &lt;5 years; CI: confidence intervals. </w:t>
      </w:r>
    </w:p>
    <w:p w14:paraId="25DF95E5" w14:textId="77777777" w:rsidR="00EC7DB5" w:rsidRDefault="00EC7DB5">
      <w:pPr>
        <w:rPr>
          <w:rFonts w:ascii="Cambria" w:hAnsi="Cambria"/>
          <w:sz w:val="20"/>
          <w:szCs w:val="20"/>
        </w:rPr>
      </w:pPr>
      <w:r>
        <w:rPr>
          <w:rFonts w:ascii="Cambria" w:hAnsi="Cambria"/>
          <w:sz w:val="20"/>
          <w:szCs w:val="20"/>
        </w:rPr>
        <w:br w:type="page"/>
      </w:r>
    </w:p>
    <w:p w14:paraId="0D862BD1" w14:textId="77777777" w:rsidR="007B1928" w:rsidRDefault="00974886" w:rsidP="00974886">
      <w:pPr>
        <w:jc w:val="both"/>
        <w:rPr>
          <w:rFonts w:ascii="Cambria" w:hAnsi="Cambria"/>
        </w:rPr>
      </w:pPr>
      <w:r>
        <w:rPr>
          <w:rFonts w:ascii="Cambria" w:hAnsi="Cambria"/>
          <w:b/>
          <w:color w:val="2E74B5" w:themeColor="accent1" w:themeShade="BF"/>
        </w:rPr>
        <w:lastRenderedPageBreak/>
        <w:t>REFERENCES</w:t>
      </w:r>
    </w:p>
    <w:sectPr w:rsidR="007B1928" w:rsidSect="00B139AB">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CC278" w16cid:durableId="211CC403"/>
  <w16cid:commentId w16cid:paraId="19EE54AC" w16cid:durableId="211CC63A"/>
  <w16cid:commentId w16cid:paraId="1AC99F9C" w16cid:durableId="211CC71E"/>
  <w16cid:commentId w16cid:paraId="5C4D053C" w16cid:durableId="211CC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B2B7" w14:textId="77777777" w:rsidR="007327C3" w:rsidRDefault="007327C3">
      <w:r>
        <w:separator/>
      </w:r>
    </w:p>
  </w:endnote>
  <w:endnote w:type="continuationSeparator" w:id="0">
    <w:p w14:paraId="13B7ADDD" w14:textId="77777777" w:rsidR="007327C3" w:rsidRDefault="007327C3">
      <w:r>
        <w:continuationSeparator/>
      </w:r>
    </w:p>
  </w:endnote>
  <w:endnote w:id="1">
    <w:p w14:paraId="64807064" w14:textId="77777777" w:rsidR="00BA1E68" w:rsidRPr="00974886" w:rsidRDefault="00BA1E68" w:rsidP="00974886">
      <w:pPr>
        <w:pStyle w:val="EndnoteText"/>
        <w:spacing w:after="120"/>
        <w:ind w:left="720" w:hanging="720"/>
        <w:jc w:val="both"/>
        <w:rPr>
          <w:rFonts w:ascii="Cambria" w:hAnsi="Cambria"/>
        </w:rPr>
      </w:pPr>
      <w:r w:rsidRPr="00974886">
        <w:rPr>
          <w:rFonts w:ascii="Cambria" w:hAnsi="Cambria"/>
        </w:rPr>
        <w:endnoteRef/>
      </w:r>
      <w:r w:rsidRPr="00974886">
        <w:rPr>
          <w:rFonts w:ascii="Cambria" w:hAnsi="Cambria"/>
        </w:rPr>
        <w:t xml:space="preserve"> </w:t>
      </w:r>
      <w:r>
        <w:rPr>
          <w:rFonts w:ascii="Cambria" w:hAnsi="Cambria"/>
        </w:rPr>
        <w:tab/>
      </w:r>
      <w:r w:rsidRPr="00BA321C">
        <w:rPr>
          <w:rFonts w:ascii="Cambria" w:hAnsi="Cambria"/>
        </w:rPr>
        <w:t xml:space="preserve">Statistics South Africa. Mid-year population estimates: 2013. Available at: </w:t>
      </w:r>
      <w:hyperlink r:id="rId1" w:history="1">
        <w:r w:rsidRPr="00974886">
          <w:rPr>
            <w:rStyle w:val="Hyperlink"/>
          </w:rPr>
          <w:t>https://www.statssa.gov.za/publications/P0302/P03022013.pdf</w:t>
        </w:r>
      </w:hyperlink>
      <w:r>
        <w:rPr>
          <w:rFonts w:ascii="Cambria" w:hAnsi="Cambria"/>
        </w:rPr>
        <w:t>. Accessed on 18 Jan 2019</w:t>
      </w:r>
      <w:r w:rsidRPr="00BA321C">
        <w:rPr>
          <w:rFonts w:ascii="Cambria" w:hAnsi="Cambria"/>
        </w:rPr>
        <w:t>.</w:t>
      </w:r>
    </w:p>
  </w:endnote>
  <w:endnote w:id="2">
    <w:p w14:paraId="2E64A2DE" w14:textId="77777777" w:rsidR="00BA1E68" w:rsidRPr="00974886" w:rsidRDefault="00BA1E68" w:rsidP="00974886">
      <w:pPr>
        <w:pStyle w:val="EndnoteText"/>
        <w:spacing w:after="120"/>
        <w:ind w:left="720" w:hanging="720"/>
        <w:jc w:val="both"/>
        <w:rPr>
          <w:rFonts w:ascii="Cambria" w:hAnsi="Cambria"/>
        </w:rPr>
      </w:pPr>
      <w:r w:rsidRPr="00974886">
        <w:rPr>
          <w:rFonts w:ascii="Cambria" w:hAnsi="Cambria"/>
        </w:rPr>
        <w:endnoteRef/>
      </w:r>
      <w:r w:rsidRPr="00974886">
        <w:rPr>
          <w:rFonts w:ascii="Cambria" w:hAnsi="Cambria"/>
        </w:rPr>
        <w:t xml:space="preserve"> </w:t>
      </w:r>
      <w:r>
        <w:rPr>
          <w:rFonts w:ascii="Cambria" w:hAnsi="Cambria"/>
        </w:rPr>
        <w:tab/>
      </w:r>
      <w:r w:rsidRPr="00BA321C">
        <w:rPr>
          <w:rFonts w:ascii="Cambria" w:hAnsi="Cambria"/>
        </w:rPr>
        <w:t xml:space="preserve">Statistics South Africa. Mid-year population estimates: 2014. Available at: </w:t>
      </w:r>
      <w:hyperlink r:id="rId2" w:history="1">
        <w:r w:rsidRPr="00974886">
          <w:rPr>
            <w:rStyle w:val="Hyperlink"/>
          </w:rPr>
          <w:t>https://www.statssa.gov.za/publications/P0302/P03022014.pdf</w:t>
        </w:r>
      </w:hyperlink>
      <w:r w:rsidRPr="00BA321C">
        <w:rPr>
          <w:rFonts w:ascii="Cambria" w:hAnsi="Cambria"/>
        </w:rPr>
        <w:t xml:space="preserve">. Accessed on 18 Jan </w:t>
      </w:r>
      <w:r>
        <w:rPr>
          <w:rFonts w:ascii="Cambria" w:hAnsi="Cambria"/>
        </w:rPr>
        <w:t>2019</w:t>
      </w:r>
      <w:r w:rsidRPr="00BA321C">
        <w:rPr>
          <w:rFonts w:ascii="Cambria" w:hAnsi="Cambria"/>
        </w:rPr>
        <w:t>.</w:t>
      </w:r>
    </w:p>
  </w:endnote>
  <w:endnote w:id="3">
    <w:p w14:paraId="65C8DFC2" w14:textId="77777777" w:rsidR="00BA1E68" w:rsidRPr="00974886" w:rsidRDefault="00BA1E68" w:rsidP="00974886">
      <w:pPr>
        <w:pStyle w:val="EndnoteText"/>
        <w:spacing w:after="120"/>
        <w:ind w:left="720" w:hanging="720"/>
        <w:jc w:val="both"/>
        <w:rPr>
          <w:rFonts w:ascii="Cambria" w:hAnsi="Cambria"/>
        </w:rPr>
      </w:pPr>
      <w:r w:rsidRPr="00974886">
        <w:rPr>
          <w:rFonts w:ascii="Cambria" w:hAnsi="Cambria"/>
        </w:rPr>
        <w:endnoteRef/>
      </w:r>
      <w:r w:rsidRPr="00974886">
        <w:rPr>
          <w:rFonts w:ascii="Cambria" w:hAnsi="Cambria"/>
        </w:rPr>
        <w:t xml:space="preserve"> </w:t>
      </w:r>
      <w:r>
        <w:rPr>
          <w:rFonts w:ascii="Cambria" w:hAnsi="Cambria"/>
        </w:rPr>
        <w:tab/>
      </w:r>
      <w:r w:rsidRPr="00EC09D0">
        <w:rPr>
          <w:rFonts w:ascii="Cambria" w:hAnsi="Cambria"/>
        </w:rPr>
        <w:t>Statistics South Africa. Mid</w:t>
      </w:r>
      <w:r>
        <w:rPr>
          <w:rFonts w:ascii="Cambria" w:hAnsi="Cambria"/>
        </w:rPr>
        <w:t>-year population estimates: 2015</w:t>
      </w:r>
      <w:r w:rsidRPr="00EC09D0">
        <w:rPr>
          <w:rFonts w:ascii="Cambria" w:hAnsi="Cambria"/>
        </w:rPr>
        <w:t>. Available at:</w:t>
      </w:r>
      <w:r>
        <w:rPr>
          <w:rFonts w:ascii="Cambria" w:hAnsi="Cambria"/>
        </w:rPr>
        <w:t xml:space="preserve"> </w:t>
      </w:r>
      <w:hyperlink r:id="rId3" w:history="1">
        <w:r w:rsidRPr="00974886">
          <w:rPr>
            <w:rStyle w:val="Hyperlink"/>
          </w:rPr>
          <w:t>https://www.statssa.gov.za/publications/P0302/P03022015.pdf</w:t>
        </w:r>
      </w:hyperlink>
      <w:r w:rsidRPr="00EC09D0">
        <w:rPr>
          <w:rFonts w:ascii="Cambria" w:hAnsi="Cambria"/>
        </w:rPr>
        <w:t xml:space="preserve">. Accessed on 18 Jan </w:t>
      </w:r>
      <w:r>
        <w:rPr>
          <w:rFonts w:ascii="Cambria" w:hAnsi="Cambria"/>
        </w:rPr>
        <w:t>2019</w:t>
      </w:r>
      <w:r w:rsidRPr="00EC09D0">
        <w:rPr>
          <w:rFonts w:ascii="Cambria" w:hAnsi="Cambria"/>
        </w:rPr>
        <w:t>.</w:t>
      </w:r>
    </w:p>
  </w:endnote>
  <w:endnote w:id="4">
    <w:p w14:paraId="663D0FC2" w14:textId="77777777" w:rsidR="00BA1E68" w:rsidRDefault="00BA1E68" w:rsidP="00974886">
      <w:pPr>
        <w:pStyle w:val="EndnoteText"/>
        <w:spacing w:after="120"/>
        <w:ind w:left="720" w:hanging="720"/>
        <w:jc w:val="both"/>
      </w:pPr>
      <w:r w:rsidRPr="00974886">
        <w:rPr>
          <w:rFonts w:ascii="Cambria" w:hAnsi="Cambria"/>
        </w:rPr>
        <w:endnoteRef/>
      </w:r>
      <w:r w:rsidRPr="00974886">
        <w:rPr>
          <w:rFonts w:ascii="Cambria" w:hAnsi="Cambria"/>
        </w:rPr>
        <w:t xml:space="preserve"> </w:t>
      </w:r>
      <w:r>
        <w:rPr>
          <w:rFonts w:ascii="Cambria" w:hAnsi="Cambria"/>
        </w:rPr>
        <w:tab/>
      </w:r>
      <w:r w:rsidRPr="00A81E6F">
        <w:rPr>
          <w:rFonts w:ascii="Cambria" w:hAnsi="Cambria"/>
        </w:rPr>
        <w:t xml:space="preserve">THEMBISA Model. </w:t>
      </w:r>
      <w:r w:rsidRPr="00A901C6">
        <w:rPr>
          <w:rFonts w:ascii="Cambria" w:hAnsi="Cambria"/>
        </w:rPr>
        <w:t xml:space="preserve">Available at: </w:t>
      </w:r>
      <w:hyperlink r:id="rId4" w:history="1">
        <w:r w:rsidRPr="00974886">
          <w:rPr>
            <w:rStyle w:val="Hyperlink"/>
          </w:rPr>
          <w:t>http://www.thembisa.org/</w:t>
        </w:r>
      </w:hyperlink>
      <w:r w:rsidRPr="00A901C6">
        <w:rPr>
          <w:rFonts w:ascii="Cambria" w:hAnsi="Cambria"/>
        </w:rPr>
        <w:t xml:space="preserve">. </w:t>
      </w:r>
      <w:r w:rsidRPr="00212AA8">
        <w:rPr>
          <w:rFonts w:ascii="Cambria" w:hAnsi="Cambria"/>
        </w:rPr>
        <w:t xml:space="preserve">Accessed on </w:t>
      </w:r>
      <w:r w:rsidRPr="00EC09D0">
        <w:rPr>
          <w:rFonts w:ascii="Cambria" w:hAnsi="Cambria"/>
        </w:rPr>
        <w:t xml:space="preserve">18 Jan </w:t>
      </w:r>
      <w:r>
        <w:rPr>
          <w:rFonts w:ascii="Cambria" w:hAnsi="Cambria"/>
        </w:rPr>
        <w:t>2019</w:t>
      </w:r>
      <w:r w:rsidRPr="00212AA8">
        <w:rPr>
          <w:rFonts w:ascii="Cambria" w:hAnsi="Cambria"/>
        </w:rPr>
        <w:t>.</w:t>
      </w:r>
    </w:p>
  </w:endnote>
  <w:endnote w:id="5">
    <w:p w14:paraId="4F927019" w14:textId="77777777" w:rsidR="00BA1E68" w:rsidRPr="00674EAA" w:rsidRDefault="00BA1E68" w:rsidP="00674EAA">
      <w:pPr>
        <w:pStyle w:val="EndnoteText"/>
        <w:spacing w:after="120"/>
        <w:ind w:left="720" w:hanging="720"/>
        <w:jc w:val="both"/>
        <w:rPr>
          <w:rFonts w:ascii="Cambria" w:hAnsi="Cambria"/>
        </w:rPr>
      </w:pPr>
      <w:r w:rsidRPr="00674EAA">
        <w:rPr>
          <w:rFonts w:ascii="Cambria" w:hAnsi="Cambria"/>
        </w:rPr>
        <w:endnoteRef/>
      </w:r>
      <w:r w:rsidRPr="00674EAA">
        <w:rPr>
          <w:rFonts w:ascii="Cambria" w:hAnsi="Cambria"/>
        </w:rPr>
        <w:t xml:space="preserve"> </w:t>
      </w:r>
      <w:r>
        <w:rPr>
          <w:rFonts w:ascii="Cambria" w:hAnsi="Cambria"/>
        </w:rPr>
        <w:tab/>
      </w:r>
      <w:r w:rsidRPr="00674EAA">
        <w:rPr>
          <w:rFonts w:ascii="Cambria" w:hAnsi="Cambria"/>
        </w:rPr>
        <w:t xml:space="preserve">McMorrow ML, Tempia S, Walaza S et al. </w:t>
      </w:r>
      <w:hyperlink r:id="rId5" w:history="1">
        <w:r w:rsidRPr="00674EAA">
          <w:rPr>
            <w:rFonts w:ascii="Cambria" w:hAnsi="Cambria"/>
          </w:rPr>
          <w:t>Prioritization of risk groups for influenza vaccination in resource limited settings - A case study from South Africa.</w:t>
        </w:r>
      </w:hyperlink>
      <w:r w:rsidRPr="00674EAA">
        <w:rPr>
          <w:rFonts w:ascii="Cambria" w:hAnsi="Cambria"/>
        </w:rPr>
        <w:t xml:space="preserve"> Vaccine. 2019;37(1):25-33. doi: 10.1016/j.vaccine.2018.11.048.</w:t>
      </w:r>
    </w:p>
  </w:endnote>
  <w:endnote w:id="6">
    <w:p w14:paraId="3FE35B21" w14:textId="77777777" w:rsidR="00BA1E68" w:rsidRPr="00205963" w:rsidRDefault="00BA1E68" w:rsidP="00974886">
      <w:pPr>
        <w:pStyle w:val="EndnoteText"/>
        <w:spacing w:after="120"/>
        <w:ind w:left="720" w:hanging="720"/>
        <w:jc w:val="both"/>
        <w:rPr>
          <w:lang w:val="fr-FR"/>
        </w:rPr>
      </w:pPr>
      <w:r w:rsidRPr="00974886">
        <w:rPr>
          <w:rFonts w:ascii="Cambria" w:hAnsi="Cambria"/>
        </w:rPr>
        <w:endnoteRef/>
      </w:r>
      <w:r w:rsidRPr="00974886">
        <w:rPr>
          <w:rFonts w:ascii="Cambria" w:hAnsi="Cambria"/>
        </w:rPr>
        <w:t xml:space="preserve"> </w:t>
      </w:r>
      <w:r>
        <w:rPr>
          <w:rFonts w:ascii="Cambria" w:hAnsi="Cambria"/>
        </w:rPr>
        <w:tab/>
      </w:r>
      <w:r w:rsidRPr="00A901C6">
        <w:rPr>
          <w:rFonts w:ascii="Cambria" w:hAnsi="Cambria"/>
        </w:rPr>
        <w:t xml:space="preserve">Nanoo A, Izu A, Ismail NA, et al. </w:t>
      </w:r>
      <w:hyperlink r:id="rId6" w:history="1">
        <w:r w:rsidRPr="00A901C6">
          <w:rPr>
            <w:rFonts w:ascii="Cambria" w:hAnsi="Cambria"/>
          </w:rPr>
          <w:t>Nationwide and regional incidence of microbiologically confirmed pulmonary tuberculosis in South Africa, 2004-12: a time series analysis.</w:t>
        </w:r>
      </w:hyperlink>
      <w:r>
        <w:rPr>
          <w:rFonts w:ascii="Cambria" w:hAnsi="Cambria"/>
        </w:rPr>
        <w:t xml:space="preserve"> </w:t>
      </w:r>
      <w:r w:rsidRPr="00205963">
        <w:rPr>
          <w:rFonts w:ascii="Cambria" w:hAnsi="Cambria"/>
          <w:lang w:val="fr-FR"/>
        </w:rPr>
        <w:t xml:space="preserve">Lancet Infect Dis. </w:t>
      </w:r>
      <w:r w:rsidRPr="00205963">
        <w:rPr>
          <w:rFonts w:ascii="Cambria" w:hAnsi="Cambria"/>
          <w:b/>
          <w:lang w:val="fr-FR"/>
        </w:rPr>
        <w:t>2015</w:t>
      </w:r>
      <w:r w:rsidRPr="00205963">
        <w:rPr>
          <w:rFonts w:ascii="Cambria" w:hAnsi="Cambria"/>
          <w:lang w:val="fr-FR"/>
        </w:rPr>
        <w:t>;15(9):1066-1076. doi: 10.1016/S1473-3099(15)00147-4.</w:t>
      </w:r>
    </w:p>
  </w:endnote>
  <w:endnote w:id="7">
    <w:p w14:paraId="102BD7FC" w14:textId="77777777" w:rsidR="00BA1E68" w:rsidRDefault="00BA1E68" w:rsidP="005A56AB">
      <w:pPr>
        <w:pStyle w:val="EndnoteText"/>
        <w:spacing w:after="120"/>
        <w:ind w:left="720" w:hanging="720"/>
        <w:jc w:val="both"/>
      </w:pPr>
      <w:r w:rsidRPr="005A56AB">
        <w:rPr>
          <w:rFonts w:ascii="Cambria" w:hAnsi="Cambria"/>
        </w:rPr>
        <w:endnoteRef/>
      </w:r>
      <w:r w:rsidRPr="005A56AB">
        <w:rPr>
          <w:rFonts w:ascii="Cambria" w:hAnsi="Cambria"/>
          <w:lang w:val="fr-FR"/>
        </w:rPr>
        <w:t xml:space="preserve"> </w:t>
      </w:r>
      <w:r w:rsidRPr="005A56AB">
        <w:rPr>
          <w:rFonts w:ascii="Cambria" w:hAnsi="Cambria"/>
          <w:lang w:val="fr-FR"/>
        </w:rPr>
        <w:tab/>
        <w:t xml:space="preserve">Shisana O, Labadarios D, Rehle T, et al. </w:t>
      </w:r>
      <w:r w:rsidRPr="00554F0A">
        <w:rPr>
          <w:rFonts w:ascii="Cambria" w:hAnsi="Cambria"/>
        </w:rPr>
        <w:t xml:space="preserve">The South African National Health and Nutrition Examination Survey, 2012 (SANHANES-1). Available at: </w:t>
      </w:r>
      <w:hyperlink r:id="rId7" w:history="1">
        <w:r w:rsidRPr="005A56AB">
          <w:rPr>
            <w:rStyle w:val="Hyperlink"/>
          </w:rPr>
          <w:t>http://www.hsrc.ac.za/en/research-outputs/view/6493</w:t>
        </w:r>
      </w:hyperlink>
      <w:r w:rsidRPr="00554F0A">
        <w:rPr>
          <w:rFonts w:ascii="Cambria" w:hAnsi="Cambria"/>
        </w:rPr>
        <w:t xml:space="preserve">. </w:t>
      </w:r>
      <w:r w:rsidRPr="00212AA8">
        <w:rPr>
          <w:rFonts w:ascii="Cambria" w:hAnsi="Cambria"/>
        </w:rPr>
        <w:t xml:space="preserve">Accessed on </w:t>
      </w:r>
      <w:r w:rsidRPr="00EC09D0">
        <w:rPr>
          <w:rFonts w:ascii="Cambria" w:hAnsi="Cambria"/>
        </w:rPr>
        <w:t xml:space="preserve">18 Jan </w:t>
      </w:r>
      <w:r>
        <w:rPr>
          <w:rFonts w:ascii="Cambria" w:hAnsi="Cambria"/>
        </w:rPr>
        <w:t>2019</w:t>
      </w:r>
      <w:r w:rsidRPr="00212AA8">
        <w:rPr>
          <w:rFonts w:ascii="Cambria" w:hAnsi="Cambria"/>
        </w:rPr>
        <w:t>.</w:t>
      </w:r>
    </w:p>
  </w:endnote>
  <w:endnote w:id="8">
    <w:p w14:paraId="7D098D99" w14:textId="77777777" w:rsidR="00BA1E68" w:rsidRDefault="00BA1E68" w:rsidP="005A56AB">
      <w:pPr>
        <w:pStyle w:val="EndnoteText"/>
        <w:spacing w:after="120"/>
        <w:ind w:left="720" w:hanging="720"/>
        <w:jc w:val="both"/>
      </w:pPr>
      <w:r w:rsidRPr="005A56AB">
        <w:rPr>
          <w:rFonts w:ascii="Cambria" w:hAnsi="Cambria"/>
        </w:rPr>
        <w:endnoteRef/>
      </w:r>
      <w:r w:rsidRPr="005A56AB">
        <w:rPr>
          <w:rFonts w:ascii="Cambria" w:hAnsi="Cambria"/>
        </w:rPr>
        <w:t xml:space="preserve"> </w:t>
      </w:r>
      <w:r>
        <w:rPr>
          <w:rFonts w:ascii="Cambria" w:hAnsi="Cambria"/>
        </w:rPr>
        <w:tab/>
      </w:r>
      <w:r w:rsidRPr="005A56AB">
        <w:rPr>
          <w:rFonts w:ascii="Cambria" w:hAnsi="Cambria"/>
        </w:rPr>
        <w:t>Schouten J, Wit FW, Stolte IG, et al. Cross-sectional comparison of the prevalence of age-associated comorbidities and their risk factors between HIV-infected and uninfected individuals: the AGEhIV cohort stud</w:t>
      </w:r>
      <w:r>
        <w:rPr>
          <w:rFonts w:ascii="Cambria" w:hAnsi="Cambria"/>
        </w:rPr>
        <w:t>y. Clinical infectious diseases</w:t>
      </w:r>
      <w:r w:rsidRPr="005A56AB">
        <w:rPr>
          <w:rFonts w:ascii="Cambria" w:hAnsi="Cambria"/>
        </w:rPr>
        <w:t xml:space="preserve">: an official publication of the Infectious Diseases Society of America. </w:t>
      </w:r>
      <w:r w:rsidRPr="005A56AB">
        <w:rPr>
          <w:rFonts w:ascii="Cambria" w:hAnsi="Cambria"/>
          <w:b/>
        </w:rPr>
        <w:t>2014</w:t>
      </w:r>
      <w:r w:rsidRPr="005A56AB">
        <w:rPr>
          <w:rFonts w:ascii="Cambria" w:hAnsi="Cambria"/>
        </w:rPr>
        <w:t>;59(12):1787-97.</w:t>
      </w:r>
    </w:p>
  </w:endnote>
  <w:endnote w:id="9">
    <w:p w14:paraId="728A297B" w14:textId="77777777" w:rsidR="00BA1E68" w:rsidRDefault="00BA1E68" w:rsidP="004136EA">
      <w:pPr>
        <w:pStyle w:val="EndnoteText"/>
        <w:spacing w:after="120"/>
        <w:ind w:left="720" w:hanging="720"/>
        <w:jc w:val="both"/>
      </w:pPr>
      <w:r w:rsidRPr="004136EA">
        <w:rPr>
          <w:rFonts w:ascii="Cambria" w:hAnsi="Cambria"/>
        </w:rPr>
        <w:endnoteRef/>
      </w:r>
      <w:r w:rsidRPr="004136EA">
        <w:rPr>
          <w:rFonts w:ascii="Cambria" w:hAnsi="Cambria"/>
        </w:rPr>
        <w:t xml:space="preserve"> </w:t>
      </w:r>
      <w:r>
        <w:rPr>
          <w:rFonts w:ascii="Cambria" w:hAnsi="Cambria"/>
        </w:rPr>
        <w:tab/>
      </w:r>
      <w:r w:rsidRPr="00070EA7">
        <w:rPr>
          <w:rFonts w:ascii="Cambria" w:hAnsi="Cambria"/>
        </w:rPr>
        <w:t xml:space="preserve">Tempia S, Walaza S, Moyes J, et al. </w:t>
      </w:r>
      <w:r>
        <w:rPr>
          <w:rFonts w:ascii="Cambria" w:hAnsi="Cambria"/>
        </w:rPr>
        <w:t>Quantifying how different clinical presentations, levels of severity and healthcare attendance shape the burden of influenza-associated illness: a modelling study from South Africa</w:t>
      </w:r>
      <w:r w:rsidRPr="00070EA7">
        <w:rPr>
          <w:rFonts w:ascii="Cambria" w:hAnsi="Cambria"/>
        </w:rPr>
        <w:t xml:space="preserve">. </w:t>
      </w:r>
      <w:r w:rsidRPr="00F633FC">
        <w:rPr>
          <w:rFonts w:ascii="Cambria" w:hAnsi="Cambria"/>
        </w:rPr>
        <w:t>Clin Infect Dis</w:t>
      </w:r>
      <w:r>
        <w:rPr>
          <w:rFonts w:ascii="Cambria" w:hAnsi="Cambria"/>
        </w:rPr>
        <w:t>.</w:t>
      </w:r>
      <w:r w:rsidRPr="00F633FC">
        <w:rPr>
          <w:rFonts w:ascii="Cambria" w:hAnsi="Cambria"/>
        </w:rPr>
        <w:t xml:space="preserve"> </w:t>
      </w:r>
      <w:r w:rsidRPr="004136EA">
        <w:rPr>
          <w:rFonts w:ascii="Cambria" w:hAnsi="Cambria"/>
          <w:b/>
        </w:rPr>
        <w:t>2018</w:t>
      </w:r>
      <w:r w:rsidRPr="00070EA7">
        <w:rPr>
          <w:rFonts w:ascii="Cambria" w:hAnsi="Cambria"/>
        </w:rPr>
        <w:t>.</w:t>
      </w:r>
      <w:r>
        <w:rPr>
          <w:rFonts w:ascii="Cambria" w:hAnsi="Cambria"/>
        </w:rPr>
        <w:t xml:space="preserve"> </w:t>
      </w:r>
      <w:r w:rsidRPr="00E4311B">
        <w:rPr>
          <w:rFonts w:ascii="Cambria" w:hAnsi="Cambria"/>
        </w:rPr>
        <w:t>doi: 10.1093/cid/ciy1017</w:t>
      </w:r>
      <w:r>
        <w:rPr>
          <w:rFonts w:ascii="Cambria" w:hAnsi="Cambria"/>
        </w:rPr>
        <w:t>. [Epub ahead of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572266"/>
      <w:docPartObj>
        <w:docPartGallery w:val="Page Numbers (Bottom of Page)"/>
        <w:docPartUnique/>
      </w:docPartObj>
    </w:sdtPr>
    <w:sdtEndPr>
      <w:rPr>
        <w:rFonts w:ascii="Cambria" w:hAnsi="Cambria"/>
        <w:noProof/>
        <w:sz w:val="20"/>
        <w:szCs w:val="20"/>
      </w:rPr>
    </w:sdtEndPr>
    <w:sdtContent>
      <w:p w14:paraId="564E21F3" w14:textId="77777777" w:rsidR="00BA1E68" w:rsidRPr="00AD177A" w:rsidRDefault="00BA1E68">
        <w:pPr>
          <w:pStyle w:val="Footer"/>
          <w:rPr>
            <w:rFonts w:ascii="Cambria" w:hAnsi="Cambria"/>
            <w:sz w:val="20"/>
            <w:szCs w:val="20"/>
          </w:rPr>
        </w:pPr>
        <w:r w:rsidRPr="00AD177A">
          <w:rPr>
            <w:rFonts w:ascii="Cambria" w:hAnsi="Cambria"/>
            <w:sz w:val="20"/>
            <w:szCs w:val="20"/>
          </w:rPr>
          <w:t xml:space="preserve">Page | </w:t>
        </w:r>
        <w:r w:rsidRPr="00AD177A">
          <w:rPr>
            <w:rFonts w:ascii="Cambria" w:hAnsi="Cambria"/>
            <w:sz w:val="20"/>
            <w:szCs w:val="20"/>
          </w:rPr>
          <w:fldChar w:fldCharType="begin"/>
        </w:r>
        <w:r w:rsidRPr="00AD177A">
          <w:rPr>
            <w:rFonts w:ascii="Cambria" w:hAnsi="Cambria"/>
            <w:sz w:val="20"/>
            <w:szCs w:val="20"/>
          </w:rPr>
          <w:instrText xml:space="preserve"> PAGE   \* MERGEFORMAT </w:instrText>
        </w:r>
        <w:r w:rsidRPr="00AD177A">
          <w:rPr>
            <w:rFonts w:ascii="Cambria" w:hAnsi="Cambria"/>
            <w:sz w:val="20"/>
            <w:szCs w:val="20"/>
          </w:rPr>
          <w:fldChar w:fldCharType="separate"/>
        </w:r>
        <w:r w:rsidR="00992F98">
          <w:rPr>
            <w:rFonts w:ascii="Cambria" w:hAnsi="Cambria"/>
            <w:noProof/>
            <w:sz w:val="20"/>
            <w:szCs w:val="20"/>
          </w:rPr>
          <w:t>20</w:t>
        </w:r>
        <w:r w:rsidRPr="00AD177A">
          <w:rPr>
            <w:rFonts w:ascii="Cambria" w:hAnsi="Cambria"/>
            <w:noProof/>
            <w:sz w:val="20"/>
            <w:szCs w:val="20"/>
          </w:rPr>
          <w:fldChar w:fldCharType="end"/>
        </w:r>
      </w:p>
    </w:sdtContent>
  </w:sdt>
  <w:p w14:paraId="0E7946BD" w14:textId="77777777" w:rsidR="00BA1E68" w:rsidRDefault="00BA1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4780" w14:textId="77777777" w:rsidR="007327C3" w:rsidRDefault="007327C3">
      <w:r>
        <w:separator/>
      </w:r>
    </w:p>
  </w:footnote>
  <w:footnote w:type="continuationSeparator" w:id="0">
    <w:p w14:paraId="470BC05B" w14:textId="77777777" w:rsidR="007327C3" w:rsidRDefault="00732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E21"/>
    <w:multiLevelType w:val="hybridMultilevel"/>
    <w:tmpl w:val="28CA29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815C8"/>
    <w:multiLevelType w:val="hybridMultilevel"/>
    <w:tmpl w:val="82CE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B7400"/>
    <w:multiLevelType w:val="hybridMultilevel"/>
    <w:tmpl w:val="623AE0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03625"/>
    <w:multiLevelType w:val="hybridMultilevel"/>
    <w:tmpl w:val="E8A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1495D"/>
    <w:multiLevelType w:val="hybridMultilevel"/>
    <w:tmpl w:val="7B3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30D46"/>
    <w:multiLevelType w:val="hybridMultilevel"/>
    <w:tmpl w:val="DFD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519D5"/>
    <w:multiLevelType w:val="hybridMultilevel"/>
    <w:tmpl w:val="5B8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47963"/>
    <w:multiLevelType w:val="hybridMultilevel"/>
    <w:tmpl w:val="12A2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C55F2"/>
    <w:multiLevelType w:val="hybridMultilevel"/>
    <w:tmpl w:val="EB70C57E"/>
    <w:lvl w:ilvl="0" w:tplc="D76CD20E">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030F1"/>
    <w:multiLevelType w:val="hybridMultilevel"/>
    <w:tmpl w:val="AFF2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12F20"/>
    <w:multiLevelType w:val="hybridMultilevel"/>
    <w:tmpl w:val="43E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1"/>
  </w:num>
  <w:num w:numId="6">
    <w:abstractNumId w:val="5"/>
  </w:num>
  <w:num w:numId="7">
    <w:abstractNumId w:val="7"/>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6"/>
    <w:rsid w:val="00000072"/>
    <w:rsid w:val="000015A7"/>
    <w:rsid w:val="00002CD7"/>
    <w:rsid w:val="00002DDF"/>
    <w:rsid w:val="000047BA"/>
    <w:rsid w:val="00005916"/>
    <w:rsid w:val="00005F8F"/>
    <w:rsid w:val="000060A6"/>
    <w:rsid w:val="000074EA"/>
    <w:rsid w:val="00007D32"/>
    <w:rsid w:val="0001059F"/>
    <w:rsid w:val="00011EF2"/>
    <w:rsid w:val="0001260C"/>
    <w:rsid w:val="00013074"/>
    <w:rsid w:val="0001638E"/>
    <w:rsid w:val="00016731"/>
    <w:rsid w:val="00016EC0"/>
    <w:rsid w:val="000214E0"/>
    <w:rsid w:val="00022D54"/>
    <w:rsid w:val="00025323"/>
    <w:rsid w:val="00025451"/>
    <w:rsid w:val="00025BE0"/>
    <w:rsid w:val="00025FC5"/>
    <w:rsid w:val="000260A5"/>
    <w:rsid w:val="0002671E"/>
    <w:rsid w:val="000273C5"/>
    <w:rsid w:val="000312D0"/>
    <w:rsid w:val="00031CAD"/>
    <w:rsid w:val="00031E22"/>
    <w:rsid w:val="000331A9"/>
    <w:rsid w:val="00033695"/>
    <w:rsid w:val="0003481E"/>
    <w:rsid w:val="000359CE"/>
    <w:rsid w:val="000368EB"/>
    <w:rsid w:val="00036987"/>
    <w:rsid w:val="000372A8"/>
    <w:rsid w:val="00040483"/>
    <w:rsid w:val="00040627"/>
    <w:rsid w:val="00040BD7"/>
    <w:rsid w:val="00040D8F"/>
    <w:rsid w:val="00040F0B"/>
    <w:rsid w:val="000417B8"/>
    <w:rsid w:val="00043E12"/>
    <w:rsid w:val="00045BF6"/>
    <w:rsid w:val="00046C5C"/>
    <w:rsid w:val="0004739E"/>
    <w:rsid w:val="00047D8E"/>
    <w:rsid w:val="0005060A"/>
    <w:rsid w:val="00051B36"/>
    <w:rsid w:val="00051E26"/>
    <w:rsid w:val="00054DF7"/>
    <w:rsid w:val="00055929"/>
    <w:rsid w:val="0005632C"/>
    <w:rsid w:val="0005647D"/>
    <w:rsid w:val="00061013"/>
    <w:rsid w:val="00061E5C"/>
    <w:rsid w:val="0006256D"/>
    <w:rsid w:val="00062737"/>
    <w:rsid w:val="00063EB7"/>
    <w:rsid w:val="00064396"/>
    <w:rsid w:val="00064F44"/>
    <w:rsid w:val="00064FB6"/>
    <w:rsid w:val="000659AA"/>
    <w:rsid w:val="00066C6E"/>
    <w:rsid w:val="0006709E"/>
    <w:rsid w:val="000670EA"/>
    <w:rsid w:val="00070A5E"/>
    <w:rsid w:val="00072917"/>
    <w:rsid w:val="00072C14"/>
    <w:rsid w:val="00074369"/>
    <w:rsid w:val="000749C0"/>
    <w:rsid w:val="00074E44"/>
    <w:rsid w:val="00075E36"/>
    <w:rsid w:val="0007675F"/>
    <w:rsid w:val="000769E1"/>
    <w:rsid w:val="00076A69"/>
    <w:rsid w:val="00080429"/>
    <w:rsid w:val="0008046A"/>
    <w:rsid w:val="000819A1"/>
    <w:rsid w:val="00081AF1"/>
    <w:rsid w:val="00081CC6"/>
    <w:rsid w:val="00082609"/>
    <w:rsid w:val="00082E14"/>
    <w:rsid w:val="0008321A"/>
    <w:rsid w:val="00083CC3"/>
    <w:rsid w:val="0008419E"/>
    <w:rsid w:val="00084325"/>
    <w:rsid w:val="00084820"/>
    <w:rsid w:val="00085BBE"/>
    <w:rsid w:val="00086CBB"/>
    <w:rsid w:val="00090505"/>
    <w:rsid w:val="0009253E"/>
    <w:rsid w:val="00092D86"/>
    <w:rsid w:val="00093A4A"/>
    <w:rsid w:val="00093C54"/>
    <w:rsid w:val="00093DE8"/>
    <w:rsid w:val="000953F0"/>
    <w:rsid w:val="00095EAB"/>
    <w:rsid w:val="00096348"/>
    <w:rsid w:val="00096610"/>
    <w:rsid w:val="00096910"/>
    <w:rsid w:val="0009692C"/>
    <w:rsid w:val="00097473"/>
    <w:rsid w:val="000A07D3"/>
    <w:rsid w:val="000A0A42"/>
    <w:rsid w:val="000A1512"/>
    <w:rsid w:val="000A1904"/>
    <w:rsid w:val="000A288C"/>
    <w:rsid w:val="000A303F"/>
    <w:rsid w:val="000A3F9A"/>
    <w:rsid w:val="000A609D"/>
    <w:rsid w:val="000A70CD"/>
    <w:rsid w:val="000A7A51"/>
    <w:rsid w:val="000B0804"/>
    <w:rsid w:val="000B2C2C"/>
    <w:rsid w:val="000B7F0D"/>
    <w:rsid w:val="000C0680"/>
    <w:rsid w:val="000C07D2"/>
    <w:rsid w:val="000C1133"/>
    <w:rsid w:val="000C3E3E"/>
    <w:rsid w:val="000C428A"/>
    <w:rsid w:val="000C491E"/>
    <w:rsid w:val="000D134D"/>
    <w:rsid w:val="000D2769"/>
    <w:rsid w:val="000D4E76"/>
    <w:rsid w:val="000D5088"/>
    <w:rsid w:val="000D6CF3"/>
    <w:rsid w:val="000E014E"/>
    <w:rsid w:val="000E01C9"/>
    <w:rsid w:val="000E0AB5"/>
    <w:rsid w:val="000E1F5D"/>
    <w:rsid w:val="000E2F1A"/>
    <w:rsid w:val="000E366A"/>
    <w:rsid w:val="000E54B1"/>
    <w:rsid w:val="000E5A58"/>
    <w:rsid w:val="000E6500"/>
    <w:rsid w:val="000F1491"/>
    <w:rsid w:val="000F27D8"/>
    <w:rsid w:val="000F2D32"/>
    <w:rsid w:val="000F330E"/>
    <w:rsid w:val="000F3BB1"/>
    <w:rsid w:val="000F3F69"/>
    <w:rsid w:val="000F5627"/>
    <w:rsid w:val="000F574F"/>
    <w:rsid w:val="000F5A11"/>
    <w:rsid w:val="000F6643"/>
    <w:rsid w:val="00101014"/>
    <w:rsid w:val="00101B70"/>
    <w:rsid w:val="00101E2C"/>
    <w:rsid w:val="001020CA"/>
    <w:rsid w:val="0011188A"/>
    <w:rsid w:val="00112222"/>
    <w:rsid w:val="001143F3"/>
    <w:rsid w:val="00114C36"/>
    <w:rsid w:val="00115295"/>
    <w:rsid w:val="00115954"/>
    <w:rsid w:val="00116FC3"/>
    <w:rsid w:val="001172A9"/>
    <w:rsid w:val="00121F06"/>
    <w:rsid w:val="00121F9B"/>
    <w:rsid w:val="0012333D"/>
    <w:rsid w:val="0012394D"/>
    <w:rsid w:val="00124DBD"/>
    <w:rsid w:val="00125F31"/>
    <w:rsid w:val="001261F4"/>
    <w:rsid w:val="00126D03"/>
    <w:rsid w:val="00127E56"/>
    <w:rsid w:val="00130A73"/>
    <w:rsid w:val="00130B1C"/>
    <w:rsid w:val="00131543"/>
    <w:rsid w:val="0013158B"/>
    <w:rsid w:val="001322E1"/>
    <w:rsid w:val="00133788"/>
    <w:rsid w:val="001344F1"/>
    <w:rsid w:val="00137478"/>
    <w:rsid w:val="00137D90"/>
    <w:rsid w:val="00140251"/>
    <w:rsid w:val="00140F0F"/>
    <w:rsid w:val="00141A63"/>
    <w:rsid w:val="00144A48"/>
    <w:rsid w:val="001457FE"/>
    <w:rsid w:val="00145B1D"/>
    <w:rsid w:val="00152D71"/>
    <w:rsid w:val="00153BA9"/>
    <w:rsid w:val="001551FB"/>
    <w:rsid w:val="0015581B"/>
    <w:rsid w:val="00155D39"/>
    <w:rsid w:val="00157F8A"/>
    <w:rsid w:val="001604B7"/>
    <w:rsid w:val="00161B5B"/>
    <w:rsid w:val="00161CD8"/>
    <w:rsid w:val="001630DD"/>
    <w:rsid w:val="00164A27"/>
    <w:rsid w:val="00165247"/>
    <w:rsid w:val="00165716"/>
    <w:rsid w:val="00166FC6"/>
    <w:rsid w:val="00167BF5"/>
    <w:rsid w:val="001705A4"/>
    <w:rsid w:val="00172ED4"/>
    <w:rsid w:val="001751B0"/>
    <w:rsid w:val="001755C4"/>
    <w:rsid w:val="0017659B"/>
    <w:rsid w:val="001801CD"/>
    <w:rsid w:val="001803C9"/>
    <w:rsid w:val="00181890"/>
    <w:rsid w:val="00182674"/>
    <w:rsid w:val="00182C77"/>
    <w:rsid w:val="001839A7"/>
    <w:rsid w:val="00184BAE"/>
    <w:rsid w:val="00184C19"/>
    <w:rsid w:val="001907E1"/>
    <w:rsid w:val="00190C15"/>
    <w:rsid w:val="00191DD0"/>
    <w:rsid w:val="0019377A"/>
    <w:rsid w:val="00193B68"/>
    <w:rsid w:val="00194052"/>
    <w:rsid w:val="001943FA"/>
    <w:rsid w:val="00194DDD"/>
    <w:rsid w:val="00194E92"/>
    <w:rsid w:val="0019524E"/>
    <w:rsid w:val="00195356"/>
    <w:rsid w:val="001958EC"/>
    <w:rsid w:val="00195A99"/>
    <w:rsid w:val="00195DC0"/>
    <w:rsid w:val="001969C0"/>
    <w:rsid w:val="00196A28"/>
    <w:rsid w:val="00196AF2"/>
    <w:rsid w:val="001972C5"/>
    <w:rsid w:val="001A33FD"/>
    <w:rsid w:val="001A721A"/>
    <w:rsid w:val="001A79DD"/>
    <w:rsid w:val="001A7BB3"/>
    <w:rsid w:val="001A7BF5"/>
    <w:rsid w:val="001B0CF6"/>
    <w:rsid w:val="001B102E"/>
    <w:rsid w:val="001B1823"/>
    <w:rsid w:val="001B2132"/>
    <w:rsid w:val="001B2CC6"/>
    <w:rsid w:val="001B2E4A"/>
    <w:rsid w:val="001B430E"/>
    <w:rsid w:val="001B578E"/>
    <w:rsid w:val="001B5C77"/>
    <w:rsid w:val="001B6E60"/>
    <w:rsid w:val="001B745E"/>
    <w:rsid w:val="001C04B0"/>
    <w:rsid w:val="001C082F"/>
    <w:rsid w:val="001C20D8"/>
    <w:rsid w:val="001C2618"/>
    <w:rsid w:val="001C3390"/>
    <w:rsid w:val="001C3D6A"/>
    <w:rsid w:val="001C51AA"/>
    <w:rsid w:val="001C5E57"/>
    <w:rsid w:val="001C697D"/>
    <w:rsid w:val="001C6AF5"/>
    <w:rsid w:val="001C6D76"/>
    <w:rsid w:val="001C7483"/>
    <w:rsid w:val="001D07D7"/>
    <w:rsid w:val="001D0FCA"/>
    <w:rsid w:val="001D208D"/>
    <w:rsid w:val="001D2CD0"/>
    <w:rsid w:val="001D35DD"/>
    <w:rsid w:val="001D50CF"/>
    <w:rsid w:val="001D5E13"/>
    <w:rsid w:val="001D669F"/>
    <w:rsid w:val="001D778C"/>
    <w:rsid w:val="001E086A"/>
    <w:rsid w:val="001E10D9"/>
    <w:rsid w:val="001E1B15"/>
    <w:rsid w:val="001E223A"/>
    <w:rsid w:val="001E2737"/>
    <w:rsid w:val="001E3028"/>
    <w:rsid w:val="001E3B8A"/>
    <w:rsid w:val="001E443A"/>
    <w:rsid w:val="001E58AE"/>
    <w:rsid w:val="001E60E6"/>
    <w:rsid w:val="001E6A96"/>
    <w:rsid w:val="001E6C8E"/>
    <w:rsid w:val="001E7737"/>
    <w:rsid w:val="001F02BF"/>
    <w:rsid w:val="001F09DE"/>
    <w:rsid w:val="001F1463"/>
    <w:rsid w:val="001F5128"/>
    <w:rsid w:val="001F529A"/>
    <w:rsid w:val="001F5536"/>
    <w:rsid w:val="001F64B9"/>
    <w:rsid w:val="001F7378"/>
    <w:rsid w:val="001F7BC2"/>
    <w:rsid w:val="00200451"/>
    <w:rsid w:val="0020117F"/>
    <w:rsid w:val="00201C83"/>
    <w:rsid w:val="0020255F"/>
    <w:rsid w:val="00204531"/>
    <w:rsid w:val="0020453F"/>
    <w:rsid w:val="00204A4F"/>
    <w:rsid w:val="00205963"/>
    <w:rsid w:val="002059E8"/>
    <w:rsid w:val="00206536"/>
    <w:rsid w:val="0020697F"/>
    <w:rsid w:val="002071DF"/>
    <w:rsid w:val="00210AF3"/>
    <w:rsid w:val="00211918"/>
    <w:rsid w:val="0021254C"/>
    <w:rsid w:val="0021290D"/>
    <w:rsid w:val="00212AA8"/>
    <w:rsid w:val="002137AC"/>
    <w:rsid w:val="002149BC"/>
    <w:rsid w:val="00215130"/>
    <w:rsid w:val="00215794"/>
    <w:rsid w:val="0021647F"/>
    <w:rsid w:val="002205D3"/>
    <w:rsid w:val="00220B67"/>
    <w:rsid w:val="0022293A"/>
    <w:rsid w:val="0022340F"/>
    <w:rsid w:val="00223A61"/>
    <w:rsid w:val="002247F4"/>
    <w:rsid w:val="00226F78"/>
    <w:rsid w:val="0022760F"/>
    <w:rsid w:val="00231861"/>
    <w:rsid w:val="002330C0"/>
    <w:rsid w:val="002349CF"/>
    <w:rsid w:val="00234FA7"/>
    <w:rsid w:val="00236C44"/>
    <w:rsid w:val="00236F2C"/>
    <w:rsid w:val="00237342"/>
    <w:rsid w:val="00237EB9"/>
    <w:rsid w:val="00241A47"/>
    <w:rsid w:val="0024269E"/>
    <w:rsid w:val="00243CEC"/>
    <w:rsid w:val="002441D4"/>
    <w:rsid w:val="00245BF7"/>
    <w:rsid w:val="00251BD2"/>
    <w:rsid w:val="00251C34"/>
    <w:rsid w:val="002524F3"/>
    <w:rsid w:val="00253BAA"/>
    <w:rsid w:val="00254285"/>
    <w:rsid w:val="002552F9"/>
    <w:rsid w:val="00257236"/>
    <w:rsid w:val="0025758A"/>
    <w:rsid w:val="00261020"/>
    <w:rsid w:val="00261DAF"/>
    <w:rsid w:val="00262B4A"/>
    <w:rsid w:val="00262F96"/>
    <w:rsid w:val="0026351C"/>
    <w:rsid w:val="002637F0"/>
    <w:rsid w:val="00266178"/>
    <w:rsid w:val="002663BB"/>
    <w:rsid w:val="00267059"/>
    <w:rsid w:val="00270C69"/>
    <w:rsid w:val="00270D1B"/>
    <w:rsid w:val="00271EA4"/>
    <w:rsid w:val="00272406"/>
    <w:rsid w:val="00272419"/>
    <w:rsid w:val="002732E5"/>
    <w:rsid w:val="002740E8"/>
    <w:rsid w:val="00275793"/>
    <w:rsid w:val="00277CEC"/>
    <w:rsid w:val="00280F1B"/>
    <w:rsid w:val="00281575"/>
    <w:rsid w:val="00281CA5"/>
    <w:rsid w:val="002822B4"/>
    <w:rsid w:val="00282C76"/>
    <w:rsid w:val="00282D2F"/>
    <w:rsid w:val="00283014"/>
    <w:rsid w:val="0028335F"/>
    <w:rsid w:val="002842D9"/>
    <w:rsid w:val="00284F7F"/>
    <w:rsid w:val="00286D79"/>
    <w:rsid w:val="002871C1"/>
    <w:rsid w:val="0028764B"/>
    <w:rsid w:val="00292C32"/>
    <w:rsid w:val="002943EA"/>
    <w:rsid w:val="0029534E"/>
    <w:rsid w:val="00296958"/>
    <w:rsid w:val="002976FF"/>
    <w:rsid w:val="00297AC1"/>
    <w:rsid w:val="002A1575"/>
    <w:rsid w:val="002A2504"/>
    <w:rsid w:val="002A2C44"/>
    <w:rsid w:val="002A433C"/>
    <w:rsid w:val="002A44AE"/>
    <w:rsid w:val="002A4B36"/>
    <w:rsid w:val="002A5750"/>
    <w:rsid w:val="002A5ED0"/>
    <w:rsid w:val="002A6BA5"/>
    <w:rsid w:val="002A7192"/>
    <w:rsid w:val="002A742B"/>
    <w:rsid w:val="002A7F92"/>
    <w:rsid w:val="002B3CC7"/>
    <w:rsid w:val="002B5F71"/>
    <w:rsid w:val="002C08FD"/>
    <w:rsid w:val="002C0E36"/>
    <w:rsid w:val="002C13AF"/>
    <w:rsid w:val="002C1884"/>
    <w:rsid w:val="002C2505"/>
    <w:rsid w:val="002C2B8F"/>
    <w:rsid w:val="002C35B0"/>
    <w:rsid w:val="002C3B7D"/>
    <w:rsid w:val="002D15A3"/>
    <w:rsid w:val="002D21E9"/>
    <w:rsid w:val="002D294F"/>
    <w:rsid w:val="002D4997"/>
    <w:rsid w:val="002D672E"/>
    <w:rsid w:val="002D6A21"/>
    <w:rsid w:val="002D6F5B"/>
    <w:rsid w:val="002D72E3"/>
    <w:rsid w:val="002D7B45"/>
    <w:rsid w:val="002D7B66"/>
    <w:rsid w:val="002E0474"/>
    <w:rsid w:val="002E2FFF"/>
    <w:rsid w:val="002E3057"/>
    <w:rsid w:val="002E3EC1"/>
    <w:rsid w:val="002E3F58"/>
    <w:rsid w:val="002E5503"/>
    <w:rsid w:val="002E5C6A"/>
    <w:rsid w:val="002E68B4"/>
    <w:rsid w:val="002E6ED3"/>
    <w:rsid w:val="002E7A86"/>
    <w:rsid w:val="002E7FF1"/>
    <w:rsid w:val="002F0101"/>
    <w:rsid w:val="002F04E5"/>
    <w:rsid w:val="002F04FA"/>
    <w:rsid w:val="002F1151"/>
    <w:rsid w:val="002F1247"/>
    <w:rsid w:val="002F28F4"/>
    <w:rsid w:val="002F36C8"/>
    <w:rsid w:val="002F4181"/>
    <w:rsid w:val="002F5A26"/>
    <w:rsid w:val="002F70F9"/>
    <w:rsid w:val="002F7183"/>
    <w:rsid w:val="002F7537"/>
    <w:rsid w:val="00300DDC"/>
    <w:rsid w:val="00300EBE"/>
    <w:rsid w:val="00302CC6"/>
    <w:rsid w:val="00303A8F"/>
    <w:rsid w:val="00305DFD"/>
    <w:rsid w:val="00306373"/>
    <w:rsid w:val="003068D1"/>
    <w:rsid w:val="003071D0"/>
    <w:rsid w:val="00311736"/>
    <w:rsid w:val="00312B9F"/>
    <w:rsid w:val="003150E9"/>
    <w:rsid w:val="00315B0C"/>
    <w:rsid w:val="00321961"/>
    <w:rsid w:val="0032208E"/>
    <w:rsid w:val="00322FCF"/>
    <w:rsid w:val="003238A6"/>
    <w:rsid w:val="00325C85"/>
    <w:rsid w:val="00327910"/>
    <w:rsid w:val="00327B8C"/>
    <w:rsid w:val="00327C2F"/>
    <w:rsid w:val="00331F8A"/>
    <w:rsid w:val="00332B8A"/>
    <w:rsid w:val="00333113"/>
    <w:rsid w:val="00333DF5"/>
    <w:rsid w:val="00334727"/>
    <w:rsid w:val="0033486C"/>
    <w:rsid w:val="003348A4"/>
    <w:rsid w:val="003361DD"/>
    <w:rsid w:val="00336D1A"/>
    <w:rsid w:val="003375FE"/>
    <w:rsid w:val="00340463"/>
    <w:rsid w:val="00340E55"/>
    <w:rsid w:val="00341C8E"/>
    <w:rsid w:val="00341D4E"/>
    <w:rsid w:val="00341DE6"/>
    <w:rsid w:val="00341E2F"/>
    <w:rsid w:val="00342015"/>
    <w:rsid w:val="0034214F"/>
    <w:rsid w:val="00343473"/>
    <w:rsid w:val="00343626"/>
    <w:rsid w:val="00343768"/>
    <w:rsid w:val="003464C7"/>
    <w:rsid w:val="00346652"/>
    <w:rsid w:val="00346690"/>
    <w:rsid w:val="0034699E"/>
    <w:rsid w:val="003470C2"/>
    <w:rsid w:val="00347B1F"/>
    <w:rsid w:val="00350BFF"/>
    <w:rsid w:val="00352194"/>
    <w:rsid w:val="00353750"/>
    <w:rsid w:val="00356919"/>
    <w:rsid w:val="00356984"/>
    <w:rsid w:val="003604E8"/>
    <w:rsid w:val="003605E3"/>
    <w:rsid w:val="00361D1B"/>
    <w:rsid w:val="003621EE"/>
    <w:rsid w:val="00362544"/>
    <w:rsid w:val="0036255A"/>
    <w:rsid w:val="00363A5C"/>
    <w:rsid w:val="00364776"/>
    <w:rsid w:val="003647A4"/>
    <w:rsid w:val="00366460"/>
    <w:rsid w:val="00367C2B"/>
    <w:rsid w:val="00373AE9"/>
    <w:rsid w:val="00373B04"/>
    <w:rsid w:val="00374A15"/>
    <w:rsid w:val="00377302"/>
    <w:rsid w:val="00381E19"/>
    <w:rsid w:val="0038281D"/>
    <w:rsid w:val="00386552"/>
    <w:rsid w:val="00386CFD"/>
    <w:rsid w:val="00387B3F"/>
    <w:rsid w:val="00391B6E"/>
    <w:rsid w:val="00392182"/>
    <w:rsid w:val="00394BDC"/>
    <w:rsid w:val="00394E83"/>
    <w:rsid w:val="003A0C4C"/>
    <w:rsid w:val="003A1B14"/>
    <w:rsid w:val="003A3515"/>
    <w:rsid w:val="003A528B"/>
    <w:rsid w:val="003A60D2"/>
    <w:rsid w:val="003A6C93"/>
    <w:rsid w:val="003B01F3"/>
    <w:rsid w:val="003B0F9A"/>
    <w:rsid w:val="003B1349"/>
    <w:rsid w:val="003B20BC"/>
    <w:rsid w:val="003B38B3"/>
    <w:rsid w:val="003B3ADE"/>
    <w:rsid w:val="003B3C47"/>
    <w:rsid w:val="003B4A86"/>
    <w:rsid w:val="003B584A"/>
    <w:rsid w:val="003B5E9B"/>
    <w:rsid w:val="003B6628"/>
    <w:rsid w:val="003B7696"/>
    <w:rsid w:val="003C1C84"/>
    <w:rsid w:val="003C1F17"/>
    <w:rsid w:val="003C1F9C"/>
    <w:rsid w:val="003C23A6"/>
    <w:rsid w:val="003C5F00"/>
    <w:rsid w:val="003C6C10"/>
    <w:rsid w:val="003C72CF"/>
    <w:rsid w:val="003C7B93"/>
    <w:rsid w:val="003D19A5"/>
    <w:rsid w:val="003D1E66"/>
    <w:rsid w:val="003D3655"/>
    <w:rsid w:val="003D593A"/>
    <w:rsid w:val="003D7D34"/>
    <w:rsid w:val="003E0CFC"/>
    <w:rsid w:val="003E10D4"/>
    <w:rsid w:val="003E2667"/>
    <w:rsid w:val="003E5C7B"/>
    <w:rsid w:val="003E6916"/>
    <w:rsid w:val="003E6975"/>
    <w:rsid w:val="003F044C"/>
    <w:rsid w:val="003F0989"/>
    <w:rsid w:val="003F1249"/>
    <w:rsid w:val="003F3260"/>
    <w:rsid w:val="003F3B84"/>
    <w:rsid w:val="003F41BA"/>
    <w:rsid w:val="003F45B4"/>
    <w:rsid w:val="003F4CC3"/>
    <w:rsid w:val="003F5016"/>
    <w:rsid w:val="003F5834"/>
    <w:rsid w:val="003F6920"/>
    <w:rsid w:val="003F6AB2"/>
    <w:rsid w:val="0040075E"/>
    <w:rsid w:val="00400AD4"/>
    <w:rsid w:val="004017B0"/>
    <w:rsid w:val="004034E7"/>
    <w:rsid w:val="00403B27"/>
    <w:rsid w:val="00405BEF"/>
    <w:rsid w:val="00406050"/>
    <w:rsid w:val="00407D8C"/>
    <w:rsid w:val="004108F6"/>
    <w:rsid w:val="00410B65"/>
    <w:rsid w:val="00412B2F"/>
    <w:rsid w:val="004136EA"/>
    <w:rsid w:val="00414DEB"/>
    <w:rsid w:val="00415B82"/>
    <w:rsid w:val="00417A23"/>
    <w:rsid w:val="0042014A"/>
    <w:rsid w:val="00420826"/>
    <w:rsid w:val="00420AE8"/>
    <w:rsid w:val="00424272"/>
    <w:rsid w:val="004245BF"/>
    <w:rsid w:val="00425661"/>
    <w:rsid w:val="00425865"/>
    <w:rsid w:val="00426FCD"/>
    <w:rsid w:val="004273D9"/>
    <w:rsid w:val="00427E0B"/>
    <w:rsid w:val="00431D81"/>
    <w:rsid w:val="00431FBC"/>
    <w:rsid w:val="004324B5"/>
    <w:rsid w:val="004326B7"/>
    <w:rsid w:val="00432FAE"/>
    <w:rsid w:val="00434375"/>
    <w:rsid w:val="0043575D"/>
    <w:rsid w:val="00437768"/>
    <w:rsid w:val="0044097D"/>
    <w:rsid w:val="0044233C"/>
    <w:rsid w:val="00445DC9"/>
    <w:rsid w:val="00450C89"/>
    <w:rsid w:val="00453B8D"/>
    <w:rsid w:val="004550ED"/>
    <w:rsid w:val="004552F7"/>
    <w:rsid w:val="00456ECC"/>
    <w:rsid w:val="004600F4"/>
    <w:rsid w:val="004616F8"/>
    <w:rsid w:val="004618AB"/>
    <w:rsid w:val="00464C32"/>
    <w:rsid w:val="00465490"/>
    <w:rsid w:val="00465D40"/>
    <w:rsid w:val="00465DF0"/>
    <w:rsid w:val="00465F95"/>
    <w:rsid w:val="004665A1"/>
    <w:rsid w:val="00466A3D"/>
    <w:rsid w:val="004679D3"/>
    <w:rsid w:val="00472E07"/>
    <w:rsid w:val="004746BD"/>
    <w:rsid w:val="00476413"/>
    <w:rsid w:val="00476FFD"/>
    <w:rsid w:val="0047729E"/>
    <w:rsid w:val="00480C28"/>
    <w:rsid w:val="00480E44"/>
    <w:rsid w:val="00481F0B"/>
    <w:rsid w:val="00483A78"/>
    <w:rsid w:val="00484155"/>
    <w:rsid w:val="004846B1"/>
    <w:rsid w:val="00485AD8"/>
    <w:rsid w:val="00490A92"/>
    <w:rsid w:val="00490ECB"/>
    <w:rsid w:val="00490EDC"/>
    <w:rsid w:val="00491B5D"/>
    <w:rsid w:val="00491E34"/>
    <w:rsid w:val="0049224B"/>
    <w:rsid w:val="00492A40"/>
    <w:rsid w:val="00492B00"/>
    <w:rsid w:val="00493339"/>
    <w:rsid w:val="00493AC7"/>
    <w:rsid w:val="00494120"/>
    <w:rsid w:val="00495C5D"/>
    <w:rsid w:val="004A269F"/>
    <w:rsid w:val="004A3223"/>
    <w:rsid w:val="004A3CBA"/>
    <w:rsid w:val="004A3E68"/>
    <w:rsid w:val="004A5BB6"/>
    <w:rsid w:val="004A5FCA"/>
    <w:rsid w:val="004A615A"/>
    <w:rsid w:val="004A65A5"/>
    <w:rsid w:val="004A7CB7"/>
    <w:rsid w:val="004B0FC2"/>
    <w:rsid w:val="004B4FEA"/>
    <w:rsid w:val="004B512B"/>
    <w:rsid w:val="004B6DCB"/>
    <w:rsid w:val="004B7B4A"/>
    <w:rsid w:val="004C0478"/>
    <w:rsid w:val="004C0E7F"/>
    <w:rsid w:val="004C332C"/>
    <w:rsid w:val="004C4D11"/>
    <w:rsid w:val="004C4E40"/>
    <w:rsid w:val="004C6108"/>
    <w:rsid w:val="004D0655"/>
    <w:rsid w:val="004D1AE5"/>
    <w:rsid w:val="004D1D8C"/>
    <w:rsid w:val="004D3274"/>
    <w:rsid w:val="004D61A6"/>
    <w:rsid w:val="004D68F7"/>
    <w:rsid w:val="004E1F72"/>
    <w:rsid w:val="004E2E4A"/>
    <w:rsid w:val="004E402D"/>
    <w:rsid w:val="004E558F"/>
    <w:rsid w:val="004E5B1D"/>
    <w:rsid w:val="004E5BD6"/>
    <w:rsid w:val="004E7128"/>
    <w:rsid w:val="004E71AE"/>
    <w:rsid w:val="004F16CB"/>
    <w:rsid w:val="004F17A2"/>
    <w:rsid w:val="004F238B"/>
    <w:rsid w:val="004F715A"/>
    <w:rsid w:val="004F7701"/>
    <w:rsid w:val="004F7B41"/>
    <w:rsid w:val="005001BA"/>
    <w:rsid w:val="005005D4"/>
    <w:rsid w:val="005011D8"/>
    <w:rsid w:val="00506C51"/>
    <w:rsid w:val="00506DD3"/>
    <w:rsid w:val="0050798C"/>
    <w:rsid w:val="00507A5D"/>
    <w:rsid w:val="00510585"/>
    <w:rsid w:val="005108BF"/>
    <w:rsid w:val="0051093F"/>
    <w:rsid w:val="00510BA4"/>
    <w:rsid w:val="00510DF0"/>
    <w:rsid w:val="00512696"/>
    <w:rsid w:val="00512C61"/>
    <w:rsid w:val="00515319"/>
    <w:rsid w:val="0051559E"/>
    <w:rsid w:val="00515B6B"/>
    <w:rsid w:val="00515EC8"/>
    <w:rsid w:val="00516197"/>
    <w:rsid w:val="0052013A"/>
    <w:rsid w:val="0052100E"/>
    <w:rsid w:val="0052278B"/>
    <w:rsid w:val="005258C1"/>
    <w:rsid w:val="0052604E"/>
    <w:rsid w:val="005273B0"/>
    <w:rsid w:val="00530AC1"/>
    <w:rsid w:val="00530E6A"/>
    <w:rsid w:val="00532095"/>
    <w:rsid w:val="00532980"/>
    <w:rsid w:val="005338DA"/>
    <w:rsid w:val="00533EB9"/>
    <w:rsid w:val="005341FF"/>
    <w:rsid w:val="005347A5"/>
    <w:rsid w:val="00534EDC"/>
    <w:rsid w:val="00534EEE"/>
    <w:rsid w:val="0053736B"/>
    <w:rsid w:val="005408F4"/>
    <w:rsid w:val="00540AD3"/>
    <w:rsid w:val="00541396"/>
    <w:rsid w:val="005434A9"/>
    <w:rsid w:val="0054395F"/>
    <w:rsid w:val="00543D14"/>
    <w:rsid w:val="00544B72"/>
    <w:rsid w:val="0054568E"/>
    <w:rsid w:val="0054737B"/>
    <w:rsid w:val="00547A00"/>
    <w:rsid w:val="00547FEC"/>
    <w:rsid w:val="00551160"/>
    <w:rsid w:val="00552196"/>
    <w:rsid w:val="0055496B"/>
    <w:rsid w:val="0055565B"/>
    <w:rsid w:val="005558A2"/>
    <w:rsid w:val="00555A05"/>
    <w:rsid w:val="00557919"/>
    <w:rsid w:val="005620EF"/>
    <w:rsid w:val="00564561"/>
    <w:rsid w:val="005657A6"/>
    <w:rsid w:val="00571589"/>
    <w:rsid w:val="0057388B"/>
    <w:rsid w:val="00573CD9"/>
    <w:rsid w:val="0057485C"/>
    <w:rsid w:val="005755C1"/>
    <w:rsid w:val="005755F0"/>
    <w:rsid w:val="005776E6"/>
    <w:rsid w:val="00580D87"/>
    <w:rsid w:val="005816D7"/>
    <w:rsid w:val="00581860"/>
    <w:rsid w:val="0058250F"/>
    <w:rsid w:val="00582543"/>
    <w:rsid w:val="00583DC3"/>
    <w:rsid w:val="005855BF"/>
    <w:rsid w:val="00585C4F"/>
    <w:rsid w:val="00586166"/>
    <w:rsid w:val="005863C0"/>
    <w:rsid w:val="00586A57"/>
    <w:rsid w:val="00590AF2"/>
    <w:rsid w:val="00591034"/>
    <w:rsid w:val="00592128"/>
    <w:rsid w:val="00593443"/>
    <w:rsid w:val="005947AF"/>
    <w:rsid w:val="00595BCE"/>
    <w:rsid w:val="00596E8F"/>
    <w:rsid w:val="005A1241"/>
    <w:rsid w:val="005A2648"/>
    <w:rsid w:val="005A37AD"/>
    <w:rsid w:val="005A4C6F"/>
    <w:rsid w:val="005A56AB"/>
    <w:rsid w:val="005A6512"/>
    <w:rsid w:val="005A6AAD"/>
    <w:rsid w:val="005B0B1E"/>
    <w:rsid w:val="005B0BB2"/>
    <w:rsid w:val="005B12E8"/>
    <w:rsid w:val="005B4535"/>
    <w:rsid w:val="005B5045"/>
    <w:rsid w:val="005B5B01"/>
    <w:rsid w:val="005B6120"/>
    <w:rsid w:val="005B736F"/>
    <w:rsid w:val="005B7536"/>
    <w:rsid w:val="005B75CC"/>
    <w:rsid w:val="005B797C"/>
    <w:rsid w:val="005C016E"/>
    <w:rsid w:val="005C0980"/>
    <w:rsid w:val="005C11F1"/>
    <w:rsid w:val="005C234B"/>
    <w:rsid w:val="005C343F"/>
    <w:rsid w:val="005C583D"/>
    <w:rsid w:val="005D025E"/>
    <w:rsid w:val="005D0A91"/>
    <w:rsid w:val="005D1AE7"/>
    <w:rsid w:val="005D2AD5"/>
    <w:rsid w:val="005D52D4"/>
    <w:rsid w:val="005E02D2"/>
    <w:rsid w:val="005E0D2E"/>
    <w:rsid w:val="005E401C"/>
    <w:rsid w:val="005E6D4B"/>
    <w:rsid w:val="005F0AF4"/>
    <w:rsid w:val="005F0D14"/>
    <w:rsid w:val="005F0ECA"/>
    <w:rsid w:val="005F1550"/>
    <w:rsid w:val="005F1AAE"/>
    <w:rsid w:val="005F1C94"/>
    <w:rsid w:val="005F2DC6"/>
    <w:rsid w:val="005F5033"/>
    <w:rsid w:val="005F5103"/>
    <w:rsid w:val="005F6B31"/>
    <w:rsid w:val="006002F3"/>
    <w:rsid w:val="00601EFF"/>
    <w:rsid w:val="006023F8"/>
    <w:rsid w:val="00602A19"/>
    <w:rsid w:val="006035FA"/>
    <w:rsid w:val="00604E4E"/>
    <w:rsid w:val="00606050"/>
    <w:rsid w:val="00606676"/>
    <w:rsid w:val="00611A04"/>
    <w:rsid w:val="00613049"/>
    <w:rsid w:val="00613423"/>
    <w:rsid w:val="00614528"/>
    <w:rsid w:val="00614569"/>
    <w:rsid w:val="00615555"/>
    <w:rsid w:val="00615F7C"/>
    <w:rsid w:val="00616699"/>
    <w:rsid w:val="006176BC"/>
    <w:rsid w:val="0062011F"/>
    <w:rsid w:val="00620BBA"/>
    <w:rsid w:val="0062136E"/>
    <w:rsid w:val="00621EDD"/>
    <w:rsid w:val="006224EB"/>
    <w:rsid w:val="0062284F"/>
    <w:rsid w:val="00623236"/>
    <w:rsid w:val="00625CB5"/>
    <w:rsid w:val="00626D61"/>
    <w:rsid w:val="00626DFF"/>
    <w:rsid w:val="0062755A"/>
    <w:rsid w:val="0062770F"/>
    <w:rsid w:val="006277EC"/>
    <w:rsid w:val="0062793A"/>
    <w:rsid w:val="00627B9C"/>
    <w:rsid w:val="0063033F"/>
    <w:rsid w:val="0063050C"/>
    <w:rsid w:val="00630A4A"/>
    <w:rsid w:val="00633353"/>
    <w:rsid w:val="006344B3"/>
    <w:rsid w:val="00634815"/>
    <w:rsid w:val="00634DC8"/>
    <w:rsid w:val="00635827"/>
    <w:rsid w:val="00636F07"/>
    <w:rsid w:val="00641AD4"/>
    <w:rsid w:val="00645A19"/>
    <w:rsid w:val="00646066"/>
    <w:rsid w:val="006469AE"/>
    <w:rsid w:val="0064780E"/>
    <w:rsid w:val="00647BF8"/>
    <w:rsid w:val="0065108C"/>
    <w:rsid w:val="0065144E"/>
    <w:rsid w:val="00651818"/>
    <w:rsid w:val="006520F9"/>
    <w:rsid w:val="00652550"/>
    <w:rsid w:val="00654B5D"/>
    <w:rsid w:val="00654EB6"/>
    <w:rsid w:val="00656000"/>
    <w:rsid w:val="00660C5F"/>
    <w:rsid w:val="00660E5D"/>
    <w:rsid w:val="00661195"/>
    <w:rsid w:val="006615CE"/>
    <w:rsid w:val="00661E6A"/>
    <w:rsid w:val="00662252"/>
    <w:rsid w:val="00662542"/>
    <w:rsid w:val="0066374D"/>
    <w:rsid w:val="00664799"/>
    <w:rsid w:val="006647CB"/>
    <w:rsid w:val="006649AA"/>
    <w:rsid w:val="00665C64"/>
    <w:rsid w:val="00665C96"/>
    <w:rsid w:val="00666872"/>
    <w:rsid w:val="00666C1A"/>
    <w:rsid w:val="006676BA"/>
    <w:rsid w:val="00670344"/>
    <w:rsid w:val="00672E2F"/>
    <w:rsid w:val="0067330E"/>
    <w:rsid w:val="00673376"/>
    <w:rsid w:val="00674EAA"/>
    <w:rsid w:val="00676D9E"/>
    <w:rsid w:val="0068068F"/>
    <w:rsid w:val="00683692"/>
    <w:rsid w:val="006856D9"/>
    <w:rsid w:val="00685E64"/>
    <w:rsid w:val="00690A90"/>
    <w:rsid w:val="0069182E"/>
    <w:rsid w:val="00693985"/>
    <w:rsid w:val="00693A68"/>
    <w:rsid w:val="00694370"/>
    <w:rsid w:val="00694C64"/>
    <w:rsid w:val="0069530F"/>
    <w:rsid w:val="006962DF"/>
    <w:rsid w:val="0069736A"/>
    <w:rsid w:val="006A027D"/>
    <w:rsid w:val="006A02E5"/>
    <w:rsid w:val="006A11A5"/>
    <w:rsid w:val="006A3149"/>
    <w:rsid w:val="006A3AB7"/>
    <w:rsid w:val="006A3DB5"/>
    <w:rsid w:val="006A43E2"/>
    <w:rsid w:val="006A468E"/>
    <w:rsid w:val="006A55DB"/>
    <w:rsid w:val="006A6519"/>
    <w:rsid w:val="006A6B6B"/>
    <w:rsid w:val="006A7A73"/>
    <w:rsid w:val="006A7CF6"/>
    <w:rsid w:val="006B033C"/>
    <w:rsid w:val="006B0F38"/>
    <w:rsid w:val="006B3A69"/>
    <w:rsid w:val="006C0A0A"/>
    <w:rsid w:val="006C1266"/>
    <w:rsid w:val="006C42CC"/>
    <w:rsid w:val="006C4A75"/>
    <w:rsid w:val="006C598C"/>
    <w:rsid w:val="006C5A2A"/>
    <w:rsid w:val="006C7AD1"/>
    <w:rsid w:val="006D0F96"/>
    <w:rsid w:val="006D10C9"/>
    <w:rsid w:val="006D1CB1"/>
    <w:rsid w:val="006D2FD7"/>
    <w:rsid w:val="006D3554"/>
    <w:rsid w:val="006D3DB6"/>
    <w:rsid w:val="006D503E"/>
    <w:rsid w:val="006D50E1"/>
    <w:rsid w:val="006E1A3F"/>
    <w:rsid w:val="006E1F6B"/>
    <w:rsid w:val="006E34D4"/>
    <w:rsid w:val="006E3667"/>
    <w:rsid w:val="006E4047"/>
    <w:rsid w:val="006E54B0"/>
    <w:rsid w:val="006E5857"/>
    <w:rsid w:val="006E5966"/>
    <w:rsid w:val="006E67CA"/>
    <w:rsid w:val="006E6C85"/>
    <w:rsid w:val="006F0E2B"/>
    <w:rsid w:val="006F0F93"/>
    <w:rsid w:val="006F2513"/>
    <w:rsid w:val="006F29DD"/>
    <w:rsid w:val="006F2B47"/>
    <w:rsid w:val="006F358E"/>
    <w:rsid w:val="006F42C5"/>
    <w:rsid w:val="006F494D"/>
    <w:rsid w:val="006F585A"/>
    <w:rsid w:val="00701581"/>
    <w:rsid w:val="007017F4"/>
    <w:rsid w:val="007019E2"/>
    <w:rsid w:val="00701DD9"/>
    <w:rsid w:val="0070202A"/>
    <w:rsid w:val="00702615"/>
    <w:rsid w:val="00702D9E"/>
    <w:rsid w:val="0070565F"/>
    <w:rsid w:val="0070597E"/>
    <w:rsid w:val="0070707D"/>
    <w:rsid w:val="00710531"/>
    <w:rsid w:val="00710887"/>
    <w:rsid w:val="00712875"/>
    <w:rsid w:val="007130D6"/>
    <w:rsid w:val="007133F9"/>
    <w:rsid w:val="00713515"/>
    <w:rsid w:val="007142CD"/>
    <w:rsid w:val="007147EA"/>
    <w:rsid w:val="00714A6A"/>
    <w:rsid w:val="0071695A"/>
    <w:rsid w:val="00716A4A"/>
    <w:rsid w:val="007173D3"/>
    <w:rsid w:val="0071787A"/>
    <w:rsid w:val="00721939"/>
    <w:rsid w:val="00721D60"/>
    <w:rsid w:val="00723462"/>
    <w:rsid w:val="00724ECE"/>
    <w:rsid w:val="007253B0"/>
    <w:rsid w:val="0072705E"/>
    <w:rsid w:val="007270A1"/>
    <w:rsid w:val="00730673"/>
    <w:rsid w:val="00730CE2"/>
    <w:rsid w:val="00731C13"/>
    <w:rsid w:val="00732361"/>
    <w:rsid w:val="007327C3"/>
    <w:rsid w:val="00732C77"/>
    <w:rsid w:val="00733BF2"/>
    <w:rsid w:val="00733C6A"/>
    <w:rsid w:val="00733EBC"/>
    <w:rsid w:val="007362D3"/>
    <w:rsid w:val="00736E4D"/>
    <w:rsid w:val="007406E8"/>
    <w:rsid w:val="007416BD"/>
    <w:rsid w:val="00742A14"/>
    <w:rsid w:val="00742A4C"/>
    <w:rsid w:val="007444BB"/>
    <w:rsid w:val="007450DF"/>
    <w:rsid w:val="00747559"/>
    <w:rsid w:val="00747677"/>
    <w:rsid w:val="00747AF3"/>
    <w:rsid w:val="00752D04"/>
    <w:rsid w:val="0075486C"/>
    <w:rsid w:val="007550A5"/>
    <w:rsid w:val="00755E2C"/>
    <w:rsid w:val="00756C9E"/>
    <w:rsid w:val="0075701E"/>
    <w:rsid w:val="0075716A"/>
    <w:rsid w:val="00757651"/>
    <w:rsid w:val="007602BA"/>
    <w:rsid w:val="0076464F"/>
    <w:rsid w:val="00766569"/>
    <w:rsid w:val="00766956"/>
    <w:rsid w:val="00767EE9"/>
    <w:rsid w:val="00770B99"/>
    <w:rsid w:val="0077124E"/>
    <w:rsid w:val="00772673"/>
    <w:rsid w:val="00773CA1"/>
    <w:rsid w:val="00774B09"/>
    <w:rsid w:val="007757D6"/>
    <w:rsid w:val="00775F0E"/>
    <w:rsid w:val="00775F7A"/>
    <w:rsid w:val="007768E6"/>
    <w:rsid w:val="00777229"/>
    <w:rsid w:val="00777A85"/>
    <w:rsid w:val="007806B6"/>
    <w:rsid w:val="00780CEB"/>
    <w:rsid w:val="007825CA"/>
    <w:rsid w:val="00782D5D"/>
    <w:rsid w:val="007843D0"/>
    <w:rsid w:val="00784A74"/>
    <w:rsid w:val="00786325"/>
    <w:rsid w:val="007869F3"/>
    <w:rsid w:val="00787820"/>
    <w:rsid w:val="00790034"/>
    <w:rsid w:val="00790A6F"/>
    <w:rsid w:val="00790BA0"/>
    <w:rsid w:val="00790DE1"/>
    <w:rsid w:val="007916AD"/>
    <w:rsid w:val="00791A66"/>
    <w:rsid w:val="00792FD7"/>
    <w:rsid w:val="00793255"/>
    <w:rsid w:val="0079358A"/>
    <w:rsid w:val="00797AA7"/>
    <w:rsid w:val="007A04AE"/>
    <w:rsid w:val="007A0856"/>
    <w:rsid w:val="007A1E68"/>
    <w:rsid w:val="007A38FF"/>
    <w:rsid w:val="007A4286"/>
    <w:rsid w:val="007A5F7E"/>
    <w:rsid w:val="007A6A65"/>
    <w:rsid w:val="007A7824"/>
    <w:rsid w:val="007B0011"/>
    <w:rsid w:val="007B034E"/>
    <w:rsid w:val="007B12FF"/>
    <w:rsid w:val="007B160A"/>
    <w:rsid w:val="007B163D"/>
    <w:rsid w:val="007B1928"/>
    <w:rsid w:val="007B20B5"/>
    <w:rsid w:val="007B282C"/>
    <w:rsid w:val="007B3C1B"/>
    <w:rsid w:val="007B482D"/>
    <w:rsid w:val="007B61E9"/>
    <w:rsid w:val="007B63D6"/>
    <w:rsid w:val="007B69B0"/>
    <w:rsid w:val="007C2BEC"/>
    <w:rsid w:val="007C33D8"/>
    <w:rsid w:val="007C3E1E"/>
    <w:rsid w:val="007C4824"/>
    <w:rsid w:val="007C5DD7"/>
    <w:rsid w:val="007D01E4"/>
    <w:rsid w:val="007D2665"/>
    <w:rsid w:val="007D27FC"/>
    <w:rsid w:val="007D2E43"/>
    <w:rsid w:val="007D2F5B"/>
    <w:rsid w:val="007D3906"/>
    <w:rsid w:val="007D4179"/>
    <w:rsid w:val="007D47A5"/>
    <w:rsid w:val="007D5ADC"/>
    <w:rsid w:val="007D6844"/>
    <w:rsid w:val="007E0A87"/>
    <w:rsid w:val="007E167D"/>
    <w:rsid w:val="007E2463"/>
    <w:rsid w:val="007E331E"/>
    <w:rsid w:val="007E4817"/>
    <w:rsid w:val="007E5922"/>
    <w:rsid w:val="007E5AE8"/>
    <w:rsid w:val="007E5CD9"/>
    <w:rsid w:val="007E6935"/>
    <w:rsid w:val="007E7658"/>
    <w:rsid w:val="007E78E4"/>
    <w:rsid w:val="007F0DB5"/>
    <w:rsid w:val="007F3E28"/>
    <w:rsid w:val="007F45A4"/>
    <w:rsid w:val="007F5193"/>
    <w:rsid w:val="007F5B3F"/>
    <w:rsid w:val="008029A9"/>
    <w:rsid w:val="00803C6B"/>
    <w:rsid w:val="008053E7"/>
    <w:rsid w:val="00806ACC"/>
    <w:rsid w:val="00807818"/>
    <w:rsid w:val="008078C1"/>
    <w:rsid w:val="008106BF"/>
    <w:rsid w:val="008115C7"/>
    <w:rsid w:val="0081239C"/>
    <w:rsid w:val="0081392A"/>
    <w:rsid w:val="00813D8B"/>
    <w:rsid w:val="008142C6"/>
    <w:rsid w:val="00814919"/>
    <w:rsid w:val="00814DD4"/>
    <w:rsid w:val="0081775C"/>
    <w:rsid w:val="00817F3D"/>
    <w:rsid w:val="00820CE3"/>
    <w:rsid w:val="00824A49"/>
    <w:rsid w:val="00824FC4"/>
    <w:rsid w:val="008258F0"/>
    <w:rsid w:val="00826CE0"/>
    <w:rsid w:val="00827750"/>
    <w:rsid w:val="00832F77"/>
    <w:rsid w:val="00833AC2"/>
    <w:rsid w:val="00833C0D"/>
    <w:rsid w:val="00835EE9"/>
    <w:rsid w:val="00836A7D"/>
    <w:rsid w:val="00837321"/>
    <w:rsid w:val="00837374"/>
    <w:rsid w:val="00837C4B"/>
    <w:rsid w:val="0084053A"/>
    <w:rsid w:val="00840664"/>
    <w:rsid w:val="00841CBA"/>
    <w:rsid w:val="00841FD4"/>
    <w:rsid w:val="008428A3"/>
    <w:rsid w:val="00842ECE"/>
    <w:rsid w:val="008443CD"/>
    <w:rsid w:val="0084505E"/>
    <w:rsid w:val="00846AE4"/>
    <w:rsid w:val="0084702D"/>
    <w:rsid w:val="00847AD7"/>
    <w:rsid w:val="00851379"/>
    <w:rsid w:val="00852806"/>
    <w:rsid w:val="00852E51"/>
    <w:rsid w:val="00853E7B"/>
    <w:rsid w:val="008540EB"/>
    <w:rsid w:val="008543E4"/>
    <w:rsid w:val="00860F8B"/>
    <w:rsid w:val="008624A2"/>
    <w:rsid w:val="00863CEB"/>
    <w:rsid w:val="00864657"/>
    <w:rsid w:val="00864679"/>
    <w:rsid w:val="0086745D"/>
    <w:rsid w:val="0087062D"/>
    <w:rsid w:val="008716A3"/>
    <w:rsid w:val="00872ADD"/>
    <w:rsid w:val="0087334A"/>
    <w:rsid w:val="008736C9"/>
    <w:rsid w:val="00874F71"/>
    <w:rsid w:val="00875859"/>
    <w:rsid w:val="0087696E"/>
    <w:rsid w:val="008770D6"/>
    <w:rsid w:val="008773BF"/>
    <w:rsid w:val="00877567"/>
    <w:rsid w:val="008800DE"/>
    <w:rsid w:val="00882C2E"/>
    <w:rsid w:val="00883066"/>
    <w:rsid w:val="00884A1E"/>
    <w:rsid w:val="00892F12"/>
    <w:rsid w:val="008960A5"/>
    <w:rsid w:val="008960BC"/>
    <w:rsid w:val="00896202"/>
    <w:rsid w:val="00896719"/>
    <w:rsid w:val="00897040"/>
    <w:rsid w:val="0089720A"/>
    <w:rsid w:val="00897222"/>
    <w:rsid w:val="008A0AF0"/>
    <w:rsid w:val="008A4606"/>
    <w:rsid w:val="008A46F7"/>
    <w:rsid w:val="008A4AC4"/>
    <w:rsid w:val="008A5C2A"/>
    <w:rsid w:val="008A7FF0"/>
    <w:rsid w:val="008B0599"/>
    <w:rsid w:val="008B0B42"/>
    <w:rsid w:val="008B0FC1"/>
    <w:rsid w:val="008B12E6"/>
    <w:rsid w:val="008B17EA"/>
    <w:rsid w:val="008B2157"/>
    <w:rsid w:val="008B5077"/>
    <w:rsid w:val="008B50A9"/>
    <w:rsid w:val="008B5166"/>
    <w:rsid w:val="008B6F1D"/>
    <w:rsid w:val="008B76E7"/>
    <w:rsid w:val="008C05B3"/>
    <w:rsid w:val="008C05E3"/>
    <w:rsid w:val="008C0B40"/>
    <w:rsid w:val="008C3283"/>
    <w:rsid w:val="008C32EB"/>
    <w:rsid w:val="008C360B"/>
    <w:rsid w:val="008C38F7"/>
    <w:rsid w:val="008C3BF4"/>
    <w:rsid w:val="008C4F81"/>
    <w:rsid w:val="008C7971"/>
    <w:rsid w:val="008D061F"/>
    <w:rsid w:val="008D0CD4"/>
    <w:rsid w:val="008D276D"/>
    <w:rsid w:val="008D347B"/>
    <w:rsid w:val="008D3CA3"/>
    <w:rsid w:val="008D3CF4"/>
    <w:rsid w:val="008D7774"/>
    <w:rsid w:val="008E0335"/>
    <w:rsid w:val="008E0999"/>
    <w:rsid w:val="008E1559"/>
    <w:rsid w:val="008E167A"/>
    <w:rsid w:val="008E3084"/>
    <w:rsid w:val="008E5927"/>
    <w:rsid w:val="008E5A25"/>
    <w:rsid w:val="008E5EEE"/>
    <w:rsid w:val="008E7849"/>
    <w:rsid w:val="008F04D6"/>
    <w:rsid w:val="008F2AA7"/>
    <w:rsid w:val="008F4251"/>
    <w:rsid w:val="008F4365"/>
    <w:rsid w:val="008F4C17"/>
    <w:rsid w:val="008F670A"/>
    <w:rsid w:val="008F697F"/>
    <w:rsid w:val="008F71AB"/>
    <w:rsid w:val="00901211"/>
    <w:rsid w:val="00901CA0"/>
    <w:rsid w:val="00901DAB"/>
    <w:rsid w:val="00901EFC"/>
    <w:rsid w:val="00901F64"/>
    <w:rsid w:val="00902175"/>
    <w:rsid w:val="00903CA7"/>
    <w:rsid w:val="00904FA1"/>
    <w:rsid w:val="009072A0"/>
    <w:rsid w:val="00907DA6"/>
    <w:rsid w:val="00907EF1"/>
    <w:rsid w:val="00910C54"/>
    <w:rsid w:val="009110EA"/>
    <w:rsid w:val="0091150C"/>
    <w:rsid w:val="00911D06"/>
    <w:rsid w:val="00911F96"/>
    <w:rsid w:val="00912BE6"/>
    <w:rsid w:val="00913664"/>
    <w:rsid w:val="0091487D"/>
    <w:rsid w:val="009149C0"/>
    <w:rsid w:val="009159F8"/>
    <w:rsid w:val="00915FDD"/>
    <w:rsid w:val="009168C8"/>
    <w:rsid w:val="00920A9B"/>
    <w:rsid w:val="00922E3E"/>
    <w:rsid w:val="0092478B"/>
    <w:rsid w:val="00925058"/>
    <w:rsid w:val="009264AD"/>
    <w:rsid w:val="009266E6"/>
    <w:rsid w:val="0092769C"/>
    <w:rsid w:val="00930207"/>
    <w:rsid w:val="0093057F"/>
    <w:rsid w:val="00930F6B"/>
    <w:rsid w:val="00931128"/>
    <w:rsid w:val="00931AFE"/>
    <w:rsid w:val="00931CA7"/>
    <w:rsid w:val="00932605"/>
    <w:rsid w:val="0093475E"/>
    <w:rsid w:val="00934DCB"/>
    <w:rsid w:val="00935687"/>
    <w:rsid w:val="009368AC"/>
    <w:rsid w:val="00936F2A"/>
    <w:rsid w:val="009373C1"/>
    <w:rsid w:val="0093793C"/>
    <w:rsid w:val="00937F20"/>
    <w:rsid w:val="009402B2"/>
    <w:rsid w:val="0094117F"/>
    <w:rsid w:val="00941928"/>
    <w:rsid w:val="00941991"/>
    <w:rsid w:val="00941B06"/>
    <w:rsid w:val="00942443"/>
    <w:rsid w:val="00942F86"/>
    <w:rsid w:val="00944466"/>
    <w:rsid w:val="00946D3A"/>
    <w:rsid w:val="00947868"/>
    <w:rsid w:val="00950302"/>
    <w:rsid w:val="0095063C"/>
    <w:rsid w:val="00950C20"/>
    <w:rsid w:val="00952C17"/>
    <w:rsid w:val="009530E2"/>
    <w:rsid w:val="009535A6"/>
    <w:rsid w:val="00953A37"/>
    <w:rsid w:val="00954DA2"/>
    <w:rsid w:val="009567DD"/>
    <w:rsid w:val="00956B60"/>
    <w:rsid w:val="00957BF0"/>
    <w:rsid w:val="00960240"/>
    <w:rsid w:val="0096118D"/>
    <w:rsid w:val="00962B32"/>
    <w:rsid w:val="00963986"/>
    <w:rsid w:val="00963BCC"/>
    <w:rsid w:val="00964527"/>
    <w:rsid w:val="00964A21"/>
    <w:rsid w:val="00966E6F"/>
    <w:rsid w:val="0097060D"/>
    <w:rsid w:val="00971666"/>
    <w:rsid w:val="00972090"/>
    <w:rsid w:val="0097279F"/>
    <w:rsid w:val="00973954"/>
    <w:rsid w:val="00974886"/>
    <w:rsid w:val="00974C74"/>
    <w:rsid w:val="00975311"/>
    <w:rsid w:val="0097539B"/>
    <w:rsid w:val="009772B6"/>
    <w:rsid w:val="00982AF6"/>
    <w:rsid w:val="0098402D"/>
    <w:rsid w:val="00986370"/>
    <w:rsid w:val="00986B54"/>
    <w:rsid w:val="00986DF6"/>
    <w:rsid w:val="00987690"/>
    <w:rsid w:val="00987F47"/>
    <w:rsid w:val="00990818"/>
    <w:rsid w:val="00990E24"/>
    <w:rsid w:val="00991B8F"/>
    <w:rsid w:val="00992F98"/>
    <w:rsid w:val="00993FE9"/>
    <w:rsid w:val="00994300"/>
    <w:rsid w:val="009946FA"/>
    <w:rsid w:val="009A192F"/>
    <w:rsid w:val="009A2ECE"/>
    <w:rsid w:val="009A409F"/>
    <w:rsid w:val="009A49DB"/>
    <w:rsid w:val="009A4D53"/>
    <w:rsid w:val="009A71C8"/>
    <w:rsid w:val="009A7352"/>
    <w:rsid w:val="009B05F1"/>
    <w:rsid w:val="009B1BAA"/>
    <w:rsid w:val="009B23A4"/>
    <w:rsid w:val="009B3B2F"/>
    <w:rsid w:val="009B40A2"/>
    <w:rsid w:val="009C242B"/>
    <w:rsid w:val="009C3EA9"/>
    <w:rsid w:val="009C740F"/>
    <w:rsid w:val="009C7ACC"/>
    <w:rsid w:val="009D1F45"/>
    <w:rsid w:val="009D27B4"/>
    <w:rsid w:val="009D49A1"/>
    <w:rsid w:val="009D4C6E"/>
    <w:rsid w:val="009D4F82"/>
    <w:rsid w:val="009D5DE6"/>
    <w:rsid w:val="009D6E2C"/>
    <w:rsid w:val="009D773B"/>
    <w:rsid w:val="009E02D4"/>
    <w:rsid w:val="009E0AA1"/>
    <w:rsid w:val="009E2BF2"/>
    <w:rsid w:val="009E320C"/>
    <w:rsid w:val="009E373F"/>
    <w:rsid w:val="009E3B52"/>
    <w:rsid w:val="009E3BC7"/>
    <w:rsid w:val="009E4A5E"/>
    <w:rsid w:val="009E4E8D"/>
    <w:rsid w:val="009E6183"/>
    <w:rsid w:val="009E66EC"/>
    <w:rsid w:val="009E6A20"/>
    <w:rsid w:val="009E6A58"/>
    <w:rsid w:val="009E7A9F"/>
    <w:rsid w:val="009F088F"/>
    <w:rsid w:val="009F30CD"/>
    <w:rsid w:val="009F311E"/>
    <w:rsid w:val="009F3328"/>
    <w:rsid w:val="009F341B"/>
    <w:rsid w:val="009F68E6"/>
    <w:rsid w:val="009F7715"/>
    <w:rsid w:val="009F7A96"/>
    <w:rsid w:val="00A009CE"/>
    <w:rsid w:val="00A0318E"/>
    <w:rsid w:val="00A039AE"/>
    <w:rsid w:val="00A047E1"/>
    <w:rsid w:val="00A050EC"/>
    <w:rsid w:val="00A0758C"/>
    <w:rsid w:val="00A10708"/>
    <w:rsid w:val="00A11064"/>
    <w:rsid w:val="00A118EB"/>
    <w:rsid w:val="00A118FF"/>
    <w:rsid w:val="00A13049"/>
    <w:rsid w:val="00A13E0F"/>
    <w:rsid w:val="00A155F6"/>
    <w:rsid w:val="00A15792"/>
    <w:rsid w:val="00A201D9"/>
    <w:rsid w:val="00A202CB"/>
    <w:rsid w:val="00A20834"/>
    <w:rsid w:val="00A20B8F"/>
    <w:rsid w:val="00A22171"/>
    <w:rsid w:val="00A23E21"/>
    <w:rsid w:val="00A240BE"/>
    <w:rsid w:val="00A245EB"/>
    <w:rsid w:val="00A24701"/>
    <w:rsid w:val="00A24E1D"/>
    <w:rsid w:val="00A2567F"/>
    <w:rsid w:val="00A25903"/>
    <w:rsid w:val="00A25D94"/>
    <w:rsid w:val="00A271C4"/>
    <w:rsid w:val="00A272D1"/>
    <w:rsid w:val="00A27EAA"/>
    <w:rsid w:val="00A31ADC"/>
    <w:rsid w:val="00A32500"/>
    <w:rsid w:val="00A329C5"/>
    <w:rsid w:val="00A32E49"/>
    <w:rsid w:val="00A330C1"/>
    <w:rsid w:val="00A3664D"/>
    <w:rsid w:val="00A36E6D"/>
    <w:rsid w:val="00A4014C"/>
    <w:rsid w:val="00A40AA9"/>
    <w:rsid w:val="00A40EB3"/>
    <w:rsid w:val="00A40FB1"/>
    <w:rsid w:val="00A423FD"/>
    <w:rsid w:val="00A43265"/>
    <w:rsid w:val="00A4416F"/>
    <w:rsid w:val="00A44D96"/>
    <w:rsid w:val="00A454BD"/>
    <w:rsid w:val="00A45BB9"/>
    <w:rsid w:val="00A46A97"/>
    <w:rsid w:val="00A50D56"/>
    <w:rsid w:val="00A524DB"/>
    <w:rsid w:val="00A52885"/>
    <w:rsid w:val="00A52C3B"/>
    <w:rsid w:val="00A54AD1"/>
    <w:rsid w:val="00A551F9"/>
    <w:rsid w:val="00A55967"/>
    <w:rsid w:val="00A55E1C"/>
    <w:rsid w:val="00A60335"/>
    <w:rsid w:val="00A6132A"/>
    <w:rsid w:val="00A61D08"/>
    <w:rsid w:val="00A624AD"/>
    <w:rsid w:val="00A624FA"/>
    <w:rsid w:val="00A62F0E"/>
    <w:rsid w:val="00A637BC"/>
    <w:rsid w:val="00A63860"/>
    <w:rsid w:val="00A640DD"/>
    <w:rsid w:val="00A64171"/>
    <w:rsid w:val="00A649E1"/>
    <w:rsid w:val="00A6511D"/>
    <w:rsid w:val="00A654CA"/>
    <w:rsid w:val="00A677C4"/>
    <w:rsid w:val="00A72961"/>
    <w:rsid w:val="00A72D3A"/>
    <w:rsid w:val="00A73526"/>
    <w:rsid w:val="00A751BE"/>
    <w:rsid w:val="00A76C2F"/>
    <w:rsid w:val="00A7773F"/>
    <w:rsid w:val="00A77FB2"/>
    <w:rsid w:val="00A8052A"/>
    <w:rsid w:val="00A8089A"/>
    <w:rsid w:val="00A80B4E"/>
    <w:rsid w:val="00A81E6F"/>
    <w:rsid w:val="00A8202C"/>
    <w:rsid w:val="00A84012"/>
    <w:rsid w:val="00A90710"/>
    <w:rsid w:val="00A93D06"/>
    <w:rsid w:val="00A9437F"/>
    <w:rsid w:val="00A950F7"/>
    <w:rsid w:val="00A95504"/>
    <w:rsid w:val="00A956CA"/>
    <w:rsid w:val="00A967DF"/>
    <w:rsid w:val="00AA071E"/>
    <w:rsid w:val="00AA16AD"/>
    <w:rsid w:val="00AA2D0E"/>
    <w:rsid w:val="00AA3997"/>
    <w:rsid w:val="00AA54FB"/>
    <w:rsid w:val="00AA7248"/>
    <w:rsid w:val="00AA7C0F"/>
    <w:rsid w:val="00AB07D5"/>
    <w:rsid w:val="00AB14C9"/>
    <w:rsid w:val="00AB2A0B"/>
    <w:rsid w:val="00AB2B3B"/>
    <w:rsid w:val="00AB3561"/>
    <w:rsid w:val="00AB5D34"/>
    <w:rsid w:val="00AB5FD8"/>
    <w:rsid w:val="00AB6363"/>
    <w:rsid w:val="00AC0C4E"/>
    <w:rsid w:val="00AC0F16"/>
    <w:rsid w:val="00AC1085"/>
    <w:rsid w:val="00AC27CB"/>
    <w:rsid w:val="00AC2BE5"/>
    <w:rsid w:val="00AC3ECD"/>
    <w:rsid w:val="00AC4FF2"/>
    <w:rsid w:val="00AC509C"/>
    <w:rsid w:val="00AD0F5F"/>
    <w:rsid w:val="00AD1703"/>
    <w:rsid w:val="00AD177A"/>
    <w:rsid w:val="00AD1DF3"/>
    <w:rsid w:val="00AD2854"/>
    <w:rsid w:val="00AD5280"/>
    <w:rsid w:val="00AD5AD6"/>
    <w:rsid w:val="00AD6686"/>
    <w:rsid w:val="00AD69AD"/>
    <w:rsid w:val="00AD7823"/>
    <w:rsid w:val="00AD7CAD"/>
    <w:rsid w:val="00AE0CB9"/>
    <w:rsid w:val="00AE1BEB"/>
    <w:rsid w:val="00AE2144"/>
    <w:rsid w:val="00AE2BC6"/>
    <w:rsid w:val="00AE35C7"/>
    <w:rsid w:val="00AE42B6"/>
    <w:rsid w:val="00AE43E1"/>
    <w:rsid w:val="00AE59BD"/>
    <w:rsid w:val="00AE5ED1"/>
    <w:rsid w:val="00AE67BF"/>
    <w:rsid w:val="00AE75C1"/>
    <w:rsid w:val="00AF11D8"/>
    <w:rsid w:val="00AF134E"/>
    <w:rsid w:val="00AF1E6E"/>
    <w:rsid w:val="00AF2DAC"/>
    <w:rsid w:val="00AF4504"/>
    <w:rsid w:val="00AF4A0F"/>
    <w:rsid w:val="00AF693D"/>
    <w:rsid w:val="00B0026B"/>
    <w:rsid w:val="00B0044A"/>
    <w:rsid w:val="00B030FF"/>
    <w:rsid w:val="00B0339B"/>
    <w:rsid w:val="00B03D67"/>
    <w:rsid w:val="00B04A9D"/>
    <w:rsid w:val="00B1169F"/>
    <w:rsid w:val="00B127D3"/>
    <w:rsid w:val="00B139AB"/>
    <w:rsid w:val="00B13BF6"/>
    <w:rsid w:val="00B14577"/>
    <w:rsid w:val="00B15CBC"/>
    <w:rsid w:val="00B16AB3"/>
    <w:rsid w:val="00B17CAA"/>
    <w:rsid w:val="00B213FE"/>
    <w:rsid w:val="00B214FF"/>
    <w:rsid w:val="00B21D02"/>
    <w:rsid w:val="00B2233E"/>
    <w:rsid w:val="00B229FA"/>
    <w:rsid w:val="00B22C5E"/>
    <w:rsid w:val="00B23AFA"/>
    <w:rsid w:val="00B24638"/>
    <w:rsid w:val="00B25A4D"/>
    <w:rsid w:val="00B2751B"/>
    <w:rsid w:val="00B306F6"/>
    <w:rsid w:val="00B30AEE"/>
    <w:rsid w:val="00B31529"/>
    <w:rsid w:val="00B31FA7"/>
    <w:rsid w:val="00B32912"/>
    <w:rsid w:val="00B37BB6"/>
    <w:rsid w:val="00B37CE2"/>
    <w:rsid w:val="00B37DAF"/>
    <w:rsid w:val="00B40C77"/>
    <w:rsid w:val="00B413EC"/>
    <w:rsid w:val="00B417CD"/>
    <w:rsid w:val="00B41AF4"/>
    <w:rsid w:val="00B436D4"/>
    <w:rsid w:val="00B440F3"/>
    <w:rsid w:val="00B44B50"/>
    <w:rsid w:val="00B44B5E"/>
    <w:rsid w:val="00B45C67"/>
    <w:rsid w:val="00B45DB4"/>
    <w:rsid w:val="00B46060"/>
    <w:rsid w:val="00B463AB"/>
    <w:rsid w:val="00B46926"/>
    <w:rsid w:val="00B469EE"/>
    <w:rsid w:val="00B46AC6"/>
    <w:rsid w:val="00B476F1"/>
    <w:rsid w:val="00B47CF0"/>
    <w:rsid w:val="00B506D3"/>
    <w:rsid w:val="00B50FF1"/>
    <w:rsid w:val="00B52B4E"/>
    <w:rsid w:val="00B52E77"/>
    <w:rsid w:val="00B53044"/>
    <w:rsid w:val="00B537C3"/>
    <w:rsid w:val="00B53BF6"/>
    <w:rsid w:val="00B54556"/>
    <w:rsid w:val="00B54FE0"/>
    <w:rsid w:val="00B563F6"/>
    <w:rsid w:val="00B56D31"/>
    <w:rsid w:val="00B604DC"/>
    <w:rsid w:val="00B62571"/>
    <w:rsid w:val="00B62FCD"/>
    <w:rsid w:val="00B64038"/>
    <w:rsid w:val="00B64098"/>
    <w:rsid w:val="00B64404"/>
    <w:rsid w:val="00B64613"/>
    <w:rsid w:val="00B647AA"/>
    <w:rsid w:val="00B651B4"/>
    <w:rsid w:val="00B664AC"/>
    <w:rsid w:val="00B6753F"/>
    <w:rsid w:val="00B6788E"/>
    <w:rsid w:val="00B70804"/>
    <w:rsid w:val="00B70C83"/>
    <w:rsid w:val="00B71E58"/>
    <w:rsid w:val="00B721D5"/>
    <w:rsid w:val="00B73BEA"/>
    <w:rsid w:val="00B7703C"/>
    <w:rsid w:val="00B8397E"/>
    <w:rsid w:val="00B83EAB"/>
    <w:rsid w:val="00B841B5"/>
    <w:rsid w:val="00B84324"/>
    <w:rsid w:val="00B85374"/>
    <w:rsid w:val="00B85AE3"/>
    <w:rsid w:val="00B85F35"/>
    <w:rsid w:val="00B866CE"/>
    <w:rsid w:val="00B867F6"/>
    <w:rsid w:val="00B92839"/>
    <w:rsid w:val="00B935F5"/>
    <w:rsid w:val="00B94984"/>
    <w:rsid w:val="00B969CF"/>
    <w:rsid w:val="00BA0444"/>
    <w:rsid w:val="00BA0554"/>
    <w:rsid w:val="00BA0711"/>
    <w:rsid w:val="00BA1E68"/>
    <w:rsid w:val="00BA2134"/>
    <w:rsid w:val="00BA2AD8"/>
    <w:rsid w:val="00BA3DDA"/>
    <w:rsid w:val="00BA54A8"/>
    <w:rsid w:val="00BB0150"/>
    <w:rsid w:val="00BB0DA4"/>
    <w:rsid w:val="00BB135A"/>
    <w:rsid w:val="00BB1F49"/>
    <w:rsid w:val="00BB2B94"/>
    <w:rsid w:val="00BB3A03"/>
    <w:rsid w:val="00BB416A"/>
    <w:rsid w:val="00BB59B8"/>
    <w:rsid w:val="00BB5F61"/>
    <w:rsid w:val="00BB6436"/>
    <w:rsid w:val="00BC3906"/>
    <w:rsid w:val="00BC416B"/>
    <w:rsid w:val="00BC4E2E"/>
    <w:rsid w:val="00BC6D0A"/>
    <w:rsid w:val="00BC7B5B"/>
    <w:rsid w:val="00BC7BCF"/>
    <w:rsid w:val="00BD2594"/>
    <w:rsid w:val="00BD4B04"/>
    <w:rsid w:val="00BD4C4C"/>
    <w:rsid w:val="00BD5029"/>
    <w:rsid w:val="00BD5D69"/>
    <w:rsid w:val="00BD64A0"/>
    <w:rsid w:val="00BD6B6B"/>
    <w:rsid w:val="00BD6CAE"/>
    <w:rsid w:val="00BE1486"/>
    <w:rsid w:val="00BE1F38"/>
    <w:rsid w:val="00BE2389"/>
    <w:rsid w:val="00BE4A1C"/>
    <w:rsid w:val="00BE4E71"/>
    <w:rsid w:val="00BE6084"/>
    <w:rsid w:val="00BE6345"/>
    <w:rsid w:val="00BF13C1"/>
    <w:rsid w:val="00BF1D54"/>
    <w:rsid w:val="00BF256C"/>
    <w:rsid w:val="00BF290A"/>
    <w:rsid w:val="00BF3D73"/>
    <w:rsid w:val="00BF4B89"/>
    <w:rsid w:val="00BF4C3E"/>
    <w:rsid w:val="00BF5453"/>
    <w:rsid w:val="00BF5BB5"/>
    <w:rsid w:val="00BF7385"/>
    <w:rsid w:val="00C00FDF"/>
    <w:rsid w:val="00C03A67"/>
    <w:rsid w:val="00C0683D"/>
    <w:rsid w:val="00C07065"/>
    <w:rsid w:val="00C07588"/>
    <w:rsid w:val="00C10DD6"/>
    <w:rsid w:val="00C1127D"/>
    <w:rsid w:val="00C11F4A"/>
    <w:rsid w:val="00C1292A"/>
    <w:rsid w:val="00C13150"/>
    <w:rsid w:val="00C134D5"/>
    <w:rsid w:val="00C15F5C"/>
    <w:rsid w:val="00C2003B"/>
    <w:rsid w:val="00C22ACF"/>
    <w:rsid w:val="00C23236"/>
    <w:rsid w:val="00C2371A"/>
    <w:rsid w:val="00C23D4C"/>
    <w:rsid w:val="00C2442E"/>
    <w:rsid w:val="00C248B4"/>
    <w:rsid w:val="00C24D0B"/>
    <w:rsid w:val="00C24D19"/>
    <w:rsid w:val="00C2650A"/>
    <w:rsid w:val="00C30547"/>
    <w:rsid w:val="00C30D16"/>
    <w:rsid w:val="00C318F5"/>
    <w:rsid w:val="00C31C50"/>
    <w:rsid w:val="00C3297D"/>
    <w:rsid w:val="00C33005"/>
    <w:rsid w:val="00C340DE"/>
    <w:rsid w:val="00C342E2"/>
    <w:rsid w:val="00C34320"/>
    <w:rsid w:val="00C3436D"/>
    <w:rsid w:val="00C34A1E"/>
    <w:rsid w:val="00C354D8"/>
    <w:rsid w:val="00C36CEE"/>
    <w:rsid w:val="00C40F31"/>
    <w:rsid w:val="00C40FF4"/>
    <w:rsid w:val="00C41FEE"/>
    <w:rsid w:val="00C43D8D"/>
    <w:rsid w:val="00C44031"/>
    <w:rsid w:val="00C467D1"/>
    <w:rsid w:val="00C46BCB"/>
    <w:rsid w:val="00C4751B"/>
    <w:rsid w:val="00C51138"/>
    <w:rsid w:val="00C5480A"/>
    <w:rsid w:val="00C5603D"/>
    <w:rsid w:val="00C567FC"/>
    <w:rsid w:val="00C56BDF"/>
    <w:rsid w:val="00C5710F"/>
    <w:rsid w:val="00C57940"/>
    <w:rsid w:val="00C57CF3"/>
    <w:rsid w:val="00C609D9"/>
    <w:rsid w:val="00C61D6B"/>
    <w:rsid w:val="00C62B19"/>
    <w:rsid w:val="00C6357B"/>
    <w:rsid w:val="00C63812"/>
    <w:rsid w:val="00C640D4"/>
    <w:rsid w:val="00C66335"/>
    <w:rsid w:val="00C66DDF"/>
    <w:rsid w:val="00C70A20"/>
    <w:rsid w:val="00C713CD"/>
    <w:rsid w:val="00C71FBF"/>
    <w:rsid w:val="00C76C6C"/>
    <w:rsid w:val="00C77160"/>
    <w:rsid w:val="00C774ED"/>
    <w:rsid w:val="00C77BF1"/>
    <w:rsid w:val="00C817F0"/>
    <w:rsid w:val="00C8314B"/>
    <w:rsid w:val="00C8521F"/>
    <w:rsid w:val="00C853BB"/>
    <w:rsid w:val="00C87474"/>
    <w:rsid w:val="00C9163B"/>
    <w:rsid w:val="00C917C0"/>
    <w:rsid w:val="00C9238A"/>
    <w:rsid w:val="00C92F76"/>
    <w:rsid w:val="00C944B9"/>
    <w:rsid w:val="00C94BDF"/>
    <w:rsid w:val="00C95038"/>
    <w:rsid w:val="00C95BE0"/>
    <w:rsid w:val="00C96BF7"/>
    <w:rsid w:val="00C96E5F"/>
    <w:rsid w:val="00C970CA"/>
    <w:rsid w:val="00CA04DC"/>
    <w:rsid w:val="00CA117A"/>
    <w:rsid w:val="00CA1B1A"/>
    <w:rsid w:val="00CA327E"/>
    <w:rsid w:val="00CA3812"/>
    <w:rsid w:val="00CA427B"/>
    <w:rsid w:val="00CA5225"/>
    <w:rsid w:val="00CA709C"/>
    <w:rsid w:val="00CA7448"/>
    <w:rsid w:val="00CB2AE5"/>
    <w:rsid w:val="00CB2F86"/>
    <w:rsid w:val="00CB35BF"/>
    <w:rsid w:val="00CB3982"/>
    <w:rsid w:val="00CB55AE"/>
    <w:rsid w:val="00CB5D91"/>
    <w:rsid w:val="00CB6C3A"/>
    <w:rsid w:val="00CB7969"/>
    <w:rsid w:val="00CB796A"/>
    <w:rsid w:val="00CB7EBB"/>
    <w:rsid w:val="00CC0031"/>
    <w:rsid w:val="00CC0198"/>
    <w:rsid w:val="00CC2464"/>
    <w:rsid w:val="00CC2666"/>
    <w:rsid w:val="00CC2866"/>
    <w:rsid w:val="00CC288B"/>
    <w:rsid w:val="00CC3813"/>
    <w:rsid w:val="00CC3B60"/>
    <w:rsid w:val="00CC4474"/>
    <w:rsid w:val="00CC747E"/>
    <w:rsid w:val="00CD01BB"/>
    <w:rsid w:val="00CD04D3"/>
    <w:rsid w:val="00CD15C3"/>
    <w:rsid w:val="00CD19AE"/>
    <w:rsid w:val="00CD1F09"/>
    <w:rsid w:val="00CD34D8"/>
    <w:rsid w:val="00CD3E7C"/>
    <w:rsid w:val="00CD4C8C"/>
    <w:rsid w:val="00CD4E99"/>
    <w:rsid w:val="00CD64F8"/>
    <w:rsid w:val="00CD6717"/>
    <w:rsid w:val="00CD6F17"/>
    <w:rsid w:val="00CD7982"/>
    <w:rsid w:val="00CE090C"/>
    <w:rsid w:val="00CE09C8"/>
    <w:rsid w:val="00CE09DD"/>
    <w:rsid w:val="00CE09DF"/>
    <w:rsid w:val="00CE1191"/>
    <w:rsid w:val="00CE3315"/>
    <w:rsid w:val="00CE3FC2"/>
    <w:rsid w:val="00CE41F6"/>
    <w:rsid w:val="00CE604F"/>
    <w:rsid w:val="00CE7B8E"/>
    <w:rsid w:val="00CF18F9"/>
    <w:rsid w:val="00CF2541"/>
    <w:rsid w:val="00CF3157"/>
    <w:rsid w:val="00CF46CC"/>
    <w:rsid w:val="00CF635E"/>
    <w:rsid w:val="00CF74E2"/>
    <w:rsid w:val="00D007D6"/>
    <w:rsid w:val="00D01F98"/>
    <w:rsid w:val="00D04002"/>
    <w:rsid w:val="00D04132"/>
    <w:rsid w:val="00D04337"/>
    <w:rsid w:val="00D07289"/>
    <w:rsid w:val="00D07B2D"/>
    <w:rsid w:val="00D07B9B"/>
    <w:rsid w:val="00D12143"/>
    <w:rsid w:val="00D13E70"/>
    <w:rsid w:val="00D143E0"/>
    <w:rsid w:val="00D1674A"/>
    <w:rsid w:val="00D17364"/>
    <w:rsid w:val="00D2083E"/>
    <w:rsid w:val="00D20CF6"/>
    <w:rsid w:val="00D2100D"/>
    <w:rsid w:val="00D211A5"/>
    <w:rsid w:val="00D21327"/>
    <w:rsid w:val="00D2134E"/>
    <w:rsid w:val="00D21B91"/>
    <w:rsid w:val="00D233F0"/>
    <w:rsid w:val="00D24937"/>
    <w:rsid w:val="00D24C18"/>
    <w:rsid w:val="00D25658"/>
    <w:rsid w:val="00D25AA8"/>
    <w:rsid w:val="00D2626E"/>
    <w:rsid w:val="00D2644C"/>
    <w:rsid w:val="00D26DCD"/>
    <w:rsid w:val="00D27B2F"/>
    <w:rsid w:val="00D308AC"/>
    <w:rsid w:val="00D3281C"/>
    <w:rsid w:val="00D32D9F"/>
    <w:rsid w:val="00D33191"/>
    <w:rsid w:val="00D34D30"/>
    <w:rsid w:val="00D3627C"/>
    <w:rsid w:val="00D36F84"/>
    <w:rsid w:val="00D376F9"/>
    <w:rsid w:val="00D37A54"/>
    <w:rsid w:val="00D41675"/>
    <w:rsid w:val="00D42E43"/>
    <w:rsid w:val="00D4469C"/>
    <w:rsid w:val="00D4477E"/>
    <w:rsid w:val="00D44793"/>
    <w:rsid w:val="00D4534E"/>
    <w:rsid w:val="00D4602E"/>
    <w:rsid w:val="00D47830"/>
    <w:rsid w:val="00D4793C"/>
    <w:rsid w:val="00D50FD6"/>
    <w:rsid w:val="00D510C0"/>
    <w:rsid w:val="00D5312D"/>
    <w:rsid w:val="00D537C2"/>
    <w:rsid w:val="00D55E74"/>
    <w:rsid w:val="00D573F1"/>
    <w:rsid w:val="00D62C6E"/>
    <w:rsid w:val="00D63C27"/>
    <w:rsid w:val="00D6449E"/>
    <w:rsid w:val="00D64B16"/>
    <w:rsid w:val="00D64C20"/>
    <w:rsid w:val="00D6658D"/>
    <w:rsid w:val="00D66D04"/>
    <w:rsid w:val="00D66F34"/>
    <w:rsid w:val="00D67533"/>
    <w:rsid w:val="00D70849"/>
    <w:rsid w:val="00D70AC7"/>
    <w:rsid w:val="00D711AC"/>
    <w:rsid w:val="00D7156C"/>
    <w:rsid w:val="00D72C44"/>
    <w:rsid w:val="00D74408"/>
    <w:rsid w:val="00D74F98"/>
    <w:rsid w:val="00D75581"/>
    <w:rsid w:val="00D77CA2"/>
    <w:rsid w:val="00D83566"/>
    <w:rsid w:val="00D8398E"/>
    <w:rsid w:val="00D84D30"/>
    <w:rsid w:val="00D87A4B"/>
    <w:rsid w:val="00D87D9A"/>
    <w:rsid w:val="00D90B01"/>
    <w:rsid w:val="00D90BC0"/>
    <w:rsid w:val="00D90D95"/>
    <w:rsid w:val="00D91429"/>
    <w:rsid w:val="00D9177D"/>
    <w:rsid w:val="00D91AC9"/>
    <w:rsid w:val="00D93A3D"/>
    <w:rsid w:val="00D95B41"/>
    <w:rsid w:val="00D95D60"/>
    <w:rsid w:val="00D96542"/>
    <w:rsid w:val="00D974E1"/>
    <w:rsid w:val="00D975C4"/>
    <w:rsid w:val="00D97DC6"/>
    <w:rsid w:val="00DA0343"/>
    <w:rsid w:val="00DA4F71"/>
    <w:rsid w:val="00DA562A"/>
    <w:rsid w:val="00DA658F"/>
    <w:rsid w:val="00DB0EFC"/>
    <w:rsid w:val="00DB1274"/>
    <w:rsid w:val="00DB1CC2"/>
    <w:rsid w:val="00DB2A11"/>
    <w:rsid w:val="00DB2ACD"/>
    <w:rsid w:val="00DB3011"/>
    <w:rsid w:val="00DB388F"/>
    <w:rsid w:val="00DB493D"/>
    <w:rsid w:val="00DB6A32"/>
    <w:rsid w:val="00DB6D52"/>
    <w:rsid w:val="00DB7514"/>
    <w:rsid w:val="00DC21B3"/>
    <w:rsid w:val="00DC30BA"/>
    <w:rsid w:val="00DC3A02"/>
    <w:rsid w:val="00DC44F0"/>
    <w:rsid w:val="00DC60A2"/>
    <w:rsid w:val="00DD0174"/>
    <w:rsid w:val="00DD2033"/>
    <w:rsid w:val="00DD33D5"/>
    <w:rsid w:val="00DD3E64"/>
    <w:rsid w:val="00DD50C7"/>
    <w:rsid w:val="00DD73BD"/>
    <w:rsid w:val="00DD7C58"/>
    <w:rsid w:val="00DE012F"/>
    <w:rsid w:val="00DE023A"/>
    <w:rsid w:val="00DE0AA5"/>
    <w:rsid w:val="00DE1882"/>
    <w:rsid w:val="00DE3649"/>
    <w:rsid w:val="00DE3FA4"/>
    <w:rsid w:val="00DE5A07"/>
    <w:rsid w:val="00DE5D8E"/>
    <w:rsid w:val="00DE68C3"/>
    <w:rsid w:val="00DE7E5F"/>
    <w:rsid w:val="00DF1752"/>
    <w:rsid w:val="00DF23D0"/>
    <w:rsid w:val="00DF5388"/>
    <w:rsid w:val="00DF5630"/>
    <w:rsid w:val="00DF5B02"/>
    <w:rsid w:val="00E007E0"/>
    <w:rsid w:val="00E0094C"/>
    <w:rsid w:val="00E0127F"/>
    <w:rsid w:val="00E0762C"/>
    <w:rsid w:val="00E14C26"/>
    <w:rsid w:val="00E14C5D"/>
    <w:rsid w:val="00E14F27"/>
    <w:rsid w:val="00E165B5"/>
    <w:rsid w:val="00E16871"/>
    <w:rsid w:val="00E168AB"/>
    <w:rsid w:val="00E21412"/>
    <w:rsid w:val="00E22E0E"/>
    <w:rsid w:val="00E23079"/>
    <w:rsid w:val="00E2376B"/>
    <w:rsid w:val="00E247D5"/>
    <w:rsid w:val="00E2502C"/>
    <w:rsid w:val="00E26BF4"/>
    <w:rsid w:val="00E3038A"/>
    <w:rsid w:val="00E30DC2"/>
    <w:rsid w:val="00E31FF5"/>
    <w:rsid w:val="00E321B1"/>
    <w:rsid w:val="00E33770"/>
    <w:rsid w:val="00E34DD9"/>
    <w:rsid w:val="00E351F7"/>
    <w:rsid w:val="00E358FD"/>
    <w:rsid w:val="00E3748B"/>
    <w:rsid w:val="00E42181"/>
    <w:rsid w:val="00E42640"/>
    <w:rsid w:val="00E4327F"/>
    <w:rsid w:val="00E448F0"/>
    <w:rsid w:val="00E44C7A"/>
    <w:rsid w:val="00E44F82"/>
    <w:rsid w:val="00E4528B"/>
    <w:rsid w:val="00E4561E"/>
    <w:rsid w:val="00E4646B"/>
    <w:rsid w:val="00E46556"/>
    <w:rsid w:val="00E4786E"/>
    <w:rsid w:val="00E50D1C"/>
    <w:rsid w:val="00E512D0"/>
    <w:rsid w:val="00E540E8"/>
    <w:rsid w:val="00E5434C"/>
    <w:rsid w:val="00E5482E"/>
    <w:rsid w:val="00E5589E"/>
    <w:rsid w:val="00E57282"/>
    <w:rsid w:val="00E61249"/>
    <w:rsid w:val="00E617B7"/>
    <w:rsid w:val="00E6267A"/>
    <w:rsid w:val="00E63C60"/>
    <w:rsid w:val="00E64C5E"/>
    <w:rsid w:val="00E651B9"/>
    <w:rsid w:val="00E65278"/>
    <w:rsid w:val="00E70A66"/>
    <w:rsid w:val="00E713CB"/>
    <w:rsid w:val="00E7155C"/>
    <w:rsid w:val="00E718FF"/>
    <w:rsid w:val="00E72974"/>
    <w:rsid w:val="00E72E45"/>
    <w:rsid w:val="00E73777"/>
    <w:rsid w:val="00E76241"/>
    <w:rsid w:val="00E76E58"/>
    <w:rsid w:val="00E773E4"/>
    <w:rsid w:val="00E77B2F"/>
    <w:rsid w:val="00E800CA"/>
    <w:rsid w:val="00E80550"/>
    <w:rsid w:val="00E814E8"/>
    <w:rsid w:val="00E81597"/>
    <w:rsid w:val="00E817E2"/>
    <w:rsid w:val="00E82116"/>
    <w:rsid w:val="00E824F2"/>
    <w:rsid w:val="00E8315B"/>
    <w:rsid w:val="00E85EA8"/>
    <w:rsid w:val="00E8605D"/>
    <w:rsid w:val="00E865AF"/>
    <w:rsid w:val="00E869D3"/>
    <w:rsid w:val="00E90620"/>
    <w:rsid w:val="00E91DBE"/>
    <w:rsid w:val="00E92E09"/>
    <w:rsid w:val="00E933E2"/>
    <w:rsid w:val="00E936CA"/>
    <w:rsid w:val="00E9420C"/>
    <w:rsid w:val="00E94BC4"/>
    <w:rsid w:val="00E953EF"/>
    <w:rsid w:val="00EA090E"/>
    <w:rsid w:val="00EA0B66"/>
    <w:rsid w:val="00EA1C23"/>
    <w:rsid w:val="00EA1F46"/>
    <w:rsid w:val="00EA2009"/>
    <w:rsid w:val="00EA2234"/>
    <w:rsid w:val="00EA2447"/>
    <w:rsid w:val="00EA2711"/>
    <w:rsid w:val="00EA2B4A"/>
    <w:rsid w:val="00EA2C55"/>
    <w:rsid w:val="00EA5CBE"/>
    <w:rsid w:val="00EA695F"/>
    <w:rsid w:val="00EB186C"/>
    <w:rsid w:val="00EB2602"/>
    <w:rsid w:val="00EB3572"/>
    <w:rsid w:val="00EB3FB4"/>
    <w:rsid w:val="00EB71DB"/>
    <w:rsid w:val="00EC067D"/>
    <w:rsid w:val="00EC1202"/>
    <w:rsid w:val="00EC24B3"/>
    <w:rsid w:val="00EC341D"/>
    <w:rsid w:val="00EC45A7"/>
    <w:rsid w:val="00EC5C83"/>
    <w:rsid w:val="00EC7DB5"/>
    <w:rsid w:val="00ED12D1"/>
    <w:rsid w:val="00ED138A"/>
    <w:rsid w:val="00ED186F"/>
    <w:rsid w:val="00ED3A1E"/>
    <w:rsid w:val="00ED4474"/>
    <w:rsid w:val="00ED4B5F"/>
    <w:rsid w:val="00EE0D4F"/>
    <w:rsid w:val="00EE2140"/>
    <w:rsid w:val="00EE2309"/>
    <w:rsid w:val="00EE26EA"/>
    <w:rsid w:val="00EE2E7E"/>
    <w:rsid w:val="00EE3AEE"/>
    <w:rsid w:val="00EE3B1E"/>
    <w:rsid w:val="00EE4013"/>
    <w:rsid w:val="00EE586A"/>
    <w:rsid w:val="00EE79BC"/>
    <w:rsid w:val="00EE7C14"/>
    <w:rsid w:val="00EF127F"/>
    <w:rsid w:val="00EF2E61"/>
    <w:rsid w:val="00EF4D63"/>
    <w:rsid w:val="00EF4DE2"/>
    <w:rsid w:val="00EF5722"/>
    <w:rsid w:val="00EF5B31"/>
    <w:rsid w:val="00EF5D54"/>
    <w:rsid w:val="00F017CB"/>
    <w:rsid w:val="00F02395"/>
    <w:rsid w:val="00F02E24"/>
    <w:rsid w:val="00F036DB"/>
    <w:rsid w:val="00F03F0E"/>
    <w:rsid w:val="00F04F64"/>
    <w:rsid w:val="00F05901"/>
    <w:rsid w:val="00F0680F"/>
    <w:rsid w:val="00F104EF"/>
    <w:rsid w:val="00F11512"/>
    <w:rsid w:val="00F11EC1"/>
    <w:rsid w:val="00F12281"/>
    <w:rsid w:val="00F127DA"/>
    <w:rsid w:val="00F13059"/>
    <w:rsid w:val="00F14DDB"/>
    <w:rsid w:val="00F150D2"/>
    <w:rsid w:val="00F15318"/>
    <w:rsid w:val="00F16248"/>
    <w:rsid w:val="00F168C7"/>
    <w:rsid w:val="00F20FFC"/>
    <w:rsid w:val="00F21BC9"/>
    <w:rsid w:val="00F224BB"/>
    <w:rsid w:val="00F22570"/>
    <w:rsid w:val="00F231BA"/>
    <w:rsid w:val="00F23847"/>
    <w:rsid w:val="00F24BB4"/>
    <w:rsid w:val="00F24FFF"/>
    <w:rsid w:val="00F272D8"/>
    <w:rsid w:val="00F27765"/>
    <w:rsid w:val="00F27D99"/>
    <w:rsid w:val="00F30AB0"/>
    <w:rsid w:val="00F31392"/>
    <w:rsid w:val="00F32222"/>
    <w:rsid w:val="00F34016"/>
    <w:rsid w:val="00F34739"/>
    <w:rsid w:val="00F35FF8"/>
    <w:rsid w:val="00F37452"/>
    <w:rsid w:val="00F3768E"/>
    <w:rsid w:val="00F41197"/>
    <w:rsid w:val="00F41865"/>
    <w:rsid w:val="00F42920"/>
    <w:rsid w:val="00F429A5"/>
    <w:rsid w:val="00F42ED1"/>
    <w:rsid w:val="00F44217"/>
    <w:rsid w:val="00F44C23"/>
    <w:rsid w:val="00F467EC"/>
    <w:rsid w:val="00F47294"/>
    <w:rsid w:val="00F511D5"/>
    <w:rsid w:val="00F52FCA"/>
    <w:rsid w:val="00F535C9"/>
    <w:rsid w:val="00F54246"/>
    <w:rsid w:val="00F542EA"/>
    <w:rsid w:val="00F549F4"/>
    <w:rsid w:val="00F54B4A"/>
    <w:rsid w:val="00F552EB"/>
    <w:rsid w:val="00F5594E"/>
    <w:rsid w:val="00F60513"/>
    <w:rsid w:val="00F6075F"/>
    <w:rsid w:val="00F60A78"/>
    <w:rsid w:val="00F61073"/>
    <w:rsid w:val="00F6169E"/>
    <w:rsid w:val="00F61A5F"/>
    <w:rsid w:val="00F62A43"/>
    <w:rsid w:val="00F62FAE"/>
    <w:rsid w:val="00F63D78"/>
    <w:rsid w:val="00F64CEA"/>
    <w:rsid w:val="00F64DB5"/>
    <w:rsid w:val="00F6607B"/>
    <w:rsid w:val="00F666AA"/>
    <w:rsid w:val="00F67F2D"/>
    <w:rsid w:val="00F71336"/>
    <w:rsid w:val="00F7252A"/>
    <w:rsid w:val="00F728FC"/>
    <w:rsid w:val="00F7563A"/>
    <w:rsid w:val="00F75E25"/>
    <w:rsid w:val="00F76A8A"/>
    <w:rsid w:val="00F7778F"/>
    <w:rsid w:val="00F77A9B"/>
    <w:rsid w:val="00F8010B"/>
    <w:rsid w:val="00F807B8"/>
    <w:rsid w:val="00F80BC7"/>
    <w:rsid w:val="00F81B5B"/>
    <w:rsid w:val="00F83F75"/>
    <w:rsid w:val="00F84C2A"/>
    <w:rsid w:val="00F87945"/>
    <w:rsid w:val="00F900A2"/>
    <w:rsid w:val="00F922CC"/>
    <w:rsid w:val="00F936CF"/>
    <w:rsid w:val="00F9399C"/>
    <w:rsid w:val="00F95B47"/>
    <w:rsid w:val="00F97768"/>
    <w:rsid w:val="00F97A49"/>
    <w:rsid w:val="00FA28C3"/>
    <w:rsid w:val="00FA3C87"/>
    <w:rsid w:val="00FA43C9"/>
    <w:rsid w:val="00FA52D8"/>
    <w:rsid w:val="00FA53F5"/>
    <w:rsid w:val="00FA5DA4"/>
    <w:rsid w:val="00FA6316"/>
    <w:rsid w:val="00FA6821"/>
    <w:rsid w:val="00FA6EBB"/>
    <w:rsid w:val="00FB01AC"/>
    <w:rsid w:val="00FB0A9E"/>
    <w:rsid w:val="00FB143C"/>
    <w:rsid w:val="00FB210F"/>
    <w:rsid w:val="00FB2FDC"/>
    <w:rsid w:val="00FB3C54"/>
    <w:rsid w:val="00FB3C57"/>
    <w:rsid w:val="00FB4771"/>
    <w:rsid w:val="00FB5BE6"/>
    <w:rsid w:val="00FC0785"/>
    <w:rsid w:val="00FC10CF"/>
    <w:rsid w:val="00FC1CB4"/>
    <w:rsid w:val="00FC34DD"/>
    <w:rsid w:val="00FC3A63"/>
    <w:rsid w:val="00FC3B6F"/>
    <w:rsid w:val="00FC4E23"/>
    <w:rsid w:val="00FC5472"/>
    <w:rsid w:val="00FC5C6B"/>
    <w:rsid w:val="00FC5E2F"/>
    <w:rsid w:val="00FC6D1C"/>
    <w:rsid w:val="00FD47FB"/>
    <w:rsid w:val="00FD734C"/>
    <w:rsid w:val="00FD77E6"/>
    <w:rsid w:val="00FE2BC0"/>
    <w:rsid w:val="00FE39F3"/>
    <w:rsid w:val="00FE402D"/>
    <w:rsid w:val="00FE6C6B"/>
    <w:rsid w:val="00FE7501"/>
    <w:rsid w:val="00FE7E77"/>
    <w:rsid w:val="00FF1423"/>
    <w:rsid w:val="00FF31C3"/>
    <w:rsid w:val="00FF3488"/>
    <w:rsid w:val="00FF3611"/>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9696"/>
  <w15:chartTrackingRefBased/>
  <w15:docId w15:val="{EA4BFF93-80EB-41F8-91FE-6B6349AB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A3812"/>
    <w:pPr>
      <w:keepNext/>
      <w:jc w:val="both"/>
      <w:outlineLvl w:val="0"/>
    </w:pPr>
    <w:rPr>
      <w:b/>
      <w:bCs/>
      <w:lang w:val="en-GB"/>
    </w:rPr>
  </w:style>
  <w:style w:type="paragraph" w:styleId="Heading3">
    <w:name w:val="heading 3"/>
    <w:basedOn w:val="Normal"/>
    <w:next w:val="Normal"/>
    <w:link w:val="Heading3Char"/>
    <w:semiHidden/>
    <w:unhideWhenUsed/>
    <w:qFormat/>
    <w:rsid w:val="001B430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73CD9"/>
    <w:rPr>
      <w:sz w:val="20"/>
      <w:szCs w:val="20"/>
    </w:rPr>
  </w:style>
  <w:style w:type="character" w:styleId="FootnoteReference">
    <w:name w:val="footnote reference"/>
    <w:semiHidden/>
    <w:rsid w:val="00573CD9"/>
    <w:rPr>
      <w:vertAlign w:val="superscript"/>
    </w:rPr>
  </w:style>
  <w:style w:type="table" w:styleId="TableGrid">
    <w:name w:val="Table Grid"/>
    <w:basedOn w:val="TableNormal"/>
    <w:rsid w:val="0058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14E8"/>
    <w:rPr>
      <w:sz w:val="16"/>
      <w:szCs w:val="16"/>
    </w:rPr>
  </w:style>
  <w:style w:type="paragraph" w:styleId="CommentText">
    <w:name w:val="annotation text"/>
    <w:basedOn w:val="Normal"/>
    <w:link w:val="CommentTextChar"/>
    <w:uiPriority w:val="99"/>
    <w:rsid w:val="00E814E8"/>
    <w:rPr>
      <w:sz w:val="20"/>
      <w:szCs w:val="20"/>
    </w:rPr>
  </w:style>
  <w:style w:type="paragraph" w:styleId="CommentSubject">
    <w:name w:val="annotation subject"/>
    <w:basedOn w:val="CommentText"/>
    <w:next w:val="CommentText"/>
    <w:semiHidden/>
    <w:rsid w:val="00E814E8"/>
    <w:rPr>
      <w:b/>
      <w:bCs/>
    </w:rPr>
  </w:style>
  <w:style w:type="paragraph" w:styleId="BalloonText">
    <w:name w:val="Balloon Text"/>
    <w:basedOn w:val="Normal"/>
    <w:semiHidden/>
    <w:rsid w:val="00E814E8"/>
    <w:rPr>
      <w:rFonts w:ascii="Tahoma" w:hAnsi="Tahoma" w:cs="Tahoma"/>
      <w:sz w:val="16"/>
      <w:szCs w:val="16"/>
    </w:rPr>
  </w:style>
  <w:style w:type="paragraph" w:styleId="ListParagraph">
    <w:name w:val="List Paragraph"/>
    <w:basedOn w:val="Normal"/>
    <w:uiPriority w:val="34"/>
    <w:qFormat/>
    <w:rsid w:val="00346690"/>
    <w:pPr>
      <w:spacing w:after="200" w:line="276" w:lineRule="auto"/>
      <w:ind w:left="720"/>
      <w:contextualSpacing/>
    </w:pPr>
    <w:rPr>
      <w:rFonts w:ascii="Calibri" w:hAnsi="Calibri"/>
      <w:sz w:val="22"/>
      <w:szCs w:val="22"/>
    </w:rPr>
  </w:style>
  <w:style w:type="character" w:styleId="Hyperlink">
    <w:name w:val="Hyperlink"/>
    <w:rsid w:val="00346690"/>
    <w:rPr>
      <w:color w:val="0000FF"/>
      <w:u w:val="single"/>
    </w:rPr>
  </w:style>
  <w:style w:type="character" w:customStyle="1" w:styleId="Heading1Char">
    <w:name w:val="Heading 1 Char"/>
    <w:link w:val="Heading1"/>
    <w:rsid w:val="00CA3812"/>
    <w:rPr>
      <w:b/>
      <w:bCs/>
      <w:sz w:val="24"/>
      <w:szCs w:val="24"/>
      <w:lang w:val="en-GB"/>
    </w:rPr>
  </w:style>
  <w:style w:type="character" w:customStyle="1" w:styleId="CommentTextChar">
    <w:name w:val="Comment Text Char"/>
    <w:link w:val="CommentText"/>
    <w:uiPriority w:val="99"/>
    <w:rsid w:val="00CA3812"/>
  </w:style>
  <w:style w:type="paragraph" w:styleId="EndnoteText">
    <w:name w:val="endnote text"/>
    <w:basedOn w:val="Normal"/>
    <w:link w:val="EndnoteTextChar"/>
    <w:rsid w:val="007E167D"/>
    <w:rPr>
      <w:sz w:val="20"/>
      <w:szCs w:val="20"/>
    </w:rPr>
  </w:style>
  <w:style w:type="character" w:customStyle="1" w:styleId="EndnoteTextChar">
    <w:name w:val="Endnote Text Char"/>
    <w:basedOn w:val="DefaultParagraphFont"/>
    <w:link w:val="EndnoteText"/>
    <w:rsid w:val="007E167D"/>
  </w:style>
  <w:style w:type="character" w:styleId="EndnoteReference">
    <w:name w:val="endnote reference"/>
    <w:rsid w:val="007E167D"/>
    <w:rPr>
      <w:vertAlign w:val="superscript"/>
    </w:rPr>
  </w:style>
  <w:style w:type="paragraph" w:styleId="Header">
    <w:name w:val="header"/>
    <w:basedOn w:val="Normal"/>
    <w:link w:val="HeaderChar"/>
    <w:rsid w:val="00AD177A"/>
    <w:pPr>
      <w:tabs>
        <w:tab w:val="center" w:pos="4680"/>
        <w:tab w:val="right" w:pos="9360"/>
      </w:tabs>
    </w:pPr>
  </w:style>
  <w:style w:type="character" w:customStyle="1" w:styleId="HeaderChar">
    <w:name w:val="Header Char"/>
    <w:basedOn w:val="DefaultParagraphFont"/>
    <w:link w:val="Header"/>
    <w:rsid w:val="00AD177A"/>
    <w:rPr>
      <w:sz w:val="24"/>
      <w:szCs w:val="24"/>
    </w:rPr>
  </w:style>
  <w:style w:type="paragraph" w:styleId="Footer">
    <w:name w:val="footer"/>
    <w:basedOn w:val="Normal"/>
    <w:link w:val="FooterChar"/>
    <w:uiPriority w:val="99"/>
    <w:rsid w:val="00AD177A"/>
    <w:pPr>
      <w:tabs>
        <w:tab w:val="center" w:pos="4680"/>
        <w:tab w:val="right" w:pos="9360"/>
      </w:tabs>
    </w:pPr>
  </w:style>
  <w:style w:type="character" w:customStyle="1" w:styleId="FooterChar">
    <w:name w:val="Footer Char"/>
    <w:basedOn w:val="DefaultParagraphFont"/>
    <w:link w:val="Footer"/>
    <w:uiPriority w:val="99"/>
    <w:rsid w:val="00AD177A"/>
    <w:rPr>
      <w:sz w:val="24"/>
      <w:szCs w:val="24"/>
    </w:rPr>
  </w:style>
  <w:style w:type="character" w:customStyle="1" w:styleId="Heading3Char">
    <w:name w:val="Heading 3 Char"/>
    <w:basedOn w:val="DefaultParagraphFont"/>
    <w:link w:val="Heading3"/>
    <w:semiHidden/>
    <w:rsid w:val="001B430E"/>
    <w:rPr>
      <w:rFonts w:asciiTheme="majorHAnsi" w:eastAsiaTheme="majorEastAsia" w:hAnsiTheme="majorHAnsi" w:cstheme="majorBidi"/>
      <w:color w:val="1F4D78" w:themeColor="accent1" w:themeShade="7F"/>
      <w:sz w:val="24"/>
      <w:szCs w:val="24"/>
    </w:rPr>
  </w:style>
  <w:style w:type="paragraph" w:customStyle="1" w:styleId="Title1">
    <w:name w:val="Title1"/>
    <w:basedOn w:val="Normal"/>
    <w:rsid w:val="00674EAA"/>
    <w:pPr>
      <w:spacing w:before="100" w:beforeAutospacing="1" w:after="100" w:afterAutospacing="1"/>
    </w:pPr>
  </w:style>
  <w:style w:type="paragraph" w:customStyle="1" w:styleId="desc">
    <w:name w:val="desc"/>
    <w:basedOn w:val="Normal"/>
    <w:rsid w:val="00674EAA"/>
    <w:pPr>
      <w:spacing w:before="100" w:beforeAutospacing="1" w:after="100" w:afterAutospacing="1"/>
    </w:pPr>
  </w:style>
  <w:style w:type="paragraph" w:customStyle="1" w:styleId="details">
    <w:name w:val="details"/>
    <w:basedOn w:val="Normal"/>
    <w:rsid w:val="00674EAA"/>
    <w:pPr>
      <w:spacing w:before="100" w:beforeAutospacing="1" w:after="100" w:afterAutospacing="1"/>
    </w:pPr>
  </w:style>
  <w:style w:type="character" w:customStyle="1" w:styleId="jrnl">
    <w:name w:val="jrnl"/>
    <w:basedOn w:val="DefaultParagraphFont"/>
    <w:rsid w:val="0067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848">
      <w:bodyDiv w:val="1"/>
      <w:marLeft w:val="0"/>
      <w:marRight w:val="0"/>
      <w:marTop w:val="0"/>
      <w:marBottom w:val="0"/>
      <w:divBdr>
        <w:top w:val="none" w:sz="0" w:space="0" w:color="auto"/>
        <w:left w:val="none" w:sz="0" w:space="0" w:color="auto"/>
        <w:bottom w:val="none" w:sz="0" w:space="0" w:color="auto"/>
        <w:right w:val="none" w:sz="0" w:space="0" w:color="auto"/>
      </w:divBdr>
    </w:div>
    <w:div w:id="48960917">
      <w:bodyDiv w:val="1"/>
      <w:marLeft w:val="0"/>
      <w:marRight w:val="0"/>
      <w:marTop w:val="0"/>
      <w:marBottom w:val="0"/>
      <w:divBdr>
        <w:top w:val="none" w:sz="0" w:space="0" w:color="auto"/>
        <w:left w:val="none" w:sz="0" w:space="0" w:color="auto"/>
        <w:bottom w:val="none" w:sz="0" w:space="0" w:color="auto"/>
        <w:right w:val="none" w:sz="0" w:space="0" w:color="auto"/>
      </w:divBdr>
    </w:div>
    <w:div w:id="73550626">
      <w:bodyDiv w:val="1"/>
      <w:marLeft w:val="0"/>
      <w:marRight w:val="0"/>
      <w:marTop w:val="0"/>
      <w:marBottom w:val="0"/>
      <w:divBdr>
        <w:top w:val="none" w:sz="0" w:space="0" w:color="auto"/>
        <w:left w:val="none" w:sz="0" w:space="0" w:color="auto"/>
        <w:bottom w:val="none" w:sz="0" w:space="0" w:color="auto"/>
        <w:right w:val="none" w:sz="0" w:space="0" w:color="auto"/>
      </w:divBdr>
    </w:div>
    <w:div w:id="79986654">
      <w:bodyDiv w:val="1"/>
      <w:marLeft w:val="0"/>
      <w:marRight w:val="0"/>
      <w:marTop w:val="0"/>
      <w:marBottom w:val="0"/>
      <w:divBdr>
        <w:top w:val="none" w:sz="0" w:space="0" w:color="auto"/>
        <w:left w:val="none" w:sz="0" w:space="0" w:color="auto"/>
        <w:bottom w:val="none" w:sz="0" w:space="0" w:color="auto"/>
        <w:right w:val="none" w:sz="0" w:space="0" w:color="auto"/>
      </w:divBdr>
    </w:div>
    <w:div w:id="86509651">
      <w:bodyDiv w:val="1"/>
      <w:marLeft w:val="0"/>
      <w:marRight w:val="0"/>
      <w:marTop w:val="0"/>
      <w:marBottom w:val="0"/>
      <w:divBdr>
        <w:top w:val="none" w:sz="0" w:space="0" w:color="auto"/>
        <w:left w:val="none" w:sz="0" w:space="0" w:color="auto"/>
        <w:bottom w:val="none" w:sz="0" w:space="0" w:color="auto"/>
        <w:right w:val="none" w:sz="0" w:space="0" w:color="auto"/>
      </w:divBdr>
    </w:div>
    <w:div w:id="145173106">
      <w:bodyDiv w:val="1"/>
      <w:marLeft w:val="0"/>
      <w:marRight w:val="0"/>
      <w:marTop w:val="0"/>
      <w:marBottom w:val="0"/>
      <w:divBdr>
        <w:top w:val="none" w:sz="0" w:space="0" w:color="auto"/>
        <w:left w:val="none" w:sz="0" w:space="0" w:color="auto"/>
        <w:bottom w:val="none" w:sz="0" w:space="0" w:color="auto"/>
        <w:right w:val="none" w:sz="0" w:space="0" w:color="auto"/>
      </w:divBdr>
    </w:div>
    <w:div w:id="147945274">
      <w:bodyDiv w:val="1"/>
      <w:marLeft w:val="0"/>
      <w:marRight w:val="0"/>
      <w:marTop w:val="0"/>
      <w:marBottom w:val="0"/>
      <w:divBdr>
        <w:top w:val="none" w:sz="0" w:space="0" w:color="auto"/>
        <w:left w:val="none" w:sz="0" w:space="0" w:color="auto"/>
        <w:bottom w:val="none" w:sz="0" w:space="0" w:color="auto"/>
        <w:right w:val="none" w:sz="0" w:space="0" w:color="auto"/>
      </w:divBdr>
    </w:div>
    <w:div w:id="163323477">
      <w:bodyDiv w:val="1"/>
      <w:marLeft w:val="0"/>
      <w:marRight w:val="0"/>
      <w:marTop w:val="0"/>
      <w:marBottom w:val="0"/>
      <w:divBdr>
        <w:top w:val="none" w:sz="0" w:space="0" w:color="auto"/>
        <w:left w:val="none" w:sz="0" w:space="0" w:color="auto"/>
        <w:bottom w:val="none" w:sz="0" w:space="0" w:color="auto"/>
        <w:right w:val="none" w:sz="0" w:space="0" w:color="auto"/>
      </w:divBdr>
    </w:div>
    <w:div w:id="177736109">
      <w:bodyDiv w:val="1"/>
      <w:marLeft w:val="0"/>
      <w:marRight w:val="0"/>
      <w:marTop w:val="0"/>
      <w:marBottom w:val="0"/>
      <w:divBdr>
        <w:top w:val="none" w:sz="0" w:space="0" w:color="auto"/>
        <w:left w:val="none" w:sz="0" w:space="0" w:color="auto"/>
        <w:bottom w:val="none" w:sz="0" w:space="0" w:color="auto"/>
        <w:right w:val="none" w:sz="0" w:space="0" w:color="auto"/>
      </w:divBdr>
    </w:div>
    <w:div w:id="209150809">
      <w:bodyDiv w:val="1"/>
      <w:marLeft w:val="0"/>
      <w:marRight w:val="0"/>
      <w:marTop w:val="0"/>
      <w:marBottom w:val="0"/>
      <w:divBdr>
        <w:top w:val="none" w:sz="0" w:space="0" w:color="auto"/>
        <w:left w:val="none" w:sz="0" w:space="0" w:color="auto"/>
        <w:bottom w:val="none" w:sz="0" w:space="0" w:color="auto"/>
        <w:right w:val="none" w:sz="0" w:space="0" w:color="auto"/>
      </w:divBdr>
    </w:div>
    <w:div w:id="214976544">
      <w:bodyDiv w:val="1"/>
      <w:marLeft w:val="0"/>
      <w:marRight w:val="0"/>
      <w:marTop w:val="0"/>
      <w:marBottom w:val="0"/>
      <w:divBdr>
        <w:top w:val="none" w:sz="0" w:space="0" w:color="auto"/>
        <w:left w:val="none" w:sz="0" w:space="0" w:color="auto"/>
        <w:bottom w:val="none" w:sz="0" w:space="0" w:color="auto"/>
        <w:right w:val="none" w:sz="0" w:space="0" w:color="auto"/>
      </w:divBdr>
    </w:div>
    <w:div w:id="221066218">
      <w:bodyDiv w:val="1"/>
      <w:marLeft w:val="0"/>
      <w:marRight w:val="0"/>
      <w:marTop w:val="0"/>
      <w:marBottom w:val="0"/>
      <w:divBdr>
        <w:top w:val="none" w:sz="0" w:space="0" w:color="auto"/>
        <w:left w:val="none" w:sz="0" w:space="0" w:color="auto"/>
        <w:bottom w:val="none" w:sz="0" w:space="0" w:color="auto"/>
        <w:right w:val="none" w:sz="0" w:space="0" w:color="auto"/>
      </w:divBdr>
    </w:div>
    <w:div w:id="252250926">
      <w:bodyDiv w:val="1"/>
      <w:marLeft w:val="0"/>
      <w:marRight w:val="0"/>
      <w:marTop w:val="0"/>
      <w:marBottom w:val="0"/>
      <w:divBdr>
        <w:top w:val="none" w:sz="0" w:space="0" w:color="auto"/>
        <w:left w:val="none" w:sz="0" w:space="0" w:color="auto"/>
        <w:bottom w:val="none" w:sz="0" w:space="0" w:color="auto"/>
        <w:right w:val="none" w:sz="0" w:space="0" w:color="auto"/>
      </w:divBdr>
    </w:div>
    <w:div w:id="256325273">
      <w:bodyDiv w:val="1"/>
      <w:marLeft w:val="0"/>
      <w:marRight w:val="0"/>
      <w:marTop w:val="0"/>
      <w:marBottom w:val="0"/>
      <w:divBdr>
        <w:top w:val="none" w:sz="0" w:space="0" w:color="auto"/>
        <w:left w:val="none" w:sz="0" w:space="0" w:color="auto"/>
        <w:bottom w:val="none" w:sz="0" w:space="0" w:color="auto"/>
        <w:right w:val="none" w:sz="0" w:space="0" w:color="auto"/>
      </w:divBdr>
    </w:div>
    <w:div w:id="294071127">
      <w:bodyDiv w:val="1"/>
      <w:marLeft w:val="0"/>
      <w:marRight w:val="0"/>
      <w:marTop w:val="0"/>
      <w:marBottom w:val="0"/>
      <w:divBdr>
        <w:top w:val="none" w:sz="0" w:space="0" w:color="auto"/>
        <w:left w:val="none" w:sz="0" w:space="0" w:color="auto"/>
        <w:bottom w:val="none" w:sz="0" w:space="0" w:color="auto"/>
        <w:right w:val="none" w:sz="0" w:space="0" w:color="auto"/>
      </w:divBdr>
    </w:div>
    <w:div w:id="352800889">
      <w:bodyDiv w:val="1"/>
      <w:marLeft w:val="0"/>
      <w:marRight w:val="0"/>
      <w:marTop w:val="0"/>
      <w:marBottom w:val="0"/>
      <w:divBdr>
        <w:top w:val="none" w:sz="0" w:space="0" w:color="auto"/>
        <w:left w:val="none" w:sz="0" w:space="0" w:color="auto"/>
        <w:bottom w:val="none" w:sz="0" w:space="0" w:color="auto"/>
        <w:right w:val="none" w:sz="0" w:space="0" w:color="auto"/>
      </w:divBdr>
    </w:div>
    <w:div w:id="373584576">
      <w:bodyDiv w:val="1"/>
      <w:marLeft w:val="0"/>
      <w:marRight w:val="0"/>
      <w:marTop w:val="0"/>
      <w:marBottom w:val="0"/>
      <w:divBdr>
        <w:top w:val="none" w:sz="0" w:space="0" w:color="auto"/>
        <w:left w:val="none" w:sz="0" w:space="0" w:color="auto"/>
        <w:bottom w:val="none" w:sz="0" w:space="0" w:color="auto"/>
        <w:right w:val="none" w:sz="0" w:space="0" w:color="auto"/>
      </w:divBdr>
    </w:div>
    <w:div w:id="374696027">
      <w:bodyDiv w:val="1"/>
      <w:marLeft w:val="0"/>
      <w:marRight w:val="0"/>
      <w:marTop w:val="0"/>
      <w:marBottom w:val="0"/>
      <w:divBdr>
        <w:top w:val="none" w:sz="0" w:space="0" w:color="auto"/>
        <w:left w:val="none" w:sz="0" w:space="0" w:color="auto"/>
        <w:bottom w:val="none" w:sz="0" w:space="0" w:color="auto"/>
        <w:right w:val="none" w:sz="0" w:space="0" w:color="auto"/>
      </w:divBdr>
    </w:div>
    <w:div w:id="400324299">
      <w:bodyDiv w:val="1"/>
      <w:marLeft w:val="0"/>
      <w:marRight w:val="0"/>
      <w:marTop w:val="0"/>
      <w:marBottom w:val="0"/>
      <w:divBdr>
        <w:top w:val="none" w:sz="0" w:space="0" w:color="auto"/>
        <w:left w:val="none" w:sz="0" w:space="0" w:color="auto"/>
        <w:bottom w:val="none" w:sz="0" w:space="0" w:color="auto"/>
        <w:right w:val="none" w:sz="0" w:space="0" w:color="auto"/>
      </w:divBdr>
    </w:div>
    <w:div w:id="402332805">
      <w:bodyDiv w:val="1"/>
      <w:marLeft w:val="0"/>
      <w:marRight w:val="0"/>
      <w:marTop w:val="0"/>
      <w:marBottom w:val="0"/>
      <w:divBdr>
        <w:top w:val="none" w:sz="0" w:space="0" w:color="auto"/>
        <w:left w:val="none" w:sz="0" w:space="0" w:color="auto"/>
        <w:bottom w:val="none" w:sz="0" w:space="0" w:color="auto"/>
        <w:right w:val="none" w:sz="0" w:space="0" w:color="auto"/>
      </w:divBdr>
    </w:div>
    <w:div w:id="433941344">
      <w:bodyDiv w:val="1"/>
      <w:marLeft w:val="0"/>
      <w:marRight w:val="0"/>
      <w:marTop w:val="0"/>
      <w:marBottom w:val="0"/>
      <w:divBdr>
        <w:top w:val="none" w:sz="0" w:space="0" w:color="auto"/>
        <w:left w:val="none" w:sz="0" w:space="0" w:color="auto"/>
        <w:bottom w:val="none" w:sz="0" w:space="0" w:color="auto"/>
        <w:right w:val="none" w:sz="0" w:space="0" w:color="auto"/>
      </w:divBdr>
    </w:div>
    <w:div w:id="478687918">
      <w:bodyDiv w:val="1"/>
      <w:marLeft w:val="0"/>
      <w:marRight w:val="0"/>
      <w:marTop w:val="0"/>
      <w:marBottom w:val="0"/>
      <w:divBdr>
        <w:top w:val="none" w:sz="0" w:space="0" w:color="auto"/>
        <w:left w:val="none" w:sz="0" w:space="0" w:color="auto"/>
        <w:bottom w:val="none" w:sz="0" w:space="0" w:color="auto"/>
        <w:right w:val="none" w:sz="0" w:space="0" w:color="auto"/>
      </w:divBdr>
    </w:div>
    <w:div w:id="488640448">
      <w:bodyDiv w:val="1"/>
      <w:marLeft w:val="0"/>
      <w:marRight w:val="0"/>
      <w:marTop w:val="0"/>
      <w:marBottom w:val="0"/>
      <w:divBdr>
        <w:top w:val="none" w:sz="0" w:space="0" w:color="auto"/>
        <w:left w:val="none" w:sz="0" w:space="0" w:color="auto"/>
        <w:bottom w:val="none" w:sz="0" w:space="0" w:color="auto"/>
        <w:right w:val="none" w:sz="0" w:space="0" w:color="auto"/>
      </w:divBdr>
    </w:div>
    <w:div w:id="564878748">
      <w:bodyDiv w:val="1"/>
      <w:marLeft w:val="0"/>
      <w:marRight w:val="0"/>
      <w:marTop w:val="0"/>
      <w:marBottom w:val="0"/>
      <w:divBdr>
        <w:top w:val="none" w:sz="0" w:space="0" w:color="auto"/>
        <w:left w:val="none" w:sz="0" w:space="0" w:color="auto"/>
        <w:bottom w:val="none" w:sz="0" w:space="0" w:color="auto"/>
        <w:right w:val="none" w:sz="0" w:space="0" w:color="auto"/>
      </w:divBdr>
    </w:div>
    <w:div w:id="599946928">
      <w:bodyDiv w:val="1"/>
      <w:marLeft w:val="0"/>
      <w:marRight w:val="0"/>
      <w:marTop w:val="0"/>
      <w:marBottom w:val="0"/>
      <w:divBdr>
        <w:top w:val="none" w:sz="0" w:space="0" w:color="auto"/>
        <w:left w:val="none" w:sz="0" w:space="0" w:color="auto"/>
        <w:bottom w:val="none" w:sz="0" w:space="0" w:color="auto"/>
        <w:right w:val="none" w:sz="0" w:space="0" w:color="auto"/>
      </w:divBdr>
    </w:div>
    <w:div w:id="660937052">
      <w:bodyDiv w:val="1"/>
      <w:marLeft w:val="0"/>
      <w:marRight w:val="0"/>
      <w:marTop w:val="0"/>
      <w:marBottom w:val="0"/>
      <w:divBdr>
        <w:top w:val="none" w:sz="0" w:space="0" w:color="auto"/>
        <w:left w:val="none" w:sz="0" w:space="0" w:color="auto"/>
        <w:bottom w:val="none" w:sz="0" w:space="0" w:color="auto"/>
        <w:right w:val="none" w:sz="0" w:space="0" w:color="auto"/>
      </w:divBdr>
    </w:div>
    <w:div w:id="686443617">
      <w:bodyDiv w:val="1"/>
      <w:marLeft w:val="0"/>
      <w:marRight w:val="0"/>
      <w:marTop w:val="0"/>
      <w:marBottom w:val="0"/>
      <w:divBdr>
        <w:top w:val="none" w:sz="0" w:space="0" w:color="auto"/>
        <w:left w:val="none" w:sz="0" w:space="0" w:color="auto"/>
        <w:bottom w:val="none" w:sz="0" w:space="0" w:color="auto"/>
        <w:right w:val="none" w:sz="0" w:space="0" w:color="auto"/>
      </w:divBdr>
    </w:div>
    <w:div w:id="699936895">
      <w:bodyDiv w:val="1"/>
      <w:marLeft w:val="0"/>
      <w:marRight w:val="0"/>
      <w:marTop w:val="0"/>
      <w:marBottom w:val="0"/>
      <w:divBdr>
        <w:top w:val="none" w:sz="0" w:space="0" w:color="auto"/>
        <w:left w:val="none" w:sz="0" w:space="0" w:color="auto"/>
        <w:bottom w:val="none" w:sz="0" w:space="0" w:color="auto"/>
        <w:right w:val="none" w:sz="0" w:space="0" w:color="auto"/>
      </w:divBdr>
    </w:div>
    <w:div w:id="745691759">
      <w:bodyDiv w:val="1"/>
      <w:marLeft w:val="0"/>
      <w:marRight w:val="0"/>
      <w:marTop w:val="0"/>
      <w:marBottom w:val="0"/>
      <w:divBdr>
        <w:top w:val="none" w:sz="0" w:space="0" w:color="auto"/>
        <w:left w:val="none" w:sz="0" w:space="0" w:color="auto"/>
        <w:bottom w:val="none" w:sz="0" w:space="0" w:color="auto"/>
        <w:right w:val="none" w:sz="0" w:space="0" w:color="auto"/>
      </w:divBdr>
    </w:div>
    <w:div w:id="750155065">
      <w:bodyDiv w:val="1"/>
      <w:marLeft w:val="0"/>
      <w:marRight w:val="0"/>
      <w:marTop w:val="0"/>
      <w:marBottom w:val="0"/>
      <w:divBdr>
        <w:top w:val="none" w:sz="0" w:space="0" w:color="auto"/>
        <w:left w:val="none" w:sz="0" w:space="0" w:color="auto"/>
        <w:bottom w:val="none" w:sz="0" w:space="0" w:color="auto"/>
        <w:right w:val="none" w:sz="0" w:space="0" w:color="auto"/>
      </w:divBdr>
    </w:div>
    <w:div w:id="776682500">
      <w:bodyDiv w:val="1"/>
      <w:marLeft w:val="0"/>
      <w:marRight w:val="0"/>
      <w:marTop w:val="0"/>
      <w:marBottom w:val="0"/>
      <w:divBdr>
        <w:top w:val="none" w:sz="0" w:space="0" w:color="auto"/>
        <w:left w:val="none" w:sz="0" w:space="0" w:color="auto"/>
        <w:bottom w:val="none" w:sz="0" w:space="0" w:color="auto"/>
        <w:right w:val="none" w:sz="0" w:space="0" w:color="auto"/>
      </w:divBdr>
    </w:div>
    <w:div w:id="819613642">
      <w:bodyDiv w:val="1"/>
      <w:marLeft w:val="0"/>
      <w:marRight w:val="0"/>
      <w:marTop w:val="0"/>
      <w:marBottom w:val="0"/>
      <w:divBdr>
        <w:top w:val="none" w:sz="0" w:space="0" w:color="auto"/>
        <w:left w:val="none" w:sz="0" w:space="0" w:color="auto"/>
        <w:bottom w:val="none" w:sz="0" w:space="0" w:color="auto"/>
        <w:right w:val="none" w:sz="0" w:space="0" w:color="auto"/>
      </w:divBdr>
    </w:div>
    <w:div w:id="842203164">
      <w:bodyDiv w:val="1"/>
      <w:marLeft w:val="0"/>
      <w:marRight w:val="0"/>
      <w:marTop w:val="0"/>
      <w:marBottom w:val="0"/>
      <w:divBdr>
        <w:top w:val="none" w:sz="0" w:space="0" w:color="auto"/>
        <w:left w:val="none" w:sz="0" w:space="0" w:color="auto"/>
        <w:bottom w:val="none" w:sz="0" w:space="0" w:color="auto"/>
        <w:right w:val="none" w:sz="0" w:space="0" w:color="auto"/>
      </w:divBdr>
    </w:div>
    <w:div w:id="906450413">
      <w:bodyDiv w:val="1"/>
      <w:marLeft w:val="0"/>
      <w:marRight w:val="0"/>
      <w:marTop w:val="0"/>
      <w:marBottom w:val="0"/>
      <w:divBdr>
        <w:top w:val="none" w:sz="0" w:space="0" w:color="auto"/>
        <w:left w:val="none" w:sz="0" w:space="0" w:color="auto"/>
        <w:bottom w:val="none" w:sz="0" w:space="0" w:color="auto"/>
        <w:right w:val="none" w:sz="0" w:space="0" w:color="auto"/>
      </w:divBdr>
    </w:div>
    <w:div w:id="927619817">
      <w:bodyDiv w:val="1"/>
      <w:marLeft w:val="0"/>
      <w:marRight w:val="0"/>
      <w:marTop w:val="0"/>
      <w:marBottom w:val="0"/>
      <w:divBdr>
        <w:top w:val="none" w:sz="0" w:space="0" w:color="auto"/>
        <w:left w:val="none" w:sz="0" w:space="0" w:color="auto"/>
        <w:bottom w:val="none" w:sz="0" w:space="0" w:color="auto"/>
        <w:right w:val="none" w:sz="0" w:space="0" w:color="auto"/>
      </w:divBdr>
    </w:div>
    <w:div w:id="953443489">
      <w:bodyDiv w:val="1"/>
      <w:marLeft w:val="0"/>
      <w:marRight w:val="0"/>
      <w:marTop w:val="0"/>
      <w:marBottom w:val="0"/>
      <w:divBdr>
        <w:top w:val="none" w:sz="0" w:space="0" w:color="auto"/>
        <w:left w:val="none" w:sz="0" w:space="0" w:color="auto"/>
        <w:bottom w:val="none" w:sz="0" w:space="0" w:color="auto"/>
        <w:right w:val="none" w:sz="0" w:space="0" w:color="auto"/>
      </w:divBdr>
    </w:div>
    <w:div w:id="1000234646">
      <w:bodyDiv w:val="1"/>
      <w:marLeft w:val="0"/>
      <w:marRight w:val="0"/>
      <w:marTop w:val="0"/>
      <w:marBottom w:val="0"/>
      <w:divBdr>
        <w:top w:val="none" w:sz="0" w:space="0" w:color="auto"/>
        <w:left w:val="none" w:sz="0" w:space="0" w:color="auto"/>
        <w:bottom w:val="none" w:sz="0" w:space="0" w:color="auto"/>
        <w:right w:val="none" w:sz="0" w:space="0" w:color="auto"/>
      </w:divBdr>
    </w:div>
    <w:div w:id="1043940908">
      <w:bodyDiv w:val="1"/>
      <w:marLeft w:val="0"/>
      <w:marRight w:val="0"/>
      <w:marTop w:val="0"/>
      <w:marBottom w:val="0"/>
      <w:divBdr>
        <w:top w:val="none" w:sz="0" w:space="0" w:color="auto"/>
        <w:left w:val="none" w:sz="0" w:space="0" w:color="auto"/>
        <w:bottom w:val="none" w:sz="0" w:space="0" w:color="auto"/>
        <w:right w:val="none" w:sz="0" w:space="0" w:color="auto"/>
      </w:divBdr>
    </w:div>
    <w:div w:id="1082140216">
      <w:bodyDiv w:val="1"/>
      <w:marLeft w:val="0"/>
      <w:marRight w:val="0"/>
      <w:marTop w:val="0"/>
      <w:marBottom w:val="0"/>
      <w:divBdr>
        <w:top w:val="none" w:sz="0" w:space="0" w:color="auto"/>
        <w:left w:val="none" w:sz="0" w:space="0" w:color="auto"/>
        <w:bottom w:val="none" w:sz="0" w:space="0" w:color="auto"/>
        <w:right w:val="none" w:sz="0" w:space="0" w:color="auto"/>
      </w:divBdr>
      <w:divsChild>
        <w:div w:id="2088576551">
          <w:marLeft w:val="0"/>
          <w:marRight w:val="0"/>
          <w:marTop w:val="0"/>
          <w:marBottom w:val="0"/>
          <w:divBdr>
            <w:top w:val="none" w:sz="0" w:space="0" w:color="auto"/>
            <w:left w:val="none" w:sz="0" w:space="0" w:color="auto"/>
            <w:bottom w:val="none" w:sz="0" w:space="0" w:color="auto"/>
            <w:right w:val="none" w:sz="0" w:space="0" w:color="auto"/>
          </w:divBdr>
        </w:div>
      </w:divsChild>
    </w:div>
    <w:div w:id="1091856827">
      <w:bodyDiv w:val="1"/>
      <w:marLeft w:val="0"/>
      <w:marRight w:val="0"/>
      <w:marTop w:val="0"/>
      <w:marBottom w:val="0"/>
      <w:divBdr>
        <w:top w:val="none" w:sz="0" w:space="0" w:color="auto"/>
        <w:left w:val="none" w:sz="0" w:space="0" w:color="auto"/>
        <w:bottom w:val="none" w:sz="0" w:space="0" w:color="auto"/>
        <w:right w:val="none" w:sz="0" w:space="0" w:color="auto"/>
      </w:divBdr>
    </w:div>
    <w:div w:id="1150487011">
      <w:bodyDiv w:val="1"/>
      <w:marLeft w:val="0"/>
      <w:marRight w:val="0"/>
      <w:marTop w:val="0"/>
      <w:marBottom w:val="0"/>
      <w:divBdr>
        <w:top w:val="none" w:sz="0" w:space="0" w:color="auto"/>
        <w:left w:val="none" w:sz="0" w:space="0" w:color="auto"/>
        <w:bottom w:val="none" w:sz="0" w:space="0" w:color="auto"/>
        <w:right w:val="none" w:sz="0" w:space="0" w:color="auto"/>
      </w:divBdr>
    </w:div>
    <w:div w:id="1167941193">
      <w:bodyDiv w:val="1"/>
      <w:marLeft w:val="0"/>
      <w:marRight w:val="0"/>
      <w:marTop w:val="0"/>
      <w:marBottom w:val="0"/>
      <w:divBdr>
        <w:top w:val="none" w:sz="0" w:space="0" w:color="auto"/>
        <w:left w:val="none" w:sz="0" w:space="0" w:color="auto"/>
        <w:bottom w:val="none" w:sz="0" w:space="0" w:color="auto"/>
        <w:right w:val="none" w:sz="0" w:space="0" w:color="auto"/>
      </w:divBdr>
    </w:div>
    <w:div w:id="1173687998">
      <w:bodyDiv w:val="1"/>
      <w:marLeft w:val="0"/>
      <w:marRight w:val="0"/>
      <w:marTop w:val="0"/>
      <w:marBottom w:val="0"/>
      <w:divBdr>
        <w:top w:val="none" w:sz="0" w:space="0" w:color="auto"/>
        <w:left w:val="none" w:sz="0" w:space="0" w:color="auto"/>
        <w:bottom w:val="none" w:sz="0" w:space="0" w:color="auto"/>
        <w:right w:val="none" w:sz="0" w:space="0" w:color="auto"/>
      </w:divBdr>
    </w:div>
    <w:div w:id="1191798940">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sChild>
        <w:div w:id="1341155612">
          <w:marLeft w:val="0"/>
          <w:marRight w:val="0"/>
          <w:marTop w:val="0"/>
          <w:marBottom w:val="0"/>
          <w:divBdr>
            <w:top w:val="none" w:sz="0" w:space="0" w:color="auto"/>
            <w:left w:val="none" w:sz="0" w:space="0" w:color="auto"/>
            <w:bottom w:val="none" w:sz="0" w:space="0" w:color="auto"/>
            <w:right w:val="none" w:sz="0" w:space="0" w:color="auto"/>
          </w:divBdr>
        </w:div>
        <w:div w:id="127599928">
          <w:marLeft w:val="0"/>
          <w:marRight w:val="0"/>
          <w:marTop w:val="0"/>
          <w:marBottom w:val="0"/>
          <w:divBdr>
            <w:top w:val="none" w:sz="0" w:space="0" w:color="auto"/>
            <w:left w:val="none" w:sz="0" w:space="0" w:color="auto"/>
            <w:bottom w:val="none" w:sz="0" w:space="0" w:color="auto"/>
            <w:right w:val="none" w:sz="0" w:space="0" w:color="auto"/>
          </w:divBdr>
        </w:div>
        <w:div w:id="773593058">
          <w:marLeft w:val="0"/>
          <w:marRight w:val="0"/>
          <w:marTop w:val="0"/>
          <w:marBottom w:val="0"/>
          <w:divBdr>
            <w:top w:val="none" w:sz="0" w:space="0" w:color="auto"/>
            <w:left w:val="none" w:sz="0" w:space="0" w:color="auto"/>
            <w:bottom w:val="none" w:sz="0" w:space="0" w:color="auto"/>
            <w:right w:val="none" w:sz="0" w:space="0" w:color="auto"/>
          </w:divBdr>
        </w:div>
      </w:divsChild>
    </w:div>
    <w:div w:id="1317806242">
      <w:bodyDiv w:val="1"/>
      <w:marLeft w:val="0"/>
      <w:marRight w:val="0"/>
      <w:marTop w:val="0"/>
      <w:marBottom w:val="0"/>
      <w:divBdr>
        <w:top w:val="none" w:sz="0" w:space="0" w:color="auto"/>
        <w:left w:val="none" w:sz="0" w:space="0" w:color="auto"/>
        <w:bottom w:val="none" w:sz="0" w:space="0" w:color="auto"/>
        <w:right w:val="none" w:sz="0" w:space="0" w:color="auto"/>
      </w:divBdr>
    </w:div>
    <w:div w:id="1342245281">
      <w:bodyDiv w:val="1"/>
      <w:marLeft w:val="0"/>
      <w:marRight w:val="0"/>
      <w:marTop w:val="0"/>
      <w:marBottom w:val="0"/>
      <w:divBdr>
        <w:top w:val="none" w:sz="0" w:space="0" w:color="auto"/>
        <w:left w:val="none" w:sz="0" w:space="0" w:color="auto"/>
        <w:bottom w:val="none" w:sz="0" w:space="0" w:color="auto"/>
        <w:right w:val="none" w:sz="0" w:space="0" w:color="auto"/>
      </w:divBdr>
    </w:div>
    <w:div w:id="1346858555">
      <w:bodyDiv w:val="1"/>
      <w:marLeft w:val="0"/>
      <w:marRight w:val="0"/>
      <w:marTop w:val="0"/>
      <w:marBottom w:val="0"/>
      <w:divBdr>
        <w:top w:val="none" w:sz="0" w:space="0" w:color="auto"/>
        <w:left w:val="none" w:sz="0" w:space="0" w:color="auto"/>
        <w:bottom w:val="none" w:sz="0" w:space="0" w:color="auto"/>
        <w:right w:val="none" w:sz="0" w:space="0" w:color="auto"/>
      </w:divBdr>
    </w:div>
    <w:div w:id="1355612752">
      <w:bodyDiv w:val="1"/>
      <w:marLeft w:val="0"/>
      <w:marRight w:val="0"/>
      <w:marTop w:val="0"/>
      <w:marBottom w:val="0"/>
      <w:divBdr>
        <w:top w:val="none" w:sz="0" w:space="0" w:color="auto"/>
        <w:left w:val="none" w:sz="0" w:space="0" w:color="auto"/>
        <w:bottom w:val="none" w:sz="0" w:space="0" w:color="auto"/>
        <w:right w:val="none" w:sz="0" w:space="0" w:color="auto"/>
      </w:divBdr>
    </w:div>
    <w:div w:id="1474056955">
      <w:bodyDiv w:val="1"/>
      <w:marLeft w:val="0"/>
      <w:marRight w:val="0"/>
      <w:marTop w:val="0"/>
      <w:marBottom w:val="0"/>
      <w:divBdr>
        <w:top w:val="none" w:sz="0" w:space="0" w:color="auto"/>
        <w:left w:val="none" w:sz="0" w:space="0" w:color="auto"/>
        <w:bottom w:val="none" w:sz="0" w:space="0" w:color="auto"/>
        <w:right w:val="none" w:sz="0" w:space="0" w:color="auto"/>
      </w:divBdr>
    </w:div>
    <w:div w:id="1476605274">
      <w:bodyDiv w:val="1"/>
      <w:marLeft w:val="0"/>
      <w:marRight w:val="0"/>
      <w:marTop w:val="0"/>
      <w:marBottom w:val="0"/>
      <w:divBdr>
        <w:top w:val="none" w:sz="0" w:space="0" w:color="auto"/>
        <w:left w:val="none" w:sz="0" w:space="0" w:color="auto"/>
        <w:bottom w:val="none" w:sz="0" w:space="0" w:color="auto"/>
        <w:right w:val="none" w:sz="0" w:space="0" w:color="auto"/>
      </w:divBdr>
    </w:div>
    <w:div w:id="1565262466">
      <w:bodyDiv w:val="1"/>
      <w:marLeft w:val="0"/>
      <w:marRight w:val="0"/>
      <w:marTop w:val="0"/>
      <w:marBottom w:val="0"/>
      <w:divBdr>
        <w:top w:val="none" w:sz="0" w:space="0" w:color="auto"/>
        <w:left w:val="none" w:sz="0" w:space="0" w:color="auto"/>
        <w:bottom w:val="none" w:sz="0" w:space="0" w:color="auto"/>
        <w:right w:val="none" w:sz="0" w:space="0" w:color="auto"/>
      </w:divBdr>
    </w:div>
    <w:div w:id="1601260007">
      <w:bodyDiv w:val="1"/>
      <w:marLeft w:val="0"/>
      <w:marRight w:val="0"/>
      <w:marTop w:val="0"/>
      <w:marBottom w:val="0"/>
      <w:divBdr>
        <w:top w:val="none" w:sz="0" w:space="0" w:color="auto"/>
        <w:left w:val="none" w:sz="0" w:space="0" w:color="auto"/>
        <w:bottom w:val="none" w:sz="0" w:space="0" w:color="auto"/>
        <w:right w:val="none" w:sz="0" w:space="0" w:color="auto"/>
      </w:divBdr>
    </w:div>
    <w:div w:id="1604805319">
      <w:bodyDiv w:val="1"/>
      <w:marLeft w:val="0"/>
      <w:marRight w:val="0"/>
      <w:marTop w:val="0"/>
      <w:marBottom w:val="0"/>
      <w:divBdr>
        <w:top w:val="none" w:sz="0" w:space="0" w:color="auto"/>
        <w:left w:val="none" w:sz="0" w:space="0" w:color="auto"/>
        <w:bottom w:val="none" w:sz="0" w:space="0" w:color="auto"/>
        <w:right w:val="none" w:sz="0" w:space="0" w:color="auto"/>
      </w:divBdr>
    </w:div>
    <w:div w:id="1616136906">
      <w:bodyDiv w:val="1"/>
      <w:marLeft w:val="0"/>
      <w:marRight w:val="0"/>
      <w:marTop w:val="0"/>
      <w:marBottom w:val="0"/>
      <w:divBdr>
        <w:top w:val="none" w:sz="0" w:space="0" w:color="auto"/>
        <w:left w:val="none" w:sz="0" w:space="0" w:color="auto"/>
        <w:bottom w:val="none" w:sz="0" w:space="0" w:color="auto"/>
        <w:right w:val="none" w:sz="0" w:space="0" w:color="auto"/>
      </w:divBdr>
    </w:div>
    <w:div w:id="1708217869">
      <w:bodyDiv w:val="1"/>
      <w:marLeft w:val="0"/>
      <w:marRight w:val="0"/>
      <w:marTop w:val="0"/>
      <w:marBottom w:val="0"/>
      <w:divBdr>
        <w:top w:val="none" w:sz="0" w:space="0" w:color="auto"/>
        <w:left w:val="none" w:sz="0" w:space="0" w:color="auto"/>
        <w:bottom w:val="none" w:sz="0" w:space="0" w:color="auto"/>
        <w:right w:val="none" w:sz="0" w:space="0" w:color="auto"/>
      </w:divBdr>
    </w:div>
    <w:div w:id="1738941800">
      <w:bodyDiv w:val="1"/>
      <w:marLeft w:val="0"/>
      <w:marRight w:val="0"/>
      <w:marTop w:val="0"/>
      <w:marBottom w:val="0"/>
      <w:divBdr>
        <w:top w:val="none" w:sz="0" w:space="0" w:color="auto"/>
        <w:left w:val="none" w:sz="0" w:space="0" w:color="auto"/>
        <w:bottom w:val="none" w:sz="0" w:space="0" w:color="auto"/>
        <w:right w:val="none" w:sz="0" w:space="0" w:color="auto"/>
      </w:divBdr>
    </w:div>
    <w:div w:id="1769302968">
      <w:bodyDiv w:val="1"/>
      <w:marLeft w:val="0"/>
      <w:marRight w:val="0"/>
      <w:marTop w:val="0"/>
      <w:marBottom w:val="0"/>
      <w:divBdr>
        <w:top w:val="none" w:sz="0" w:space="0" w:color="auto"/>
        <w:left w:val="none" w:sz="0" w:space="0" w:color="auto"/>
        <w:bottom w:val="none" w:sz="0" w:space="0" w:color="auto"/>
        <w:right w:val="none" w:sz="0" w:space="0" w:color="auto"/>
      </w:divBdr>
    </w:div>
    <w:div w:id="1792893688">
      <w:bodyDiv w:val="1"/>
      <w:marLeft w:val="0"/>
      <w:marRight w:val="0"/>
      <w:marTop w:val="0"/>
      <w:marBottom w:val="0"/>
      <w:divBdr>
        <w:top w:val="none" w:sz="0" w:space="0" w:color="auto"/>
        <w:left w:val="none" w:sz="0" w:space="0" w:color="auto"/>
        <w:bottom w:val="none" w:sz="0" w:space="0" w:color="auto"/>
        <w:right w:val="none" w:sz="0" w:space="0" w:color="auto"/>
      </w:divBdr>
    </w:div>
    <w:div w:id="1796868786">
      <w:bodyDiv w:val="1"/>
      <w:marLeft w:val="0"/>
      <w:marRight w:val="0"/>
      <w:marTop w:val="0"/>
      <w:marBottom w:val="0"/>
      <w:divBdr>
        <w:top w:val="none" w:sz="0" w:space="0" w:color="auto"/>
        <w:left w:val="none" w:sz="0" w:space="0" w:color="auto"/>
        <w:bottom w:val="none" w:sz="0" w:space="0" w:color="auto"/>
        <w:right w:val="none" w:sz="0" w:space="0" w:color="auto"/>
      </w:divBdr>
    </w:div>
    <w:div w:id="1842159229">
      <w:bodyDiv w:val="1"/>
      <w:marLeft w:val="0"/>
      <w:marRight w:val="0"/>
      <w:marTop w:val="0"/>
      <w:marBottom w:val="0"/>
      <w:divBdr>
        <w:top w:val="none" w:sz="0" w:space="0" w:color="auto"/>
        <w:left w:val="none" w:sz="0" w:space="0" w:color="auto"/>
        <w:bottom w:val="none" w:sz="0" w:space="0" w:color="auto"/>
        <w:right w:val="none" w:sz="0" w:space="0" w:color="auto"/>
      </w:divBdr>
    </w:div>
    <w:div w:id="1844122940">
      <w:bodyDiv w:val="1"/>
      <w:marLeft w:val="0"/>
      <w:marRight w:val="0"/>
      <w:marTop w:val="0"/>
      <w:marBottom w:val="0"/>
      <w:divBdr>
        <w:top w:val="none" w:sz="0" w:space="0" w:color="auto"/>
        <w:left w:val="none" w:sz="0" w:space="0" w:color="auto"/>
        <w:bottom w:val="none" w:sz="0" w:space="0" w:color="auto"/>
        <w:right w:val="none" w:sz="0" w:space="0" w:color="auto"/>
      </w:divBdr>
    </w:div>
    <w:div w:id="1852447104">
      <w:bodyDiv w:val="1"/>
      <w:marLeft w:val="0"/>
      <w:marRight w:val="0"/>
      <w:marTop w:val="0"/>
      <w:marBottom w:val="0"/>
      <w:divBdr>
        <w:top w:val="none" w:sz="0" w:space="0" w:color="auto"/>
        <w:left w:val="none" w:sz="0" w:space="0" w:color="auto"/>
        <w:bottom w:val="none" w:sz="0" w:space="0" w:color="auto"/>
        <w:right w:val="none" w:sz="0" w:space="0" w:color="auto"/>
      </w:divBdr>
    </w:div>
    <w:div w:id="1926039011">
      <w:bodyDiv w:val="1"/>
      <w:marLeft w:val="0"/>
      <w:marRight w:val="0"/>
      <w:marTop w:val="0"/>
      <w:marBottom w:val="0"/>
      <w:divBdr>
        <w:top w:val="none" w:sz="0" w:space="0" w:color="auto"/>
        <w:left w:val="none" w:sz="0" w:space="0" w:color="auto"/>
        <w:bottom w:val="none" w:sz="0" w:space="0" w:color="auto"/>
        <w:right w:val="none" w:sz="0" w:space="0" w:color="auto"/>
      </w:divBdr>
    </w:div>
    <w:div w:id="1936865836">
      <w:bodyDiv w:val="1"/>
      <w:marLeft w:val="0"/>
      <w:marRight w:val="0"/>
      <w:marTop w:val="0"/>
      <w:marBottom w:val="0"/>
      <w:divBdr>
        <w:top w:val="none" w:sz="0" w:space="0" w:color="auto"/>
        <w:left w:val="none" w:sz="0" w:space="0" w:color="auto"/>
        <w:bottom w:val="none" w:sz="0" w:space="0" w:color="auto"/>
        <w:right w:val="none" w:sz="0" w:space="0" w:color="auto"/>
      </w:divBdr>
    </w:div>
    <w:div w:id="1964001782">
      <w:bodyDiv w:val="1"/>
      <w:marLeft w:val="0"/>
      <w:marRight w:val="0"/>
      <w:marTop w:val="0"/>
      <w:marBottom w:val="0"/>
      <w:divBdr>
        <w:top w:val="none" w:sz="0" w:space="0" w:color="auto"/>
        <w:left w:val="none" w:sz="0" w:space="0" w:color="auto"/>
        <w:bottom w:val="none" w:sz="0" w:space="0" w:color="auto"/>
        <w:right w:val="none" w:sz="0" w:space="0" w:color="auto"/>
      </w:divBdr>
    </w:div>
    <w:div w:id="2027054107">
      <w:bodyDiv w:val="1"/>
      <w:marLeft w:val="0"/>
      <w:marRight w:val="0"/>
      <w:marTop w:val="0"/>
      <w:marBottom w:val="0"/>
      <w:divBdr>
        <w:top w:val="none" w:sz="0" w:space="0" w:color="auto"/>
        <w:left w:val="none" w:sz="0" w:space="0" w:color="auto"/>
        <w:bottom w:val="none" w:sz="0" w:space="0" w:color="auto"/>
        <w:right w:val="none" w:sz="0" w:space="0" w:color="auto"/>
      </w:divBdr>
    </w:div>
    <w:div w:id="2039967032">
      <w:bodyDiv w:val="1"/>
      <w:marLeft w:val="0"/>
      <w:marRight w:val="0"/>
      <w:marTop w:val="0"/>
      <w:marBottom w:val="0"/>
      <w:divBdr>
        <w:top w:val="none" w:sz="0" w:space="0" w:color="auto"/>
        <w:left w:val="none" w:sz="0" w:space="0" w:color="auto"/>
        <w:bottom w:val="none" w:sz="0" w:space="0" w:color="auto"/>
        <w:right w:val="none" w:sz="0" w:space="0" w:color="auto"/>
      </w:divBdr>
    </w:div>
    <w:div w:id="2043019340">
      <w:bodyDiv w:val="1"/>
      <w:marLeft w:val="0"/>
      <w:marRight w:val="0"/>
      <w:marTop w:val="0"/>
      <w:marBottom w:val="0"/>
      <w:divBdr>
        <w:top w:val="none" w:sz="0" w:space="0" w:color="auto"/>
        <w:left w:val="none" w:sz="0" w:space="0" w:color="auto"/>
        <w:bottom w:val="none" w:sz="0" w:space="0" w:color="auto"/>
        <w:right w:val="none" w:sz="0" w:space="0" w:color="auto"/>
      </w:divBdr>
    </w:div>
    <w:div w:id="2048097176">
      <w:bodyDiv w:val="1"/>
      <w:marLeft w:val="0"/>
      <w:marRight w:val="0"/>
      <w:marTop w:val="0"/>
      <w:marBottom w:val="0"/>
      <w:divBdr>
        <w:top w:val="none" w:sz="0" w:space="0" w:color="auto"/>
        <w:left w:val="none" w:sz="0" w:space="0" w:color="auto"/>
        <w:bottom w:val="none" w:sz="0" w:space="0" w:color="auto"/>
        <w:right w:val="none" w:sz="0" w:space="0" w:color="auto"/>
      </w:divBdr>
    </w:div>
    <w:div w:id="2111777607">
      <w:bodyDiv w:val="1"/>
      <w:marLeft w:val="0"/>
      <w:marRight w:val="0"/>
      <w:marTop w:val="0"/>
      <w:marBottom w:val="0"/>
      <w:divBdr>
        <w:top w:val="none" w:sz="0" w:space="0" w:color="auto"/>
        <w:left w:val="none" w:sz="0" w:space="0" w:color="auto"/>
        <w:bottom w:val="none" w:sz="0" w:space="0" w:color="auto"/>
        <w:right w:val="none" w:sz="0" w:space="0" w:color="auto"/>
      </w:divBdr>
    </w:div>
    <w:div w:id="2120441409">
      <w:bodyDiv w:val="1"/>
      <w:marLeft w:val="0"/>
      <w:marRight w:val="0"/>
      <w:marTop w:val="0"/>
      <w:marBottom w:val="0"/>
      <w:divBdr>
        <w:top w:val="none" w:sz="0" w:space="0" w:color="auto"/>
        <w:left w:val="none" w:sz="0" w:space="0" w:color="auto"/>
        <w:bottom w:val="none" w:sz="0" w:space="0" w:color="auto"/>
        <w:right w:val="none" w:sz="0" w:space="0" w:color="auto"/>
      </w:divBdr>
    </w:div>
    <w:div w:id="2137285057">
      <w:bodyDiv w:val="1"/>
      <w:marLeft w:val="0"/>
      <w:marRight w:val="0"/>
      <w:marTop w:val="0"/>
      <w:marBottom w:val="0"/>
      <w:divBdr>
        <w:top w:val="none" w:sz="0" w:space="0" w:color="auto"/>
        <w:left w:val="none" w:sz="0" w:space="0" w:color="auto"/>
        <w:bottom w:val="none" w:sz="0" w:space="0" w:color="auto"/>
        <w:right w:val="none" w:sz="0" w:space="0" w:color="auto"/>
      </w:divBdr>
    </w:div>
    <w:div w:id="213844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www.statssa.gov.za/publications/P0302/P03022015.pdf" TargetMode="External"/><Relationship Id="rId7" Type="http://schemas.openxmlformats.org/officeDocument/2006/relationships/hyperlink" Target="http://www.hsrc.ac.za/en/research-outputs/view/6493" TargetMode="External"/><Relationship Id="rId2" Type="http://schemas.openxmlformats.org/officeDocument/2006/relationships/hyperlink" Target="https://www.statssa.gov.za/publications/P0302/P03022014.pdf" TargetMode="External"/><Relationship Id="rId1" Type="http://schemas.openxmlformats.org/officeDocument/2006/relationships/hyperlink" Target="https://www.statssa.gov.za/publications/P0302/P03022013.pdf" TargetMode="External"/><Relationship Id="rId6" Type="http://schemas.openxmlformats.org/officeDocument/2006/relationships/hyperlink" Target="https://www.ncbi.nlm.nih.gov/pubmed/26112077" TargetMode="External"/><Relationship Id="rId5" Type="http://schemas.openxmlformats.org/officeDocument/2006/relationships/hyperlink" Target="https://www.ncbi.nlm.nih.gov/pubmed/30471956" TargetMode="External"/><Relationship Id="rId4" Type="http://schemas.openxmlformats.org/officeDocument/2006/relationships/hyperlink" Target="http://www.thembi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2B1F474-BB45-4E94-A117-D8286F12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6514</Words>
  <Characters>37131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43558</CharactersWithSpaces>
  <SharedDoc>false</SharedDoc>
  <HLinks>
    <vt:vector size="18" baseType="variant">
      <vt:variant>
        <vt:i4>2162755</vt:i4>
      </vt:variant>
      <vt:variant>
        <vt:i4>6</vt:i4>
      </vt:variant>
      <vt:variant>
        <vt:i4>0</vt:i4>
      </vt:variant>
      <vt:variant>
        <vt:i4>5</vt:i4>
      </vt:variant>
      <vt:variant>
        <vt:lpwstr>mailto:annev@nicd.ac.za</vt:lpwstr>
      </vt:variant>
      <vt:variant>
        <vt:lpwstr/>
      </vt:variant>
      <vt:variant>
        <vt:i4>1638520</vt:i4>
      </vt:variant>
      <vt:variant>
        <vt:i4>3</vt:i4>
      </vt:variant>
      <vt:variant>
        <vt:i4>0</vt:i4>
      </vt:variant>
      <vt:variant>
        <vt:i4>5</vt:i4>
      </vt:variant>
      <vt:variant>
        <vt:lpwstr>mailto:tempias@sa.cdc.gov</vt:lpwstr>
      </vt:variant>
      <vt:variant>
        <vt:lpwstr/>
      </vt:variant>
      <vt:variant>
        <vt:i4>1638520</vt:i4>
      </vt:variant>
      <vt:variant>
        <vt:i4>0</vt:i4>
      </vt:variant>
      <vt:variant>
        <vt:i4>0</vt:i4>
      </vt:variant>
      <vt:variant>
        <vt:i4>5</vt:i4>
      </vt:variant>
      <vt:variant>
        <vt:lpwstr>mailto:stefanot@nicd.ac.za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Stefanot</cp:lastModifiedBy>
  <cp:revision>4</cp:revision>
  <cp:lastPrinted>2017-11-15T12:43:00Z</cp:lastPrinted>
  <dcterms:created xsi:type="dcterms:W3CDTF">2019-10-31T06:28:00Z</dcterms:created>
  <dcterms:modified xsi:type="dcterms:W3CDTF">2019-11-25T11:42:00Z</dcterms:modified>
</cp:coreProperties>
</file>