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ABA" w:rsidRPr="003A493F" w:rsidRDefault="000E3ABA" w:rsidP="000E3ABA">
      <w:pPr>
        <w:spacing w:line="480" w:lineRule="auto"/>
        <w:rPr>
          <w:rFonts w:ascii="Times New Roman" w:hAnsi="Times New Roman"/>
          <w:sz w:val="24"/>
          <w:lang w:val="en-US"/>
        </w:rPr>
      </w:pPr>
      <w:r w:rsidRPr="003A493F">
        <w:rPr>
          <w:rFonts w:ascii="Times New Roman" w:hAnsi="Times New Roman"/>
          <w:b/>
          <w:sz w:val="24"/>
          <w:lang w:val="en-US"/>
        </w:rPr>
        <w:t xml:space="preserve">Appendix </w:t>
      </w:r>
      <w:r w:rsidR="00881F2B">
        <w:rPr>
          <w:rFonts w:ascii="Times New Roman" w:hAnsi="Times New Roman"/>
          <w:b/>
          <w:sz w:val="24"/>
          <w:lang w:val="en-US"/>
        </w:rPr>
        <w:t>S</w:t>
      </w:r>
      <w:r w:rsidRPr="003A493F">
        <w:rPr>
          <w:rFonts w:ascii="Times New Roman" w:hAnsi="Times New Roman"/>
          <w:b/>
          <w:sz w:val="24"/>
          <w:lang w:val="en-US"/>
        </w:rPr>
        <w:t xml:space="preserve">1. </w:t>
      </w:r>
      <w:r w:rsidR="00557171" w:rsidRPr="003A493F">
        <w:rPr>
          <w:rFonts w:ascii="Times New Roman" w:hAnsi="Times New Roman"/>
          <w:b/>
          <w:sz w:val="24"/>
          <w:lang w:val="en-US"/>
        </w:rPr>
        <w:t>Confirmed and suspect rabies</w:t>
      </w:r>
      <w:r w:rsidR="00557171" w:rsidRPr="003A493F">
        <w:rPr>
          <w:rFonts w:ascii="Times New Roman" w:hAnsi="Times New Roman"/>
          <w:b/>
          <w:sz w:val="24"/>
          <w:vertAlign w:val="superscript"/>
          <w:lang w:val="en-US"/>
        </w:rPr>
        <w:t>1</w:t>
      </w:r>
      <w:r w:rsidR="00557171" w:rsidRPr="003A493F">
        <w:rPr>
          <w:rFonts w:ascii="Times New Roman" w:hAnsi="Times New Roman"/>
          <w:b/>
          <w:sz w:val="24"/>
          <w:lang w:val="en-US"/>
        </w:rPr>
        <w:t xml:space="preserve"> </w:t>
      </w:r>
      <w:r w:rsidRPr="003A493F">
        <w:rPr>
          <w:rFonts w:ascii="Times New Roman" w:hAnsi="Times New Roman"/>
          <w:b/>
          <w:sz w:val="24"/>
          <w:lang w:val="en-US"/>
        </w:rPr>
        <w:t>in nonhuman primates from the Americas, Africa, Asia and the Middle East.</w:t>
      </w:r>
    </w:p>
    <w:tbl>
      <w:tblPr>
        <w:tblStyle w:val="TableauNorm"/>
        <w:tblW w:w="9941" w:type="dxa"/>
        <w:tblLook w:val="00A0"/>
      </w:tblPr>
      <w:tblGrid>
        <w:gridCol w:w="2831"/>
        <w:gridCol w:w="1285"/>
        <w:gridCol w:w="2956"/>
        <w:gridCol w:w="2869"/>
      </w:tblGrid>
      <w:tr w:rsidR="000E3ABA" w:rsidRPr="003A493F" w:rsidTr="003C62C3">
        <w:tc>
          <w:tcPr>
            <w:tcW w:w="2831" w:type="dxa"/>
            <w:tcBorders>
              <w:top w:val="single" w:sz="4" w:space="0" w:color="auto"/>
              <w:bottom w:val="single" w:sz="4" w:space="0" w:color="auto"/>
            </w:tcBorders>
          </w:tcPr>
          <w:p w:rsidR="000E3ABA" w:rsidRPr="003A493F" w:rsidRDefault="000E3ABA" w:rsidP="003C62C3">
            <w:pPr>
              <w:spacing w:line="480" w:lineRule="auto"/>
              <w:rPr>
                <w:rFonts w:ascii="Times New Roman" w:hAnsi="Times New Roman"/>
                <w:b/>
                <w:sz w:val="24"/>
                <w:lang w:val="en-US"/>
              </w:rPr>
            </w:pPr>
            <w:r w:rsidRPr="003A493F">
              <w:rPr>
                <w:rFonts w:ascii="Times New Roman" w:eastAsia="Calibri" w:hAnsi="Times New Roman"/>
                <w:b/>
                <w:sz w:val="24"/>
                <w:lang w:val="en-US"/>
              </w:rPr>
              <w:t>Country</w:t>
            </w:r>
          </w:p>
        </w:tc>
        <w:tc>
          <w:tcPr>
            <w:tcW w:w="1285" w:type="dxa"/>
            <w:tcBorders>
              <w:top w:val="single" w:sz="4" w:space="0" w:color="auto"/>
              <w:bottom w:val="single" w:sz="4" w:space="0" w:color="auto"/>
            </w:tcBorders>
          </w:tcPr>
          <w:p w:rsidR="000E3ABA" w:rsidRPr="003A493F" w:rsidRDefault="000E3ABA" w:rsidP="003C62C3">
            <w:pPr>
              <w:spacing w:line="480" w:lineRule="auto"/>
              <w:jc w:val="center"/>
              <w:rPr>
                <w:rFonts w:ascii="Times New Roman" w:hAnsi="Times New Roman"/>
                <w:b/>
                <w:sz w:val="24"/>
                <w:lang w:val="en-US"/>
              </w:rPr>
            </w:pPr>
            <w:r w:rsidRPr="003A493F">
              <w:rPr>
                <w:rFonts w:ascii="Times New Roman" w:eastAsia="Calibri" w:hAnsi="Times New Roman"/>
                <w:b/>
                <w:sz w:val="24"/>
                <w:lang w:val="en-US"/>
              </w:rPr>
              <w:t>Years</w:t>
            </w:r>
          </w:p>
        </w:tc>
        <w:tc>
          <w:tcPr>
            <w:tcW w:w="2956" w:type="dxa"/>
            <w:tcBorders>
              <w:top w:val="single" w:sz="4" w:space="0" w:color="auto"/>
              <w:bottom w:val="single" w:sz="4" w:space="0" w:color="auto"/>
            </w:tcBorders>
          </w:tcPr>
          <w:p w:rsidR="000E3ABA" w:rsidRPr="003A493F" w:rsidRDefault="005E29B6" w:rsidP="003C62C3">
            <w:pPr>
              <w:spacing w:line="480" w:lineRule="auto"/>
              <w:jc w:val="center"/>
              <w:rPr>
                <w:rFonts w:ascii="Times New Roman" w:hAnsi="Times New Roman"/>
                <w:b/>
                <w:sz w:val="24"/>
                <w:lang w:val="en-US"/>
              </w:rPr>
            </w:pPr>
            <w:r w:rsidRPr="003A493F">
              <w:rPr>
                <w:rFonts w:ascii="Times New Roman" w:eastAsia="Calibri" w:hAnsi="Times New Roman"/>
                <w:b/>
                <w:sz w:val="24"/>
                <w:lang w:val="en-US"/>
              </w:rPr>
              <w:t xml:space="preserve">Animal </w:t>
            </w:r>
            <w:r w:rsidR="000E3ABA" w:rsidRPr="003A493F">
              <w:rPr>
                <w:rFonts w:ascii="Times New Roman" w:eastAsia="Calibri" w:hAnsi="Times New Roman"/>
                <w:b/>
                <w:sz w:val="24"/>
                <w:lang w:val="en-US"/>
              </w:rPr>
              <w:t>(number of cases)</w:t>
            </w:r>
          </w:p>
        </w:tc>
        <w:tc>
          <w:tcPr>
            <w:tcW w:w="2869" w:type="dxa"/>
            <w:tcBorders>
              <w:top w:val="single" w:sz="4" w:space="0" w:color="auto"/>
              <w:bottom w:val="single" w:sz="4" w:space="0" w:color="auto"/>
            </w:tcBorders>
          </w:tcPr>
          <w:p w:rsidR="000E3ABA" w:rsidRPr="003A493F" w:rsidRDefault="000E3ABA" w:rsidP="003C62C3">
            <w:pPr>
              <w:spacing w:line="480" w:lineRule="auto"/>
              <w:jc w:val="center"/>
              <w:rPr>
                <w:rFonts w:ascii="Times New Roman" w:hAnsi="Times New Roman"/>
                <w:b/>
                <w:sz w:val="24"/>
                <w:lang w:val="en-US"/>
              </w:rPr>
            </w:pPr>
            <w:r w:rsidRPr="003A493F">
              <w:rPr>
                <w:rFonts w:ascii="Times New Roman" w:eastAsia="Calibri" w:hAnsi="Times New Roman"/>
                <w:b/>
                <w:sz w:val="24"/>
                <w:lang w:val="en-US"/>
              </w:rPr>
              <w:t>Source</w:t>
            </w:r>
          </w:p>
        </w:tc>
      </w:tr>
      <w:tr w:rsidR="000E3ABA" w:rsidRPr="003A493F" w:rsidTr="003C62C3">
        <w:tc>
          <w:tcPr>
            <w:tcW w:w="2831" w:type="dxa"/>
            <w:tcBorders>
              <w:top w:val="single" w:sz="4" w:space="0" w:color="auto"/>
            </w:tcBorders>
          </w:tcPr>
          <w:p w:rsidR="000E3ABA" w:rsidRPr="003A493F" w:rsidRDefault="000E3ABA" w:rsidP="003C62C3">
            <w:pPr>
              <w:spacing w:line="480" w:lineRule="auto"/>
              <w:rPr>
                <w:rFonts w:ascii="Times New Roman" w:hAnsi="Times New Roman"/>
                <w:b/>
                <w:i/>
                <w:sz w:val="24"/>
                <w:lang w:val="en-US"/>
              </w:rPr>
            </w:pPr>
            <w:r w:rsidRPr="003A493F">
              <w:rPr>
                <w:rFonts w:ascii="Times New Roman" w:eastAsia="Calibri" w:hAnsi="Times New Roman"/>
                <w:b/>
                <w:i/>
                <w:sz w:val="24"/>
                <w:lang w:val="en-US"/>
              </w:rPr>
              <w:t>America</w:t>
            </w:r>
          </w:p>
        </w:tc>
        <w:tc>
          <w:tcPr>
            <w:tcW w:w="1285" w:type="dxa"/>
            <w:tcBorders>
              <w:top w:val="single" w:sz="4" w:space="0" w:color="auto"/>
            </w:tcBorders>
          </w:tcPr>
          <w:p w:rsidR="000E3ABA" w:rsidRPr="003A493F" w:rsidRDefault="000E3ABA" w:rsidP="003C62C3">
            <w:pPr>
              <w:spacing w:line="480" w:lineRule="auto"/>
              <w:jc w:val="center"/>
              <w:rPr>
                <w:rFonts w:ascii="Times New Roman" w:hAnsi="Times New Roman"/>
                <w:sz w:val="24"/>
                <w:lang w:val="en-US"/>
              </w:rPr>
            </w:pPr>
          </w:p>
        </w:tc>
        <w:tc>
          <w:tcPr>
            <w:tcW w:w="2956" w:type="dxa"/>
            <w:tcBorders>
              <w:top w:val="single" w:sz="4" w:space="0" w:color="auto"/>
            </w:tcBorders>
          </w:tcPr>
          <w:p w:rsidR="000E3ABA" w:rsidRPr="003A493F" w:rsidRDefault="000E3ABA" w:rsidP="003C62C3">
            <w:pPr>
              <w:spacing w:line="480" w:lineRule="auto"/>
              <w:jc w:val="center"/>
              <w:rPr>
                <w:rFonts w:ascii="Times New Roman" w:hAnsi="Times New Roman"/>
                <w:sz w:val="24"/>
                <w:lang w:val="en-US"/>
              </w:rPr>
            </w:pPr>
          </w:p>
        </w:tc>
        <w:tc>
          <w:tcPr>
            <w:tcW w:w="2869" w:type="dxa"/>
            <w:tcBorders>
              <w:top w:val="single" w:sz="4" w:space="0" w:color="auto"/>
            </w:tcBorders>
          </w:tcPr>
          <w:p w:rsidR="000E3ABA" w:rsidRPr="003A493F" w:rsidRDefault="000E3ABA" w:rsidP="003C62C3">
            <w:pPr>
              <w:spacing w:line="480" w:lineRule="auto"/>
              <w:jc w:val="center"/>
              <w:rPr>
                <w:rFonts w:ascii="Times New Roman" w:hAnsi="Times New Roman"/>
                <w:sz w:val="24"/>
                <w:lang w:val="en-US"/>
              </w:rPr>
            </w:pPr>
          </w:p>
        </w:tc>
      </w:tr>
      <w:tr w:rsidR="000E3ABA" w:rsidRPr="003A493F" w:rsidTr="003C62C3">
        <w:tc>
          <w:tcPr>
            <w:tcW w:w="2831" w:type="dxa"/>
          </w:tcPr>
          <w:p w:rsidR="000E3ABA" w:rsidRPr="003A493F" w:rsidRDefault="000E3ABA" w:rsidP="003C62C3">
            <w:pPr>
              <w:spacing w:line="480" w:lineRule="auto"/>
              <w:rPr>
                <w:rFonts w:ascii="Times New Roman" w:hAnsi="Times New Roman"/>
                <w:sz w:val="24"/>
                <w:lang w:val="en-US"/>
              </w:rPr>
            </w:pPr>
            <w:r w:rsidRPr="003A493F">
              <w:rPr>
                <w:rFonts w:ascii="Times New Roman" w:eastAsia="Calibri" w:hAnsi="Times New Roman"/>
                <w:sz w:val="24"/>
                <w:lang w:val="en-US"/>
              </w:rPr>
              <w:t>Argentina</w:t>
            </w:r>
          </w:p>
          <w:p w:rsidR="000E3ABA" w:rsidRPr="003A493F" w:rsidRDefault="000E3ABA" w:rsidP="003C62C3">
            <w:pPr>
              <w:spacing w:line="480" w:lineRule="auto"/>
              <w:rPr>
                <w:rFonts w:ascii="Times New Roman" w:hAnsi="Times New Roman"/>
                <w:sz w:val="24"/>
                <w:lang w:val="en-US"/>
              </w:rPr>
            </w:pPr>
            <w:r w:rsidRPr="003A493F">
              <w:rPr>
                <w:rFonts w:ascii="Times New Roman" w:eastAsia="Calibri" w:hAnsi="Times New Roman"/>
                <w:sz w:val="24"/>
                <w:lang w:val="en-US"/>
              </w:rPr>
              <w:t>Bolivia</w:t>
            </w:r>
          </w:p>
        </w:tc>
        <w:tc>
          <w:tcPr>
            <w:tcW w:w="1285" w:type="dxa"/>
          </w:tcPr>
          <w:p w:rsidR="000E3ABA" w:rsidRPr="003A493F" w:rsidRDefault="000E3ABA" w:rsidP="003C62C3">
            <w:pPr>
              <w:spacing w:line="480" w:lineRule="auto"/>
              <w:jc w:val="center"/>
              <w:rPr>
                <w:rFonts w:ascii="Times New Roman" w:hAnsi="Times New Roman"/>
                <w:sz w:val="24"/>
                <w:lang w:val="en-US"/>
              </w:rPr>
            </w:pPr>
            <w:r w:rsidRPr="003A493F">
              <w:rPr>
                <w:rFonts w:ascii="Times New Roman" w:eastAsia="Calibri" w:hAnsi="Times New Roman"/>
                <w:sz w:val="24"/>
                <w:lang w:val="en-US"/>
              </w:rPr>
              <w:t>2002</w:t>
            </w:r>
          </w:p>
          <w:p w:rsidR="000E3ABA" w:rsidRPr="003A493F" w:rsidRDefault="000E3ABA" w:rsidP="003C62C3">
            <w:pPr>
              <w:spacing w:line="480" w:lineRule="auto"/>
              <w:jc w:val="center"/>
              <w:rPr>
                <w:rFonts w:ascii="Times New Roman" w:hAnsi="Times New Roman"/>
                <w:sz w:val="24"/>
                <w:lang w:val="en-US"/>
              </w:rPr>
            </w:pPr>
            <w:r w:rsidRPr="003A493F">
              <w:rPr>
                <w:rFonts w:ascii="Times New Roman" w:eastAsia="Calibri" w:hAnsi="Times New Roman"/>
                <w:sz w:val="24"/>
                <w:lang w:val="en-US"/>
              </w:rPr>
              <w:t>1999-2008</w:t>
            </w:r>
          </w:p>
        </w:tc>
        <w:tc>
          <w:tcPr>
            <w:tcW w:w="2956" w:type="dxa"/>
          </w:tcPr>
          <w:p w:rsidR="000E3ABA" w:rsidRPr="003A493F" w:rsidRDefault="00820268" w:rsidP="003C62C3">
            <w:pPr>
              <w:spacing w:line="480" w:lineRule="auto"/>
              <w:jc w:val="center"/>
              <w:rPr>
                <w:rFonts w:ascii="Times New Roman" w:hAnsi="Times New Roman"/>
                <w:sz w:val="24"/>
                <w:lang w:val="en-US"/>
              </w:rPr>
            </w:pPr>
            <w:r w:rsidRPr="003A493F">
              <w:rPr>
                <w:rFonts w:ascii="Times New Roman" w:eastAsia="Calibri" w:hAnsi="Times New Roman"/>
                <w:sz w:val="24"/>
                <w:lang w:val="en-US"/>
              </w:rPr>
              <w:t>Monkey</w:t>
            </w:r>
            <w:r w:rsidRPr="003A493F">
              <w:rPr>
                <w:rFonts w:ascii="Times New Roman" w:eastAsia="Calibri" w:hAnsi="Times New Roman"/>
                <w:sz w:val="24"/>
                <w:vertAlign w:val="superscript"/>
                <w:lang w:val="en-US"/>
              </w:rPr>
              <w:t>2</w:t>
            </w:r>
            <w:r w:rsidRPr="003A493F">
              <w:rPr>
                <w:rFonts w:ascii="Times New Roman" w:eastAsia="Calibri" w:hAnsi="Times New Roman"/>
                <w:sz w:val="24"/>
                <w:lang w:val="en-US"/>
              </w:rPr>
              <w:t xml:space="preserve"> </w:t>
            </w:r>
            <w:r w:rsidR="000E3ABA" w:rsidRPr="003A493F">
              <w:rPr>
                <w:rFonts w:ascii="Times New Roman" w:eastAsia="Calibri" w:hAnsi="Times New Roman"/>
                <w:sz w:val="24"/>
                <w:lang w:val="en-US"/>
              </w:rPr>
              <w:t>(1)</w:t>
            </w:r>
          </w:p>
          <w:p w:rsidR="000E3ABA" w:rsidRPr="003A493F" w:rsidRDefault="00820268" w:rsidP="00820268">
            <w:pPr>
              <w:spacing w:line="480" w:lineRule="auto"/>
              <w:jc w:val="center"/>
              <w:rPr>
                <w:rFonts w:ascii="Times New Roman" w:hAnsi="Times New Roman"/>
                <w:sz w:val="24"/>
                <w:lang w:val="en-US"/>
              </w:rPr>
            </w:pPr>
            <w:r w:rsidRPr="003A493F">
              <w:rPr>
                <w:rFonts w:ascii="Times New Roman" w:eastAsia="Calibri" w:hAnsi="Times New Roman"/>
                <w:sz w:val="24"/>
                <w:lang w:val="en-US"/>
              </w:rPr>
              <w:t>Monkey</w:t>
            </w:r>
            <w:r w:rsidRPr="003A493F">
              <w:rPr>
                <w:rFonts w:ascii="Times New Roman" w:eastAsia="Calibri" w:hAnsi="Times New Roman"/>
                <w:sz w:val="24"/>
                <w:vertAlign w:val="superscript"/>
                <w:lang w:val="en-US"/>
              </w:rPr>
              <w:t>2</w:t>
            </w:r>
            <w:r w:rsidRPr="003A493F">
              <w:rPr>
                <w:rFonts w:ascii="Times New Roman" w:eastAsia="Calibri" w:hAnsi="Times New Roman"/>
                <w:sz w:val="24"/>
                <w:lang w:val="en-US"/>
              </w:rPr>
              <w:t xml:space="preserve"> </w:t>
            </w:r>
            <w:r w:rsidR="000E3ABA" w:rsidRPr="003A493F">
              <w:rPr>
                <w:rFonts w:ascii="Times New Roman" w:eastAsia="Calibri" w:hAnsi="Times New Roman"/>
                <w:sz w:val="24"/>
                <w:lang w:val="en-US"/>
              </w:rPr>
              <w:t>(5)</w:t>
            </w:r>
          </w:p>
        </w:tc>
        <w:tc>
          <w:tcPr>
            <w:tcW w:w="2869" w:type="dxa"/>
          </w:tcPr>
          <w:p w:rsidR="000E3ABA" w:rsidRPr="003A493F" w:rsidRDefault="000E3ABA" w:rsidP="003C62C3">
            <w:pPr>
              <w:spacing w:line="480" w:lineRule="auto"/>
              <w:jc w:val="center"/>
              <w:rPr>
                <w:rFonts w:ascii="Times New Roman" w:hAnsi="Times New Roman"/>
                <w:sz w:val="16"/>
                <w:lang w:val="en-US"/>
              </w:rPr>
            </w:pPr>
            <w:r w:rsidRPr="003A493F">
              <w:rPr>
                <w:rFonts w:ascii="Times New Roman" w:eastAsia="Calibri" w:hAnsi="Times New Roman"/>
                <w:sz w:val="16"/>
                <w:lang w:val="en-US"/>
              </w:rPr>
              <w:t xml:space="preserve">PAHO </w:t>
            </w:r>
            <w:r w:rsidR="00820268" w:rsidRPr="003A493F">
              <w:rPr>
                <w:rFonts w:ascii="Times New Roman" w:eastAsia="Calibri" w:hAnsi="Times New Roman"/>
                <w:sz w:val="16"/>
                <w:lang w:val="en-US"/>
              </w:rPr>
              <w:t>database</w:t>
            </w:r>
            <w:r w:rsidR="00820268" w:rsidRPr="003A493F">
              <w:rPr>
                <w:rFonts w:ascii="Times New Roman" w:eastAsia="Calibri" w:hAnsi="Times New Roman"/>
                <w:sz w:val="16"/>
                <w:vertAlign w:val="superscript"/>
                <w:lang w:val="en-US"/>
              </w:rPr>
              <w:t>3</w:t>
            </w:r>
          </w:p>
          <w:p w:rsidR="000E3ABA" w:rsidRPr="003A493F" w:rsidRDefault="000E3ABA" w:rsidP="003C62C3">
            <w:pPr>
              <w:spacing w:line="480" w:lineRule="auto"/>
              <w:jc w:val="center"/>
              <w:rPr>
                <w:rFonts w:ascii="Times New Roman" w:hAnsi="Times New Roman"/>
                <w:sz w:val="24"/>
                <w:lang w:val="en-US"/>
              </w:rPr>
            </w:pPr>
            <w:r w:rsidRPr="003A493F">
              <w:rPr>
                <w:rFonts w:ascii="Times New Roman" w:eastAsia="Calibri" w:hAnsi="Times New Roman"/>
                <w:sz w:val="16"/>
                <w:lang w:val="en-US"/>
              </w:rPr>
              <w:t>PAHO database</w:t>
            </w:r>
          </w:p>
        </w:tc>
      </w:tr>
      <w:tr w:rsidR="000E3ABA" w:rsidRPr="003A493F" w:rsidTr="003C62C3">
        <w:tc>
          <w:tcPr>
            <w:tcW w:w="2831" w:type="dxa"/>
          </w:tcPr>
          <w:p w:rsidR="000E3ABA" w:rsidRPr="003A493F" w:rsidRDefault="000E3ABA" w:rsidP="00232281">
            <w:pPr>
              <w:spacing w:line="480" w:lineRule="auto"/>
              <w:rPr>
                <w:rFonts w:ascii="Times New Roman" w:hAnsi="Times New Roman"/>
                <w:sz w:val="24"/>
                <w:lang w:val="en-US"/>
              </w:rPr>
            </w:pPr>
            <w:r w:rsidRPr="003A493F">
              <w:rPr>
                <w:rFonts w:ascii="Times New Roman" w:eastAsia="Calibri" w:hAnsi="Times New Roman"/>
                <w:sz w:val="24"/>
                <w:lang w:val="en-US"/>
              </w:rPr>
              <w:t>Brazil (</w:t>
            </w:r>
            <w:r w:rsidR="00232281" w:rsidRPr="003A493F">
              <w:rPr>
                <w:rFonts w:ascii="Times New Roman" w:hAnsi="Times New Roman"/>
                <w:sz w:val="24"/>
                <w:lang w:val="en-US"/>
              </w:rPr>
              <w:t xml:space="preserve">States of Rio Grande do Norte, Ceará, Piaui and Pernabucco </w:t>
            </w:r>
            <w:r w:rsidRPr="003A493F">
              <w:rPr>
                <w:rFonts w:ascii="Times New Roman" w:eastAsia="Calibri" w:hAnsi="Times New Roman"/>
                <w:sz w:val="24"/>
                <w:lang w:val="en-US"/>
              </w:rPr>
              <w:t>)</w:t>
            </w:r>
          </w:p>
        </w:tc>
        <w:tc>
          <w:tcPr>
            <w:tcW w:w="1285" w:type="dxa"/>
          </w:tcPr>
          <w:p w:rsidR="000E3ABA" w:rsidRPr="003A493F" w:rsidRDefault="000E3ABA" w:rsidP="003C62C3">
            <w:pPr>
              <w:spacing w:line="480" w:lineRule="auto"/>
              <w:jc w:val="center"/>
              <w:rPr>
                <w:rFonts w:ascii="Times New Roman" w:hAnsi="Times New Roman"/>
                <w:sz w:val="24"/>
                <w:lang w:val="en-US"/>
              </w:rPr>
            </w:pPr>
            <w:r w:rsidRPr="003A493F">
              <w:rPr>
                <w:rFonts w:ascii="Times New Roman" w:eastAsia="Calibri" w:hAnsi="Times New Roman"/>
                <w:sz w:val="24"/>
                <w:lang w:val="en-US"/>
              </w:rPr>
              <w:t>1990-2006</w:t>
            </w:r>
          </w:p>
        </w:tc>
        <w:tc>
          <w:tcPr>
            <w:tcW w:w="2956" w:type="dxa"/>
          </w:tcPr>
          <w:p w:rsidR="000E3ABA" w:rsidRPr="003A493F" w:rsidRDefault="00820268" w:rsidP="00820268">
            <w:pPr>
              <w:spacing w:line="480" w:lineRule="auto"/>
              <w:jc w:val="center"/>
              <w:rPr>
                <w:rFonts w:ascii="Times New Roman" w:hAnsi="Times New Roman"/>
                <w:sz w:val="24"/>
                <w:lang w:val="en-US"/>
              </w:rPr>
            </w:pPr>
            <w:r w:rsidRPr="003A493F">
              <w:rPr>
                <w:rFonts w:ascii="Times New Roman" w:eastAsia="Calibri" w:hAnsi="Times New Roman"/>
                <w:sz w:val="24"/>
                <w:lang w:val="en-US"/>
              </w:rPr>
              <w:t>Marmoset</w:t>
            </w:r>
            <w:r w:rsidRPr="003A493F">
              <w:rPr>
                <w:rFonts w:ascii="Times New Roman" w:eastAsia="Calibri" w:hAnsi="Times New Roman"/>
                <w:sz w:val="24"/>
                <w:vertAlign w:val="superscript"/>
                <w:lang w:val="en-US"/>
              </w:rPr>
              <w:t xml:space="preserve">3 </w:t>
            </w:r>
            <w:r w:rsidR="000E3ABA" w:rsidRPr="003A493F">
              <w:rPr>
                <w:rFonts w:ascii="Times New Roman" w:eastAsia="Calibri" w:hAnsi="Times New Roman"/>
                <w:sz w:val="24"/>
                <w:lang w:val="en-US"/>
              </w:rPr>
              <w:t>(28)</w:t>
            </w:r>
          </w:p>
        </w:tc>
        <w:tc>
          <w:tcPr>
            <w:tcW w:w="2869" w:type="dxa"/>
          </w:tcPr>
          <w:p w:rsidR="000E3ABA" w:rsidRPr="003A493F" w:rsidRDefault="000E3ABA" w:rsidP="003C62C3">
            <w:pPr>
              <w:spacing w:line="480" w:lineRule="auto"/>
              <w:jc w:val="center"/>
              <w:rPr>
                <w:rFonts w:ascii="Times New Roman" w:hAnsi="Times New Roman"/>
                <w:sz w:val="16"/>
              </w:rPr>
            </w:pPr>
            <w:r w:rsidRPr="003A493F">
              <w:rPr>
                <w:rFonts w:ascii="Times New Roman" w:eastAsia="Calibri" w:hAnsi="Times New Roman"/>
                <w:sz w:val="16"/>
              </w:rPr>
              <w:t>Batista-Morais, 2000 ; Favoretto, 2001 ; Favoretto, 2006 Núcleo de Controle das Endemias Transmissíveis por vetores, 2004 ; de Freitas Aguiar, 2011</w:t>
            </w:r>
          </w:p>
        </w:tc>
      </w:tr>
      <w:tr w:rsidR="000E3ABA" w:rsidRPr="003A493F" w:rsidTr="003C62C3">
        <w:tc>
          <w:tcPr>
            <w:tcW w:w="2831" w:type="dxa"/>
          </w:tcPr>
          <w:p w:rsidR="000E3ABA" w:rsidRPr="003A493F" w:rsidRDefault="000E3ABA" w:rsidP="003C62C3">
            <w:pPr>
              <w:spacing w:line="480" w:lineRule="auto"/>
              <w:rPr>
                <w:rFonts w:ascii="Times New Roman" w:hAnsi="Times New Roman"/>
                <w:sz w:val="24"/>
              </w:rPr>
            </w:pPr>
            <w:r w:rsidRPr="003A493F">
              <w:rPr>
                <w:rFonts w:ascii="Times New Roman" w:eastAsia="Calibri" w:hAnsi="Times New Roman"/>
                <w:sz w:val="24"/>
                <w:lang w:val="en-US"/>
              </w:rPr>
              <w:t>Brazil (State of Ceará)</w:t>
            </w:r>
          </w:p>
        </w:tc>
        <w:tc>
          <w:tcPr>
            <w:tcW w:w="1285" w:type="dxa"/>
          </w:tcPr>
          <w:p w:rsidR="000E3ABA" w:rsidRPr="003A493F" w:rsidRDefault="000E3ABA" w:rsidP="003C62C3">
            <w:pPr>
              <w:spacing w:line="480" w:lineRule="auto"/>
              <w:jc w:val="center"/>
              <w:rPr>
                <w:rFonts w:ascii="Times New Roman" w:hAnsi="Times New Roman"/>
                <w:sz w:val="24"/>
                <w:lang w:val="en-US"/>
              </w:rPr>
            </w:pPr>
            <w:r w:rsidRPr="003A493F">
              <w:rPr>
                <w:rFonts w:ascii="Times New Roman" w:eastAsia="Calibri" w:hAnsi="Times New Roman"/>
                <w:sz w:val="24"/>
                <w:lang w:val="en-US"/>
              </w:rPr>
              <w:t>2007-2011</w:t>
            </w:r>
          </w:p>
        </w:tc>
        <w:tc>
          <w:tcPr>
            <w:tcW w:w="2956" w:type="dxa"/>
          </w:tcPr>
          <w:p w:rsidR="000E3ABA" w:rsidRPr="003A493F" w:rsidRDefault="00820268" w:rsidP="00820268">
            <w:pPr>
              <w:spacing w:line="480" w:lineRule="auto"/>
              <w:jc w:val="center"/>
              <w:rPr>
                <w:rFonts w:ascii="Times New Roman" w:hAnsi="Times New Roman"/>
                <w:sz w:val="24"/>
                <w:lang w:val="en-US"/>
              </w:rPr>
            </w:pPr>
            <w:r w:rsidRPr="003A493F">
              <w:rPr>
                <w:rFonts w:ascii="Times New Roman" w:eastAsia="Calibri" w:hAnsi="Times New Roman"/>
                <w:sz w:val="24"/>
                <w:lang w:val="en-US"/>
              </w:rPr>
              <w:t>Monkey</w:t>
            </w:r>
            <w:r w:rsidRPr="003A493F">
              <w:rPr>
                <w:rFonts w:ascii="Times New Roman" w:eastAsia="Calibri" w:hAnsi="Times New Roman"/>
                <w:sz w:val="24"/>
                <w:vertAlign w:val="superscript"/>
                <w:lang w:val="en-US"/>
              </w:rPr>
              <w:t>2</w:t>
            </w:r>
            <w:r w:rsidRPr="003A493F">
              <w:rPr>
                <w:rFonts w:ascii="Times New Roman" w:eastAsia="Calibri" w:hAnsi="Times New Roman"/>
                <w:sz w:val="24"/>
                <w:lang w:val="en-US"/>
              </w:rPr>
              <w:t xml:space="preserve"> </w:t>
            </w:r>
            <w:r w:rsidR="000E3ABA" w:rsidRPr="003A493F">
              <w:rPr>
                <w:rFonts w:ascii="Times New Roman" w:eastAsia="Calibri" w:hAnsi="Times New Roman"/>
                <w:sz w:val="24"/>
                <w:lang w:val="en-US"/>
              </w:rPr>
              <w:t>(8)</w:t>
            </w:r>
          </w:p>
        </w:tc>
        <w:tc>
          <w:tcPr>
            <w:tcW w:w="2869" w:type="dxa"/>
          </w:tcPr>
          <w:p w:rsidR="000E3ABA" w:rsidRPr="003A493F" w:rsidRDefault="000E3ABA" w:rsidP="003C62C3">
            <w:pPr>
              <w:spacing w:line="480" w:lineRule="auto"/>
              <w:jc w:val="center"/>
              <w:rPr>
                <w:rFonts w:ascii="Times New Roman" w:hAnsi="Times New Roman"/>
                <w:sz w:val="16"/>
                <w:lang w:val="en-US"/>
              </w:rPr>
            </w:pPr>
            <w:r w:rsidRPr="003A493F">
              <w:rPr>
                <w:rFonts w:ascii="Times New Roman" w:eastAsia="Calibri" w:hAnsi="Times New Roman"/>
                <w:sz w:val="16"/>
                <w:lang w:val="en-US"/>
              </w:rPr>
              <w:t>PAHO database</w:t>
            </w:r>
          </w:p>
        </w:tc>
      </w:tr>
      <w:tr w:rsidR="000E3ABA" w:rsidRPr="003A493F" w:rsidTr="003C62C3">
        <w:tc>
          <w:tcPr>
            <w:tcW w:w="2831" w:type="dxa"/>
          </w:tcPr>
          <w:p w:rsidR="000E3ABA" w:rsidRPr="003A493F" w:rsidRDefault="000E3ABA" w:rsidP="003C62C3">
            <w:pPr>
              <w:spacing w:line="480" w:lineRule="auto"/>
              <w:rPr>
                <w:rFonts w:ascii="Times New Roman" w:hAnsi="Times New Roman"/>
                <w:sz w:val="24"/>
                <w:lang w:val="en-US"/>
              </w:rPr>
            </w:pPr>
            <w:r w:rsidRPr="003A493F">
              <w:rPr>
                <w:rFonts w:ascii="Times New Roman" w:eastAsia="Calibri" w:hAnsi="Times New Roman"/>
                <w:sz w:val="24"/>
                <w:lang w:val="en-US"/>
              </w:rPr>
              <w:t>Brazil (State of São Paulo)</w:t>
            </w:r>
          </w:p>
        </w:tc>
        <w:tc>
          <w:tcPr>
            <w:tcW w:w="1285" w:type="dxa"/>
          </w:tcPr>
          <w:p w:rsidR="000E3ABA" w:rsidRPr="003A493F" w:rsidRDefault="000E3ABA" w:rsidP="003C62C3">
            <w:pPr>
              <w:spacing w:line="480" w:lineRule="auto"/>
              <w:jc w:val="center"/>
              <w:rPr>
                <w:rFonts w:ascii="Times New Roman" w:hAnsi="Times New Roman"/>
                <w:sz w:val="24"/>
                <w:lang w:val="en-US"/>
              </w:rPr>
            </w:pPr>
            <w:r w:rsidRPr="003A493F">
              <w:rPr>
                <w:rFonts w:ascii="Times New Roman" w:eastAsia="Calibri" w:hAnsi="Times New Roman"/>
                <w:sz w:val="24"/>
                <w:lang w:val="en-US"/>
              </w:rPr>
              <w:t>2003-2006</w:t>
            </w:r>
          </w:p>
        </w:tc>
        <w:tc>
          <w:tcPr>
            <w:tcW w:w="2956" w:type="dxa"/>
          </w:tcPr>
          <w:p w:rsidR="000E3ABA" w:rsidRPr="003A493F" w:rsidRDefault="000E3ABA" w:rsidP="00820268">
            <w:pPr>
              <w:spacing w:line="480" w:lineRule="auto"/>
              <w:jc w:val="center"/>
              <w:rPr>
                <w:rFonts w:ascii="Times New Roman" w:hAnsi="Times New Roman"/>
                <w:sz w:val="24"/>
                <w:lang w:val="en-US"/>
              </w:rPr>
            </w:pPr>
            <w:r w:rsidRPr="003A493F">
              <w:rPr>
                <w:rFonts w:ascii="Times New Roman" w:eastAsia="Calibri" w:hAnsi="Times New Roman"/>
                <w:sz w:val="24"/>
                <w:lang w:val="en-US"/>
              </w:rPr>
              <w:t xml:space="preserve">Capuchin </w:t>
            </w:r>
            <w:r w:rsidR="00820268" w:rsidRPr="003A493F">
              <w:rPr>
                <w:rFonts w:ascii="Times New Roman" w:eastAsia="Calibri" w:hAnsi="Times New Roman"/>
                <w:sz w:val="24"/>
                <w:lang w:val="en-US"/>
              </w:rPr>
              <w:t>monkeys</w:t>
            </w:r>
            <w:r w:rsidR="00820268" w:rsidRPr="003A493F">
              <w:rPr>
                <w:rFonts w:ascii="Times New Roman" w:eastAsia="Calibri" w:hAnsi="Times New Roman"/>
                <w:sz w:val="24"/>
                <w:vertAlign w:val="superscript"/>
                <w:lang w:val="en-US"/>
              </w:rPr>
              <w:t xml:space="preserve">4 </w:t>
            </w:r>
            <w:r w:rsidRPr="003A493F">
              <w:rPr>
                <w:rFonts w:ascii="Times New Roman" w:eastAsia="Calibri" w:hAnsi="Times New Roman"/>
                <w:sz w:val="24"/>
                <w:lang w:val="en-US"/>
              </w:rPr>
              <w:t>(4)</w:t>
            </w:r>
          </w:p>
        </w:tc>
        <w:tc>
          <w:tcPr>
            <w:tcW w:w="2869" w:type="dxa"/>
          </w:tcPr>
          <w:p w:rsidR="000E3ABA" w:rsidRPr="003A493F" w:rsidRDefault="000E3ABA" w:rsidP="003C62C3">
            <w:pPr>
              <w:spacing w:line="480" w:lineRule="auto"/>
              <w:jc w:val="center"/>
              <w:rPr>
                <w:rFonts w:ascii="Times New Roman" w:hAnsi="Times New Roman"/>
                <w:sz w:val="16"/>
                <w:lang w:val="en-US"/>
              </w:rPr>
            </w:pPr>
            <w:r w:rsidRPr="003A493F">
              <w:rPr>
                <w:rFonts w:ascii="Times New Roman" w:eastAsia="Calibri" w:hAnsi="Times New Roman"/>
                <w:sz w:val="16"/>
                <w:lang w:val="en-US"/>
              </w:rPr>
              <w:t>Machado, 2012</w:t>
            </w:r>
          </w:p>
        </w:tc>
      </w:tr>
      <w:tr w:rsidR="000E3ABA" w:rsidRPr="003A493F" w:rsidTr="003C62C3">
        <w:tc>
          <w:tcPr>
            <w:tcW w:w="2831" w:type="dxa"/>
          </w:tcPr>
          <w:p w:rsidR="000E3ABA" w:rsidRPr="003A493F" w:rsidRDefault="000E3ABA" w:rsidP="003C62C3">
            <w:pPr>
              <w:spacing w:line="480" w:lineRule="auto"/>
              <w:rPr>
                <w:rFonts w:ascii="Times New Roman" w:hAnsi="Times New Roman"/>
                <w:sz w:val="24"/>
                <w:lang w:val="en-US"/>
              </w:rPr>
            </w:pPr>
            <w:r w:rsidRPr="003A493F">
              <w:rPr>
                <w:rFonts w:ascii="Times New Roman" w:eastAsia="Calibri" w:hAnsi="Times New Roman"/>
                <w:sz w:val="24"/>
                <w:lang w:val="en-US"/>
              </w:rPr>
              <w:t>Brazil (State of São Paulo)</w:t>
            </w:r>
          </w:p>
        </w:tc>
        <w:tc>
          <w:tcPr>
            <w:tcW w:w="1285" w:type="dxa"/>
          </w:tcPr>
          <w:p w:rsidR="000E3ABA" w:rsidRPr="003A493F" w:rsidRDefault="000E3ABA" w:rsidP="003C62C3">
            <w:pPr>
              <w:spacing w:line="480" w:lineRule="auto"/>
              <w:jc w:val="center"/>
              <w:rPr>
                <w:rFonts w:ascii="Times New Roman" w:hAnsi="Times New Roman"/>
                <w:sz w:val="24"/>
                <w:lang w:val="en-US"/>
              </w:rPr>
            </w:pPr>
            <w:r w:rsidRPr="003A493F">
              <w:rPr>
                <w:rFonts w:ascii="Times New Roman" w:eastAsia="Calibri" w:hAnsi="Times New Roman"/>
                <w:sz w:val="24"/>
                <w:lang w:val="en-US"/>
              </w:rPr>
              <w:t>2007</w:t>
            </w:r>
          </w:p>
        </w:tc>
        <w:tc>
          <w:tcPr>
            <w:tcW w:w="2956" w:type="dxa"/>
          </w:tcPr>
          <w:p w:rsidR="000E3ABA" w:rsidRPr="003A493F" w:rsidRDefault="00820268" w:rsidP="00820268">
            <w:pPr>
              <w:spacing w:line="480" w:lineRule="auto"/>
              <w:jc w:val="center"/>
              <w:rPr>
                <w:rFonts w:ascii="Times New Roman" w:hAnsi="Times New Roman"/>
                <w:sz w:val="24"/>
                <w:lang w:val="en-US"/>
              </w:rPr>
            </w:pPr>
            <w:r w:rsidRPr="003A493F">
              <w:rPr>
                <w:rFonts w:ascii="Times New Roman" w:eastAsia="Calibri" w:hAnsi="Times New Roman"/>
                <w:sz w:val="24"/>
                <w:lang w:val="en-US"/>
              </w:rPr>
              <w:t>Monkey</w:t>
            </w:r>
            <w:r w:rsidRPr="003A493F">
              <w:rPr>
                <w:rFonts w:ascii="Times New Roman" w:eastAsia="Calibri" w:hAnsi="Times New Roman"/>
                <w:sz w:val="24"/>
                <w:vertAlign w:val="superscript"/>
                <w:lang w:val="en-US"/>
              </w:rPr>
              <w:t>2</w:t>
            </w:r>
            <w:r w:rsidRPr="003A493F">
              <w:rPr>
                <w:rFonts w:ascii="Times New Roman" w:eastAsia="Calibri" w:hAnsi="Times New Roman"/>
                <w:sz w:val="24"/>
                <w:lang w:val="en-US"/>
              </w:rPr>
              <w:t xml:space="preserve"> </w:t>
            </w:r>
            <w:r w:rsidR="000E3ABA" w:rsidRPr="003A493F">
              <w:rPr>
                <w:rFonts w:ascii="Times New Roman" w:eastAsia="Calibri" w:hAnsi="Times New Roman"/>
                <w:sz w:val="24"/>
                <w:lang w:val="en-US"/>
              </w:rPr>
              <w:t>(2)</w:t>
            </w:r>
          </w:p>
        </w:tc>
        <w:tc>
          <w:tcPr>
            <w:tcW w:w="2869" w:type="dxa"/>
          </w:tcPr>
          <w:p w:rsidR="000E3ABA" w:rsidRPr="003A493F" w:rsidRDefault="000E3ABA" w:rsidP="003C62C3">
            <w:pPr>
              <w:spacing w:line="480" w:lineRule="auto"/>
              <w:jc w:val="center"/>
              <w:rPr>
                <w:rFonts w:ascii="Times New Roman" w:hAnsi="Times New Roman"/>
                <w:sz w:val="16"/>
                <w:lang w:val="en-US"/>
              </w:rPr>
            </w:pPr>
            <w:r w:rsidRPr="003A493F">
              <w:rPr>
                <w:rFonts w:ascii="Times New Roman" w:eastAsia="Calibri" w:hAnsi="Times New Roman"/>
                <w:sz w:val="16"/>
                <w:lang w:val="en-US"/>
              </w:rPr>
              <w:t>PAHO database</w:t>
            </w:r>
          </w:p>
        </w:tc>
      </w:tr>
      <w:tr w:rsidR="000E3ABA" w:rsidRPr="003A493F" w:rsidTr="003C62C3">
        <w:tc>
          <w:tcPr>
            <w:tcW w:w="2831" w:type="dxa"/>
          </w:tcPr>
          <w:p w:rsidR="000E3ABA" w:rsidRPr="003A493F" w:rsidRDefault="000E3ABA" w:rsidP="003C62C3">
            <w:pPr>
              <w:spacing w:line="480" w:lineRule="auto"/>
              <w:rPr>
                <w:rFonts w:ascii="Times New Roman" w:hAnsi="Times New Roman"/>
                <w:sz w:val="24"/>
                <w:lang w:val="en-US"/>
              </w:rPr>
            </w:pPr>
            <w:r w:rsidRPr="003A493F">
              <w:rPr>
                <w:rFonts w:ascii="Times New Roman" w:eastAsia="Calibri" w:hAnsi="Times New Roman"/>
                <w:sz w:val="24"/>
                <w:lang w:val="en-US"/>
              </w:rPr>
              <w:t>Brazil (State of Mato Grosso)</w:t>
            </w:r>
          </w:p>
        </w:tc>
        <w:tc>
          <w:tcPr>
            <w:tcW w:w="1285" w:type="dxa"/>
          </w:tcPr>
          <w:p w:rsidR="000E3ABA" w:rsidRPr="003A493F" w:rsidRDefault="000E3ABA" w:rsidP="003C62C3">
            <w:pPr>
              <w:spacing w:line="480" w:lineRule="auto"/>
              <w:jc w:val="center"/>
              <w:rPr>
                <w:rFonts w:ascii="Times New Roman" w:hAnsi="Times New Roman"/>
                <w:sz w:val="24"/>
                <w:lang w:val="en-US"/>
              </w:rPr>
            </w:pPr>
            <w:r w:rsidRPr="003A493F">
              <w:rPr>
                <w:rFonts w:ascii="Times New Roman" w:eastAsia="Calibri" w:hAnsi="Times New Roman"/>
                <w:sz w:val="24"/>
                <w:lang w:val="en-US"/>
              </w:rPr>
              <w:t>2010-2011</w:t>
            </w:r>
          </w:p>
        </w:tc>
        <w:tc>
          <w:tcPr>
            <w:tcW w:w="2956" w:type="dxa"/>
          </w:tcPr>
          <w:p w:rsidR="000E3ABA" w:rsidRPr="003A493F" w:rsidRDefault="00820268" w:rsidP="00820268">
            <w:pPr>
              <w:spacing w:line="480" w:lineRule="auto"/>
              <w:jc w:val="center"/>
              <w:rPr>
                <w:rFonts w:ascii="Times New Roman" w:hAnsi="Times New Roman"/>
                <w:sz w:val="24"/>
                <w:lang w:val="en-US"/>
              </w:rPr>
            </w:pPr>
            <w:r w:rsidRPr="003A493F">
              <w:rPr>
                <w:rFonts w:ascii="Times New Roman" w:eastAsia="Calibri" w:hAnsi="Times New Roman"/>
                <w:sz w:val="24"/>
                <w:lang w:val="en-US"/>
              </w:rPr>
              <w:t>Monkey</w:t>
            </w:r>
            <w:r w:rsidRPr="003A493F">
              <w:rPr>
                <w:rFonts w:ascii="Times New Roman" w:eastAsia="Calibri" w:hAnsi="Times New Roman"/>
                <w:sz w:val="24"/>
                <w:vertAlign w:val="superscript"/>
                <w:lang w:val="en-US"/>
              </w:rPr>
              <w:t>2</w:t>
            </w:r>
            <w:r w:rsidRPr="003A493F">
              <w:rPr>
                <w:rFonts w:ascii="Times New Roman" w:eastAsia="Calibri" w:hAnsi="Times New Roman"/>
                <w:sz w:val="24"/>
                <w:lang w:val="en-US"/>
              </w:rPr>
              <w:t xml:space="preserve"> </w:t>
            </w:r>
            <w:r w:rsidR="000E3ABA" w:rsidRPr="003A493F">
              <w:rPr>
                <w:rFonts w:ascii="Times New Roman" w:eastAsia="Calibri" w:hAnsi="Times New Roman"/>
                <w:sz w:val="24"/>
                <w:lang w:val="en-US"/>
              </w:rPr>
              <w:t>(4)</w:t>
            </w:r>
          </w:p>
        </w:tc>
        <w:tc>
          <w:tcPr>
            <w:tcW w:w="2869" w:type="dxa"/>
          </w:tcPr>
          <w:p w:rsidR="000E3ABA" w:rsidRPr="003A493F" w:rsidRDefault="000E3ABA" w:rsidP="003C62C3">
            <w:pPr>
              <w:spacing w:line="480" w:lineRule="auto"/>
              <w:jc w:val="center"/>
              <w:rPr>
                <w:rFonts w:ascii="Times New Roman" w:hAnsi="Times New Roman"/>
                <w:sz w:val="16"/>
                <w:lang w:val="en-US"/>
              </w:rPr>
            </w:pPr>
            <w:r w:rsidRPr="003A493F">
              <w:rPr>
                <w:rFonts w:ascii="Times New Roman" w:eastAsia="Calibri" w:hAnsi="Times New Roman"/>
                <w:sz w:val="16"/>
                <w:lang w:val="en-US"/>
              </w:rPr>
              <w:t>PAHO database</w:t>
            </w:r>
          </w:p>
        </w:tc>
      </w:tr>
      <w:tr w:rsidR="000E3ABA" w:rsidRPr="003A493F" w:rsidTr="003C62C3">
        <w:tc>
          <w:tcPr>
            <w:tcW w:w="2831" w:type="dxa"/>
          </w:tcPr>
          <w:p w:rsidR="000E3ABA" w:rsidRPr="003A493F" w:rsidRDefault="000E3ABA" w:rsidP="003C62C3">
            <w:pPr>
              <w:spacing w:line="480" w:lineRule="auto"/>
              <w:rPr>
                <w:rFonts w:ascii="Times New Roman" w:hAnsi="Times New Roman"/>
                <w:sz w:val="24"/>
                <w:lang w:val="en-US"/>
              </w:rPr>
            </w:pPr>
            <w:r w:rsidRPr="003A493F">
              <w:rPr>
                <w:rFonts w:ascii="Times New Roman" w:eastAsia="Calibri" w:hAnsi="Times New Roman"/>
                <w:sz w:val="24"/>
                <w:lang w:val="en-US"/>
              </w:rPr>
              <w:t>Colombia</w:t>
            </w:r>
          </w:p>
        </w:tc>
        <w:tc>
          <w:tcPr>
            <w:tcW w:w="1285" w:type="dxa"/>
          </w:tcPr>
          <w:p w:rsidR="000E3ABA" w:rsidRPr="003A493F" w:rsidRDefault="000E3ABA" w:rsidP="003C62C3">
            <w:pPr>
              <w:spacing w:line="480" w:lineRule="auto"/>
              <w:jc w:val="center"/>
              <w:rPr>
                <w:rFonts w:ascii="Times New Roman" w:hAnsi="Times New Roman"/>
                <w:sz w:val="24"/>
                <w:lang w:val="en-US"/>
              </w:rPr>
            </w:pPr>
            <w:r w:rsidRPr="003A493F">
              <w:rPr>
                <w:rFonts w:ascii="Times New Roman" w:eastAsia="Calibri" w:hAnsi="Times New Roman"/>
                <w:sz w:val="24"/>
                <w:lang w:val="en-US"/>
              </w:rPr>
              <w:t>2000</w:t>
            </w:r>
          </w:p>
        </w:tc>
        <w:tc>
          <w:tcPr>
            <w:tcW w:w="2956" w:type="dxa"/>
          </w:tcPr>
          <w:p w:rsidR="000E3ABA" w:rsidRPr="003A493F" w:rsidRDefault="00820268" w:rsidP="00820268">
            <w:pPr>
              <w:spacing w:line="480" w:lineRule="auto"/>
              <w:jc w:val="center"/>
              <w:rPr>
                <w:rFonts w:ascii="Times New Roman" w:hAnsi="Times New Roman"/>
                <w:sz w:val="24"/>
                <w:lang w:val="en-US"/>
              </w:rPr>
            </w:pPr>
            <w:r w:rsidRPr="003A493F">
              <w:rPr>
                <w:rFonts w:ascii="Times New Roman" w:eastAsia="Calibri" w:hAnsi="Times New Roman"/>
                <w:sz w:val="24"/>
                <w:lang w:val="en-US"/>
              </w:rPr>
              <w:t>Monkey</w:t>
            </w:r>
            <w:r w:rsidRPr="003A493F">
              <w:rPr>
                <w:rFonts w:ascii="Times New Roman" w:eastAsia="Calibri" w:hAnsi="Times New Roman"/>
                <w:sz w:val="24"/>
                <w:vertAlign w:val="superscript"/>
                <w:lang w:val="en-US"/>
              </w:rPr>
              <w:t>2</w:t>
            </w:r>
            <w:r w:rsidRPr="003A493F">
              <w:rPr>
                <w:rFonts w:ascii="Times New Roman" w:eastAsia="Calibri" w:hAnsi="Times New Roman"/>
                <w:sz w:val="24"/>
                <w:lang w:val="en-US"/>
              </w:rPr>
              <w:t xml:space="preserve"> </w:t>
            </w:r>
            <w:r w:rsidR="000E3ABA" w:rsidRPr="003A493F">
              <w:rPr>
                <w:rFonts w:ascii="Times New Roman" w:eastAsia="Calibri" w:hAnsi="Times New Roman"/>
                <w:sz w:val="24"/>
                <w:lang w:val="en-US"/>
              </w:rPr>
              <w:t>(1)</w:t>
            </w:r>
          </w:p>
        </w:tc>
        <w:tc>
          <w:tcPr>
            <w:tcW w:w="2869" w:type="dxa"/>
          </w:tcPr>
          <w:p w:rsidR="000E3ABA" w:rsidRPr="003A493F" w:rsidRDefault="000E3ABA" w:rsidP="003C62C3">
            <w:pPr>
              <w:spacing w:line="480" w:lineRule="auto"/>
              <w:jc w:val="center"/>
              <w:rPr>
                <w:rFonts w:ascii="Times New Roman" w:hAnsi="Times New Roman"/>
                <w:sz w:val="16"/>
                <w:lang w:val="en-US"/>
              </w:rPr>
            </w:pPr>
            <w:r w:rsidRPr="003A493F">
              <w:rPr>
                <w:rFonts w:ascii="Times New Roman" w:eastAsia="Calibri" w:hAnsi="Times New Roman"/>
                <w:sz w:val="16"/>
                <w:lang w:val="en-US"/>
              </w:rPr>
              <w:t>PAHO database</w:t>
            </w:r>
          </w:p>
        </w:tc>
      </w:tr>
      <w:tr w:rsidR="000E3ABA" w:rsidRPr="003A493F" w:rsidTr="003C62C3">
        <w:tc>
          <w:tcPr>
            <w:tcW w:w="2831" w:type="dxa"/>
          </w:tcPr>
          <w:p w:rsidR="000E3ABA" w:rsidRPr="003A493F" w:rsidRDefault="000E3ABA" w:rsidP="003C62C3">
            <w:pPr>
              <w:spacing w:line="480" w:lineRule="auto"/>
              <w:rPr>
                <w:rFonts w:ascii="Times New Roman" w:hAnsi="Times New Roman"/>
                <w:sz w:val="24"/>
                <w:lang w:val="en-US"/>
              </w:rPr>
            </w:pPr>
            <w:r w:rsidRPr="003A493F">
              <w:rPr>
                <w:rFonts w:ascii="Times New Roman" w:eastAsia="Calibri" w:hAnsi="Times New Roman"/>
                <w:sz w:val="24"/>
                <w:lang w:val="en-US"/>
              </w:rPr>
              <w:t>Cuba</w:t>
            </w:r>
          </w:p>
        </w:tc>
        <w:tc>
          <w:tcPr>
            <w:tcW w:w="1285" w:type="dxa"/>
          </w:tcPr>
          <w:p w:rsidR="000E3ABA" w:rsidRPr="003A493F" w:rsidRDefault="000E3ABA" w:rsidP="003C62C3">
            <w:pPr>
              <w:spacing w:line="480" w:lineRule="auto"/>
              <w:jc w:val="center"/>
              <w:rPr>
                <w:rFonts w:ascii="Times New Roman" w:hAnsi="Times New Roman"/>
                <w:sz w:val="24"/>
                <w:lang w:val="en-US"/>
              </w:rPr>
            </w:pPr>
            <w:r w:rsidRPr="003A493F">
              <w:rPr>
                <w:rFonts w:ascii="Times New Roman" w:eastAsia="Calibri" w:hAnsi="Times New Roman"/>
                <w:sz w:val="24"/>
                <w:lang w:val="en-US"/>
              </w:rPr>
              <w:t>2007</w:t>
            </w:r>
          </w:p>
        </w:tc>
        <w:tc>
          <w:tcPr>
            <w:tcW w:w="2956" w:type="dxa"/>
          </w:tcPr>
          <w:p w:rsidR="000E3ABA" w:rsidRPr="003A493F" w:rsidRDefault="00820268" w:rsidP="00820268">
            <w:pPr>
              <w:spacing w:line="480" w:lineRule="auto"/>
              <w:jc w:val="center"/>
              <w:rPr>
                <w:rFonts w:ascii="Times New Roman" w:hAnsi="Times New Roman"/>
                <w:sz w:val="24"/>
                <w:lang w:val="en-US"/>
              </w:rPr>
            </w:pPr>
            <w:r w:rsidRPr="003A493F">
              <w:rPr>
                <w:rFonts w:ascii="Times New Roman" w:eastAsia="Calibri" w:hAnsi="Times New Roman"/>
                <w:sz w:val="24"/>
                <w:lang w:val="en-US"/>
              </w:rPr>
              <w:t>Monkey</w:t>
            </w:r>
            <w:r w:rsidRPr="003A493F">
              <w:rPr>
                <w:rFonts w:ascii="Times New Roman" w:eastAsia="Calibri" w:hAnsi="Times New Roman"/>
                <w:sz w:val="24"/>
                <w:vertAlign w:val="superscript"/>
                <w:lang w:val="en-US"/>
              </w:rPr>
              <w:t>2</w:t>
            </w:r>
            <w:r w:rsidRPr="003A493F">
              <w:rPr>
                <w:rFonts w:ascii="Times New Roman" w:eastAsia="Calibri" w:hAnsi="Times New Roman"/>
                <w:sz w:val="24"/>
                <w:lang w:val="en-US"/>
              </w:rPr>
              <w:t xml:space="preserve"> </w:t>
            </w:r>
            <w:r w:rsidR="000E3ABA" w:rsidRPr="003A493F">
              <w:rPr>
                <w:rFonts w:ascii="Times New Roman" w:eastAsia="Calibri" w:hAnsi="Times New Roman"/>
                <w:sz w:val="24"/>
                <w:lang w:val="en-US"/>
              </w:rPr>
              <w:t>(1)</w:t>
            </w:r>
          </w:p>
        </w:tc>
        <w:tc>
          <w:tcPr>
            <w:tcW w:w="2869" w:type="dxa"/>
          </w:tcPr>
          <w:p w:rsidR="000E3ABA" w:rsidRPr="003A493F" w:rsidRDefault="000E3ABA" w:rsidP="003C62C3">
            <w:pPr>
              <w:spacing w:line="480" w:lineRule="auto"/>
              <w:jc w:val="center"/>
              <w:rPr>
                <w:rFonts w:ascii="Times New Roman" w:hAnsi="Times New Roman"/>
                <w:sz w:val="16"/>
                <w:lang w:val="en-US"/>
              </w:rPr>
            </w:pPr>
            <w:r w:rsidRPr="003A493F">
              <w:rPr>
                <w:rFonts w:ascii="Times New Roman" w:eastAsia="Calibri" w:hAnsi="Times New Roman"/>
                <w:sz w:val="16"/>
                <w:lang w:val="en-US"/>
              </w:rPr>
              <w:t>PAHO database</w:t>
            </w:r>
          </w:p>
        </w:tc>
      </w:tr>
      <w:tr w:rsidR="000E3ABA" w:rsidRPr="003A493F" w:rsidTr="003C62C3">
        <w:tc>
          <w:tcPr>
            <w:tcW w:w="2831" w:type="dxa"/>
          </w:tcPr>
          <w:p w:rsidR="000E3ABA" w:rsidRPr="003A493F" w:rsidRDefault="000E3ABA" w:rsidP="003C62C3">
            <w:pPr>
              <w:spacing w:line="480" w:lineRule="auto"/>
              <w:rPr>
                <w:rFonts w:ascii="Times New Roman" w:hAnsi="Times New Roman"/>
                <w:sz w:val="24"/>
                <w:lang w:val="en-US"/>
              </w:rPr>
            </w:pPr>
            <w:r w:rsidRPr="003A493F">
              <w:rPr>
                <w:rFonts w:ascii="Times New Roman" w:eastAsia="Calibri" w:hAnsi="Times New Roman"/>
                <w:sz w:val="24"/>
                <w:lang w:val="en-US"/>
              </w:rPr>
              <w:t>Dominican Republic</w:t>
            </w:r>
          </w:p>
        </w:tc>
        <w:tc>
          <w:tcPr>
            <w:tcW w:w="1285" w:type="dxa"/>
          </w:tcPr>
          <w:p w:rsidR="000E3ABA" w:rsidRPr="003A493F" w:rsidRDefault="000E3ABA" w:rsidP="003C62C3">
            <w:pPr>
              <w:spacing w:line="480" w:lineRule="auto"/>
              <w:jc w:val="center"/>
              <w:rPr>
                <w:rFonts w:ascii="Times New Roman" w:hAnsi="Times New Roman"/>
                <w:sz w:val="24"/>
                <w:lang w:val="en-US"/>
              </w:rPr>
            </w:pPr>
            <w:r w:rsidRPr="003A493F">
              <w:rPr>
                <w:rFonts w:ascii="Times New Roman" w:eastAsia="Calibri" w:hAnsi="Times New Roman"/>
                <w:sz w:val="24"/>
                <w:lang w:val="en-US"/>
              </w:rPr>
              <w:t>2006-2007</w:t>
            </w:r>
          </w:p>
        </w:tc>
        <w:tc>
          <w:tcPr>
            <w:tcW w:w="2956" w:type="dxa"/>
          </w:tcPr>
          <w:p w:rsidR="000E3ABA" w:rsidRPr="003A493F" w:rsidRDefault="00820268" w:rsidP="00820268">
            <w:pPr>
              <w:spacing w:line="480" w:lineRule="auto"/>
              <w:jc w:val="center"/>
              <w:rPr>
                <w:rFonts w:ascii="Times New Roman" w:hAnsi="Times New Roman"/>
                <w:sz w:val="24"/>
                <w:lang w:val="en-US"/>
              </w:rPr>
            </w:pPr>
            <w:r w:rsidRPr="003A493F">
              <w:rPr>
                <w:rFonts w:ascii="Times New Roman" w:eastAsia="Calibri" w:hAnsi="Times New Roman"/>
                <w:sz w:val="24"/>
                <w:lang w:val="en-US"/>
              </w:rPr>
              <w:t>Monkey</w:t>
            </w:r>
            <w:r w:rsidRPr="003A493F">
              <w:rPr>
                <w:rFonts w:ascii="Times New Roman" w:eastAsia="Calibri" w:hAnsi="Times New Roman"/>
                <w:sz w:val="24"/>
                <w:vertAlign w:val="superscript"/>
                <w:lang w:val="en-US"/>
              </w:rPr>
              <w:t>2</w:t>
            </w:r>
            <w:r w:rsidRPr="003A493F">
              <w:rPr>
                <w:rFonts w:ascii="Times New Roman" w:eastAsia="Calibri" w:hAnsi="Times New Roman"/>
                <w:sz w:val="24"/>
                <w:lang w:val="en-US"/>
              </w:rPr>
              <w:t xml:space="preserve"> </w:t>
            </w:r>
            <w:r w:rsidR="000E3ABA" w:rsidRPr="003A493F">
              <w:rPr>
                <w:rFonts w:ascii="Times New Roman" w:eastAsia="Calibri" w:hAnsi="Times New Roman"/>
                <w:sz w:val="24"/>
                <w:lang w:val="en-US"/>
              </w:rPr>
              <w:t>(3)</w:t>
            </w:r>
          </w:p>
        </w:tc>
        <w:tc>
          <w:tcPr>
            <w:tcW w:w="2869" w:type="dxa"/>
          </w:tcPr>
          <w:p w:rsidR="000E3ABA" w:rsidRPr="003A493F" w:rsidRDefault="000E3ABA" w:rsidP="003C62C3">
            <w:pPr>
              <w:spacing w:line="480" w:lineRule="auto"/>
              <w:jc w:val="center"/>
              <w:rPr>
                <w:rFonts w:ascii="Times New Roman" w:hAnsi="Times New Roman"/>
                <w:sz w:val="16"/>
                <w:lang w:val="en-US"/>
              </w:rPr>
            </w:pPr>
            <w:r w:rsidRPr="003A493F">
              <w:rPr>
                <w:rFonts w:ascii="Times New Roman" w:eastAsia="Calibri" w:hAnsi="Times New Roman"/>
                <w:sz w:val="16"/>
                <w:lang w:val="en-US"/>
              </w:rPr>
              <w:t>PAHO database</w:t>
            </w:r>
          </w:p>
        </w:tc>
      </w:tr>
      <w:tr w:rsidR="000E3ABA" w:rsidRPr="003A493F" w:rsidTr="003C62C3">
        <w:tc>
          <w:tcPr>
            <w:tcW w:w="2831" w:type="dxa"/>
          </w:tcPr>
          <w:p w:rsidR="000E3ABA" w:rsidRPr="003A493F" w:rsidRDefault="000E3ABA" w:rsidP="003C62C3">
            <w:pPr>
              <w:spacing w:line="480" w:lineRule="auto"/>
              <w:rPr>
                <w:rFonts w:ascii="Times New Roman" w:hAnsi="Times New Roman"/>
                <w:sz w:val="24"/>
                <w:lang w:val="en-US"/>
              </w:rPr>
            </w:pPr>
            <w:r w:rsidRPr="003A493F">
              <w:rPr>
                <w:rFonts w:ascii="Times New Roman" w:eastAsia="Calibri" w:hAnsi="Times New Roman"/>
                <w:sz w:val="24"/>
                <w:lang w:val="en-US"/>
              </w:rPr>
              <w:t>Ecuador</w:t>
            </w:r>
          </w:p>
        </w:tc>
        <w:tc>
          <w:tcPr>
            <w:tcW w:w="1285" w:type="dxa"/>
          </w:tcPr>
          <w:p w:rsidR="000E3ABA" w:rsidRPr="003A493F" w:rsidRDefault="000E3ABA" w:rsidP="003C62C3">
            <w:pPr>
              <w:spacing w:line="480" w:lineRule="auto"/>
              <w:jc w:val="center"/>
              <w:rPr>
                <w:rFonts w:ascii="Times New Roman" w:hAnsi="Times New Roman"/>
                <w:sz w:val="24"/>
                <w:lang w:val="en-US"/>
              </w:rPr>
            </w:pPr>
            <w:r w:rsidRPr="003A493F">
              <w:rPr>
                <w:rFonts w:ascii="Times New Roman" w:eastAsia="Calibri" w:hAnsi="Times New Roman"/>
                <w:sz w:val="24"/>
                <w:lang w:val="en-US"/>
              </w:rPr>
              <w:t>1999</w:t>
            </w:r>
          </w:p>
        </w:tc>
        <w:tc>
          <w:tcPr>
            <w:tcW w:w="2956" w:type="dxa"/>
          </w:tcPr>
          <w:p w:rsidR="000E3ABA" w:rsidRPr="003A493F" w:rsidRDefault="00820268" w:rsidP="00820268">
            <w:pPr>
              <w:spacing w:line="480" w:lineRule="auto"/>
              <w:jc w:val="center"/>
              <w:rPr>
                <w:rFonts w:ascii="Times New Roman" w:hAnsi="Times New Roman"/>
                <w:sz w:val="24"/>
                <w:lang w:val="en-US"/>
              </w:rPr>
            </w:pPr>
            <w:r w:rsidRPr="003A493F">
              <w:rPr>
                <w:rFonts w:ascii="Times New Roman" w:eastAsia="Calibri" w:hAnsi="Times New Roman"/>
                <w:sz w:val="24"/>
                <w:lang w:val="en-US"/>
              </w:rPr>
              <w:t>Monkey</w:t>
            </w:r>
            <w:r w:rsidRPr="003A493F">
              <w:rPr>
                <w:rFonts w:ascii="Times New Roman" w:eastAsia="Calibri" w:hAnsi="Times New Roman"/>
                <w:sz w:val="24"/>
                <w:vertAlign w:val="superscript"/>
                <w:lang w:val="en-US"/>
              </w:rPr>
              <w:t>2</w:t>
            </w:r>
            <w:r w:rsidRPr="003A493F">
              <w:rPr>
                <w:rFonts w:ascii="Times New Roman" w:eastAsia="Calibri" w:hAnsi="Times New Roman"/>
                <w:sz w:val="24"/>
                <w:lang w:val="en-US"/>
              </w:rPr>
              <w:t xml:space="preserve"> </w:t>
            </w:r>
            <w:r w:rsidR="000E3ABA" w:rsidRPr="003A493F">
              <w:rPr>
                <w:rFonts w:ascii="Times New Roman" w:eastAsia="Calibri" w:hAnsi="Times New Roman"/>
                <w:sz w:val="24"/>
                <w:lang w:val="en-US"/>
              </w:rPr>
              <w:t>(1)</w:t>
            </w:r>
          </w:p>
        </w:tc>
        <w:tc>
          <w:tcPr>
            <w:tcW w:w="2869" w:type="dxa"/>
          </w:tcPr>
          <w:p w:rsidR="000E3ABA" w:rsidRPr="003A493F" w:rsidRDefault="000E3ABA" w:rsidP="003C62C3">
            <w:pPr>
              <w:spacing w:line="480" w:lineRule="auto"/>
              <w:jc w:val="center"/>
              <w:rPr>
                <w:rFonts w:ascii="Times New Roman" w:hAnsi="Times New Roman"/>
                <w:sz w:val="16"/>
                <w:lang w:val="en-US"/>
              </w:rPr>
            </w:pPr>
            <w:r w:rsidRPr="003A493F">
              <w:rPr>
                <w:rFonts w:ascii="Times New Roman" w:eastAsia="Calibri" w:hAnsi="Times New Roman"/>
                <w:sz w:val="16"/>
                <w:lang w:val="en-US"/>
              </w:rPr>
              <w:t>PAHO database</w:t>
            </w:r>
          </w:p>
        </w:tc>
      </w:tr>
      <w:tr w:rsidR="000E3ABA" w:rsidRPr="003A493F" w:rsidTr="003C62C3">
        <w:tc>
          <w:tcPr>
            <w:tcW w:w="2831" w:type="dxa"/>
          </w:tcPr>
          <w:p w:rsidR="000E3ABA" w:rsidRPr="003A493F" w:rsidRDefault="000E3ABA" w:rsidP="003C62C3">
            <w:pPr>
              <w:spacing w:line="480" w:lineRule="auto"/>
              <w:rPr>
                <w:rFonts w:ascii="Times New Roman" w:hAnsi="Times New Roman"/>
                <w:sz w:val="24"/>
                <w:lang w:val="en-US"/>
              </w:rPr>
            </w:pPr>
            <w:r w:rsidRPr="003A493F">
              <w:rPr>
                <w:rFonts w:ascii="Times New Roman" w:eastAsia="Calibri" w:hAnsi="Times New Roman"/>
                <w:sz w:val="24"/>
                <w:lang w:val="en-US"/>
              </w:rPr>
              <w:t>Paraguay</w:t>
            </w:r>
          </w:p>
        </w:tc>
        <w:tc>
          <w:tcPr>
            <w:tcW w:w="1285" w:type="dxa"/>
          </w:tcPr>
          <w:p w:rsidR="000E3ABA" w:rsidRPr="003A493F" w:rsidRDefault="000E3ABA" w:rsidP="003C62C3">
            <w:pPr>
              <w:spacing w:line="480" w:lineRule="auto"/>
              <w:jc w:val="center"/>
              <w:rPr>
                <w:rFonts w:ascii="Times New Roman" w:hAnsi="Times New Roman"/>
                <w:sz w:val="24"/>
                <w:lang w:val="en-US"/>
              </w:rPr>
            </w:pPr>
            <w:r w:rsidRPr="003A493F">
              <w:rPr>
                <w:rFonts w:ascii="Times New Roman" w:eastAsia="Calibri" w:hAnsi="Times New Roman"/>
                <w:sz w:val="24"/>
                <w:lang w:val="en-US"/>
              </w:rPr>
              <w:t>1999-2009</w:t>
            </w:r>
          </w:p>
        </w:tc>
        <w:tc>
          <w:tcPr>
            <w:tcW w:w="2956" w:type="dxa"/>
          </w:tcPr>
          <w:p w:rsidR="000E3ABA" w:rsidRPr="003A493F" w:rsidRDefault="00820268" w:rsidP="00820268">
            <w:pPr>
              <w:spacing w:line="480" w:lineRule="auto"/>
              <w:jc w:val="center"/>
              <w:rPr>
                <w:rFonts w:ascii="Times New Roman" w:hAnsi="Times New Roman"/>
                <w:sz w:val="24"/>
                <w:lang w:val="en-US"/>
              </w:rPr>
            </w:pPr>
            <w:r w:rsidRPr="003A493F">
              <w:rPr>
                <w:rFonts w:ascii="Times New Roman" w:eastAsia="Calibri" w:hAnsi="Times New Roman"/>
                <w:sz w:val="24"/>
                <w:lang w:val="en-US"/>
              </w:rPr>
              <w:t>Monkey</w:t>
            </w:r>
            <w:r w:rsidRPr="003A493F">
              <w:rPr>
                <w:rFonts w:ascii="Times New Roman" w:eastAsia="Calibri" w:hAnsi="Times New Roman"/>
                <w:sz w:val="24"/>
                <w:vertAlign w:val="superscript"/>
                <w:lang w:val="en-US"/>
              </w:rPr>
              <w:t>2</w:t>
            </w:r>
            <w:r w:rsidRPr="003A493F">
              <w:rPr>
                <w:rFonts w:ascii="Times New Roman" w:eastAsia="Calibri" w:hAnsi="Times New Roman"/>
                <w:sz w:val="24"/>
                <w:lang w:val="en-US"/>
              </w:rPr>
              <w:t xml:space="preserve"> </w:t>
            </w:r>
            <w:r w:rsidR="000E3ABA" w:rsidRPr="003A493F">
              <w:rPr>
                <w:rFonts w:ascii="Times New Roman" w:eastAsia="Calibri" w:hAnsi="Times New Roman"/>
                <w:sz w:val="24"/>
                <w:lang w:val="en-US"/>
              </w:rPr>
              <w:t>(3)</w:t>
            </w:r>
          </w:p>
        </w:tc>
        <w:tc>
          <w:tcPr>
            <w:tcW w:w="2869" w:type="dxa"/>
          </w:tcPr>
          <w:p w:rsidR="000E3ABA" w:rsidRPr="003A493F" w:rsidRDefault="000E3ABA" w:rsidP="003C62C3">
            <w:pPr>
              <w:spacing w:line="480" w:lineRule="auto"/>
              <w:jc w:val="center"/>
              <w:rPr>
                <w:rFonts w:ascii="Times New Roman" w:hAnsi="Times New Roman"/>
                <w:sz w:val="16"/>
                <w:lang w:val="en-US"/>
              </w:rPr>
            </w:pPr>
            <w:r w:rsidRPr="003A493F">
              <w:rPr>
                <w:rFonts w:ascii="Times New Roman" w:eastAsia="Calibri" w:hAnsi="Times New Roman"/>
                <w:sz w:val="16"/>
                <w:lang w:val="en-US"/>
              </w:rPr>
              <w:t>PAHO database</w:t>
            </w:r>
          </w:p>
        </w:tc>
      </w:tr>
      <w:tr w:rsidR="000E3ABA" w:rsidRPr="003A493F" w:rsidTr="003C62C3">
        <w:tc>
          <w:tcPr>
            <w:tcW w:w="2831" w:type="dxa"/>
          </w:tcPr>
          <w:p w:rsidR="000E3ABA" w:rsidRPr="003A493F" w:rsidRDefault="000E3ABA" w:rsidP="003C62C3">
            <w:pPr>
              <w:spacing w:line="480" w:lineRule="auto"/>
              <w:rPr>
                <w:rFonts w:ascii="Times New Roman" w:hAnsi="Times New Roman"/>
                <w:b/>
                <w:i/>
                <w:sz w:val="24"/>
                <w:lang w:val="en-US"/>
              </w:rPr>
            </w:pPr>
            <w:r w:rsidRPr="003A493F">
              <w:rPr>
                <w:rFonts w:ascii="Times New Roman" w:eastAsia="Calibri" w:hAnsi="Times New Roman"/>
                <w:b/>
                <w:i/>
                <w:sz w:val="24"/>
                <w:lang w:val="en-US"/>
              </w:rPr>
              <w:t>Africa</w:t>
            </w:r>
          </w:p>
        </w:tc>
        <w:tc>
          <w:tcPr>
            <w:tcW w:w="1285" w:type="dxa"/>
          </w:tcPr>
          <w:p w:rsidR="000E3ABA" w:rsidRPr="003A493F" w:rsidRDefault="000E3ABA" w:rsidP="003C62C3">
            <w:pPr>
              <w:spacing w:line="480" w:lineRule="auto"/>
              <w:jc w:val="center"/>
              <w:rPr>
                <w:rFonts w:ascii="Times New Roman" w:hAnsi="Times New Roman"/>
                <w:b/>
                <w:sz w:val="24"/>
                <w:lang w:val="en-US"/>
              </w:rPr>
            </w:pPr>
          </w:p>
        </w:tc>
        <w:tc>
          <w:tcPr>
            <w:tcW w:w="2956" w:type="dxa"/>
          </w:tcPr>
          <w:p w:rsidR="000E3ABA" w:rsidRPr="003A493F" w:rsidRDefault="000E3ABA" w:rsidP="003C62C3">
            <w:pPr>
              <w:spacing w:line="480" w:lineRule="auto"/>
              <w:jc w:val="center"/>
              <w:rPr>
                <w:rFonts w:ascii="Times New Roman" w:hAnsi="Times New Roman"/>
                <w:b/>
                <w:sz w:val="24"/>
                <w:lang w:val="en-US"/>
              </w:rPr>
            </w:pPr>
          </w:p>
        </w:tc>
        <w:tc>
          <w:tcPr>
            <w:tcW w:w="2869" w:type="dxa"/>
          </w:tcPr>
          <w:p w:rsidR="000E3ABA" w:rsidRPr="003A493F" w:rsidRDefault="000E3ABA" w:rsidP="003C62C3">
            <w:pPr>
              <w:spacing w:line="480" w:lineRule="auto"/>
              <w:jc w:val="center"/>
              <w:rPr>
                <w:rFonts w:ascii="Times New Roman" w:hAnsi="Times New Roman"/>
                <w:b/>
                <w:sz w:val="16"/>
                <w:lang w:val="en-US"/>
              </w:rPr>
            </w:pPr>
          </w:p>
        </w:tc>
      </w:tr>
      <w:tr w:rsidR="000E3ABA" w:rsidRPr="003A493F" w:rsidTr="003C62C3">
        <w:tc>
          <w:tcPr>
            <w:tcW w:w="2831" w:type="dxa"/>
          </w:tcPr>
          <w:p w:rsidR="000E3ABA" w:rsidRPr="003A493F" w:rsidRDefault="000E3ABA" w:rsidP="003C62C3">
            <w:pPr>
              <w:spacing w:line="480" w:lineRule="auto"/>
              <w:rPr>
                <w:rFonts w:ascii="Times New Roman" w:hAnsi="Times New Roman"/>
                <w:sz w:val="24"/>
                <w:lang w:val="en-US"/>
              </w:rPr>
            </w:pPr>
            <w:r w:rsidRPr="003A493F">
              <w:rPr>
                <w:rFonts w:ascii="Times New Roman" w:eastAsia="Calibri" w:hAnsi="Times New Roman"/>
                <w:sz w:val="24"/>
                <w:lang w:val="en-US"/>
              </w:rPr>
              <w:t>Ethiopia</w:t>
            </w:r>
          </w:p>
        </w:tc>
        <w:tc>
          <w:tcPr>
            <w:tcW w:w="1285" w:type="dxa"/>
          </w:tcPr>
          <w:p w:rsidR="000E3ABA" w:rsidRPr="003A493F" w:rsidRDefault="000E3ABA" w:rsidP="003C62C3">
            <w:pPr>
              <w:spacing w:line="480" w:lineRule="auto"/>
              <w:jc w:val="center"/>
              <w:rPr>
                <w:rFonts w:ascii="Times New Roman" w:hAnsi="Times New Roman"/>
                <w:sz w:val="24"/>
                <w:lang w:val="en-US"/>
              </w:rPr>
            </w:pPr>
            <w:r w:rsidRPr="003A493F">
              <w:rPr>
                <w:rFonts w:ascii="Times New Roman" w:eastAsia="Calibri" w:hAnsi="Times New Roman"/>
                <w:sz w:val="24"/>
                <w:lang w:val="en-US"/>
              </w:rPr>
              <w:t>1964-1975</w:t>
            </w:r>
          </w:p>
          <w:p w:rsidR="000E3ABA" w:rsidRPr="003A493F" w:rsidRDefault="000E3ABA" w:rsidP="003C62C3">
            <w:pPr>
              <w:spacing w:line="480" w:lineRule="auto"/>
              <w:jc w:val="center"/>
              <w:rPr>
                <w:rFonts w:ascii="Times New Roman" w:hAnsi="Times New Roman"/>
                <w:sz w:val="24"/>
                <w:lang w:val="en-US"/>
              </w:rPr>
            </w:pPr>
            <w:r w:rsidRPr="003A493F">
              <w:rPr>
                <w:rFonts w:ascii="Times New Roman" w:eastAsia="Calibri" w:hAnsi="Times New Roman"/>
                <w:sz w:val="24"/>
                <w:lang w:val="en-US"/>
              </w:rPr>
              <w:t>1996-2000</w:t>
            </w:r>
          </w:p>
        </w:tc>
        <w:tc>
          <w:tcPr>
            <w:tcW w:w="2956" w:type="dxa"/>
          </w:tcPr>
          <w:p w:rsidR="000E3ABA" w:rsidRPr="003A493F" w:rsidRDefault="00820268" w:rsidP="003C62C3">
            <w:pPr>
              <w:spacing w:line="480" w:lineRule="auto"/>
              <w:jc w:val="center"/>
              <w:rPr>
                <w:rFonts w:ascii="Times New Roman" w:hAnsi="Times New Roman"/>
                <w:sz w:val="24"/>
                <w:lang w:val="en-US"/>
              </w:rPr>
            </w:pPr>
            <w:r w:rsidRPr="003A493F">
              <w:rPr>
                <w:rFonts w:ascii="Times New Roman" w:eastAsia="Calibri" w:hAnsi="Times New Roman"/>
                <w:sz w:val="24"/>
                <w:lang w:val="en-US"/>
              </w:rPr>
              <w:t>Monkey</w:t>
            </w:r>
            <w:r w:rsidRPr="003A493F">
              <w:rPr>
                <w:rFonts w:ascii="Times New Roman" w:eastAsia="Calibri" w:hAnsi="Times New Roman"/>
                <w:sz w:val="24"/>
                <w:vertAlign w:val="superscript"/>
                <w:lang w:val="en-US"/>
              </w:rPr>
              <w:t>2</w:t>
            </w:r>
            <w:r w:rsidRPr="003A493F">
              <w:rPr>
                <w:rFonts w:ascii="Times New Roman" w:eastAsia="Calibri" w:hAnsi="Times New Roman"/>
                <w:sz w:val="24"/>
                <w:lang w:val="en-US"/>
              </w:rPr>
              <w:t xml:space="preserve"> </w:t>
            </w:r>
            <w:r w:rsidR="000E3ABA" w:rsidRPr="003A493F">
              <w:rPr>
                <w:rFonts w:ascii="Times New Roman" w:eastAsia="Calibri" w:hAnsi="Times New Roman"/>
                <w:sz w:val="24"/>
                <w:lang w:val="en-US"/>
              </w:rPr>
              <w:t>(3)</w:t>
            </w:r>
          </w:p>
          <w:p w:rsidR="000E3ABA" w:rsidRPr="003A493F" w:rsidRDefault="00820268" w:rsidP="00820268">
            <w:pPr>
              <w:spacing w:line="480" w:lineRule="auto"/>
              <w:jc w:val="center"/>
              <w:rPr>
                <w:rFonts w:ascii="Times New Roman" w:hAnsi="Times New Roman"/>
                <w:sz w:val="24"/>
                <w:lang w:val="en-US"/>
              </w:rPr>
            </w:pPr>
            <w:r w:rsidRPr="003A493F">
              <w:rPr>
                <w:rFonts w:ascii="Times New Roman" w:eastAsia="Calibri" w:hAnsi="Times New Roman"/>
                <w:sz w:val="24"/>
                <w:lang w:val="en-US"/>
              </w:rPr>
              <w:t>Monkey</w:t>
            </w:r>
            <w:r w:rsidRPr="003A493F">
              <w:rPr>
                <w:rFonts w:ascii="Times New Roman" w:eastAsia="Calibri" w:hAnsi="Times New Roman"/>
                <w:sz w:val="24"/>
                <w:vertAlign w:val="superscript"/>
                <w:lang w:val="en-US"/>
              </w:rPr>
              <w:t>2</w:t>
            </w:r>
            <w:r w:rsidRPr="003A493F">
              <w:rPr>
                <w:rFonts w:ascii="Times New Roman" w:eastAsia="Calibri" w:hAnsi="Times New Roman"/>
                <w:sz w:val="24"/>
                <w:lang w:val="en-US"/>
              </w:rPr>
              <w:t xml:space="preserve"> </w:t>
            </w:r>
            <w:r w:rsidR="000E3ABA" w:rsidRPr="003A493F">
              <w:rPr>
                <w:rFonts w:ascii="Times New Roman" w:eastAsia="Calibri" w:hAnsi="Times New Roman"/>
                <w:sz w:val="24"/>
                <w:lang w:val="en-US"/>
              </w:rPr>
              <w:t>(2)</w:t>
            </w:r>
          </w:p>
        </w:tc>
        <w:tc>
          <w:tcPr>
            <w:tcW w:w="2869" w:type="dxa"/>
          </w:tcPr>
          <w:p w:rsidR="000E3ABA" w:rsidRPr="003A493F" w:rsidRDefault="000E3ABA" w:rsidP="003C62C3">
            <w:pPr>
              <w:spacing w:line="480" w:lineRule="auto"/>
              <w:jc w:val="center"/>
              <w:rPr>
                <w:rFonts w:ascii="Times New Roman" w:hAnsi="Times New Roman"/>
                <w:sz w:val="16"/>
                <w:lang w:val="en-US"/>
              </w:rPr>
            </w:pPr>
            <w:r w:rsidRPr="003A493F">
              <w:rPr>
                <w:rFonts w:ascii="Times New Roman" w:eastAsia="Calibri" w:hAnsi="Times New Roman"/>
                <w:sz w:val="16"/>
                <w:lang w:val="en-US"/>
              </w:rPr>
              <w:t>Fekadu, 1982</w:t>
            </w:r>
          </w:p>
          <w:p w:rsidR="000E3ABA" w:rsidRPr="003A493F" w:rsidRDefault="000E3ABA" w:rsidP="003C62C3">
            <w:pPr>
              <w:spacing w:line="480" w:lineRule="auto"/>
              <w:jc w:val="center"/>
              <w:rPr>
                <w:rFonts w:ascii="Times New Roman" w:hAnsi="Times New Roman"/>
                <w:sz w:val="16"/>
                <w:lang w:val="en-US"/>
              </w:rPr>
            </w:pPr>
            <w:r w:rsidRPr="003A493F">
              <w:rPr>
                <w:rFonts w:ascii="Times New Roman" w:eastAsia="Calibri" w:hAnsi="Times New Roman"/>
                <w:sz w:val="16"/>
                <w:lang w:val="en-US"/>
              </w:rPr>
              <w:t>Ahmed, 2001</w:t>
            </w:r>
          </w:p>
        </w:tc>
      </w:tr>
      <w:tr w:rsidR="000E3ABA" w:rsidRPr="003A493F" w:rsidTr="003C62C3">
        <w:tc>
          <w:tcPr>
            <w:tcW w:w="2831" w:type="dxa"/>
          </w:tcPr>
          <w:p w:rsidR="000E3ABA" w:rsidRPr="003A493F" w:rsidRDefault="000E3ABA" w:rsidP="003C62C3">
            <w:pPr>
              <w:spacing w:line="480" w:lineRule="auto"/>
              <w:rPr>
                <w:rFonts w:ascii="Times New Roman" w:hAnsi="Times New Roman"/>
                <w:sz w:val="24"/>
                <w:lang w:val="en-US"/>
              </w:rPr>
            </w:pPr>
            <w:r w:rsidRPr="003A493F">
              <w:rPr>
                <w:rFonts w:ascii="Times New Roman" w:eastAsia="Calibri" w:hAnsi="Times New Roman"/>
                <w:sz w:val="24"/>
                <w:lang w:val="en-US"/>
              </w:rPr>
              <w:t>Ghana</w:t>
            </w:r>
          </w:p>
        </w:tc>
        <w:tc>
          <w:tcPr>
            <w:tcW w:w="1285" w:type="dxa"/>
          </w:tcPr>
          <w:p w:rsidR="000E3ABA" w:rsidRPr="003A493F" w:rsidRDefault="000E3ABA" w:rsidP="003C62C3">
            <w:pPr>
              <w:spacing w:line="480" w:lineRule="auto"/>
              <w:jc w:val="center"/>
              <w:rPr>
                <w:rFonts w:ascii="Times New Roman" w:hAnsi="Times New Roman"/>
                <w:sz w:val="24"/>
                <w:lang w:val="en-US"/>
              </w:rPr>
            </w:pPr>
            <w:r w:rsidRPr="003A493F">
              <w:rPr>
                <w:rFonts w:ascii="Times New Roman" w:eastAsia="Calibri" w:hAnsi="Times New Roman"/>
                <w:sz w:val="24"/>
                <w:lang w:val="en-US"/>
              </w:rPr>
              <w:t>1970-1982</w:t>
            </w:r>
          </w:p>
        </w:tc>
        <w:tc>
          <w:tcPr>
            <w:tcW w:w="2956" w:type="dxa"/>
          </w:tcPr>
          <w:p w:rsidR="000E3ABA" w:rsidRPr="003A493F" w:rsidRDefault="00820268" w:rsidP="00820268">
            <w:pPr>
              <w:spacing w:line="480" w:lineRule="auto"/>
              <w:jc w:val="center"/>
              <w:rPr>
                <w:rFonts w:ascii="Times New Roman" w:hAnsi="Times New Roman"/>
                <w:sz w:val="24"/>
                <w:lang w:val="en-US"/>
              </w:rPr>
            </w:pPr>
            <w:r w:rsidRPr="003A493F">
              <w:rPr>
                <w:rFonts w:ascii="Times New Roman" w:eastAsia="Calibri" w:hAnsi="Times New Roman"/>
                <w:sz w:val="24"/>
                <w:lang w:val="en-US"/>
              </w:rPr>
              <w:t>Monkey</w:t>
            </w:r>
            <w:r w:rsidRPr="003A493F">
              <w:rPr>
                <w:rFonts w:ascii="Times New Roman" w:eastAsia="Calibri" w:hAnsi="Times New Roman"/>
                <w:sz w:val="24"/>
                <w:vertAlign w:val="superscript"/>
                <w:lang w:val="en-US"/>
              </w:rPr>
              <w:t>2</w:t>
            </w:r>
            <w:r w:rsidRPr="003A493F">
              <w:rPr>
                <w:rFonts w:ascii="Times New Roman" w:eastAsia="Calibri" w:hAnsi="Times New Roman"/>
                <w:sz w:val="24"/>
                <w:lang w:val="en-US"/>
              </w:rPr>
              <w:t xml:space="preserve"> </w:t>
            </w:r>
            <w:r w:rsidR="000E3ABA" w:rsidRPr="003A493F">
              <w:rPr>
                <w:rFonts w:ascii="Times New Roman" w:eastAsia="Calibri" w:hAnsi="Times New Roman"/>
                <w:sz w:val="24"/>
                <w:lang w:val="en-US"/>
              </w:rPr>
              <w:t>(2)</w:t>
            </w:r>
          </w:p>
        </w:tc>
        <w:tc>
          <w:tcPr>
            <w:tcW w:w="2869" w:type="dxa"/>
          </w:tcPr>
          <w:p w:rsidR="000E3ABA" w:rsidRPr="003A493F" w:rsidRDefault="000E3ABA" w:rsidP="00833C8B">
            <w:pPr>
              <w:spacing w:line="480" w:lineRule="auto"/>
              <w:jc w:val="center"/>
              <w:rPr>
                <w:rFonts w:ascii="Times New Roman" w:hAnsi="Times New Roman"/>
                <w:sz w:val="16"/>
                <w:lang w:val="en-US"/>
              </w:rPr>
            </w:pPr>
            <w:r w:rsidRPr="003A493F">
              <w:rPr>
                <w:rFonts w:ascii="Times New Roman" w:eastAsia="Calibri" w:hAnsi="Times New Roman"/>
                <w:sz w:val="16"/>
                <w:lang w:val="en-US"/>
              </w:rPr>
              <w:t xml:space="preserve">Addy, </w:t>
            </w:r>
            <w:r w:rsidR="00833C8B" w:rsidRPr="003A493F">
              <w:rPr>
                <w:rFonts w:ascii="Times New Roman" w:eastAsia="Calibri" w:hAnsi="Times New Roman"/>
                <w:sz w:val="16"/>
                <w:lang w:val="en-US"/>
              </w:rPr>
              <w:t>1985</w:t>
            </w:r>
          </w:p>
        </w:tc>
      </w:tr>
      <w:tr w:rsidR="000E3ABA" w:rsidRPr="003A493F" w:rsidTr="003C62C3">
        <w:tc>
          <w:tcPr>
            <w:tcW w:w="2831" w:type="dxa"/>
          </w:tcPr>
          <w:p w:rsidR="000E3ABA" w:rsidRPr="003A493F" w:rsidRDefault="000E3ABA" w:rsidP="003C62C3">
            <w:pPr>
              <w:spacing w:line="480" w:lineRule="auto"/>
              <w:rPr>
                <w:rFonts w:ascii="Times New Roman" w:hAnsi="Times New Roman"/>
                <w:sz w:val="24"/>
                <w:lang w:val="en-US"/>
              </w:rPr>
            </w:pPr>
            <w:r w:rsidRPr="003A493F">
              <w:rPr>
                <w:rFonts w:ascii="Times New Roman" w:eastAsia="Calibri" w:hAnsi="Times New Roman"/>
                <w:sz w:val="24"/>
                <w:lang w:val="en-US"/>
              </w:rPr>
              <w:t>Kenya</w:t>
            </w:r>
          </w:p>
        </w:tc>
        <w:tc>
          <w:tcPr>
            <w:tcW w:w="1285" w:type="dxa"/>
          </w:tcPr>
          <w:p w:rsidR="000E3ABA" w:rsidRPr="003A493F" w:rsidRDefault="000E3ABA" w:rsidP="003C62C3">
            <w:pPr>
              <w:spacing w:line="480" w:lineRule="auto"/>
              <w:jc w:val="center"/>
              <w:rPr>
                <w:rFonts w:ascii="Times New Roman" w:hAnsi="Times New Roman"/>
                <w:sz w:val="24"/>
                <w:lang w:val="en-US"/>
              </w:rPr>
            </w:pPr>
            <w:r w:rsidRPr="003A493F">
              <w:rPr>
                <w:rFonts w:ascii="Times New Roman" w:eastAsia="Calibri" w:hAnsi="Times New Roman"/>
                <w:sz w:val="24"/>
                <w:lang w:val="en-US"/>
              </w:rPr>
              <w:t>1986</w:t>
            </w:r>
          </w:p>
          <w:p w:rsidR="000E3ABA" w:rsidRPr="003A493F" w:rsidRDefault="000E3ABA" w:rsidP="003C62C3">
            <w:pPr>
              <w:spacing w:line="480" w:lineRule="auto"/>
              <w:jc w:val="center"/>
              <w:rPr>
                <w:rFonts w:ascii="Times New Roman" w:hAnsi="Times New Roman"/>
                <w:sz w:val="24"/>
                <w:lang w:val="en-US"/>
              </w:rPr>
            </w:pPr>
            <w:r w:rsidRPr="003A493F">
              <w:rPr>
                <w:rFonts w:ascii="Times New Roman" w:eastAsia="Calibri" w:hAnsi="Times New Roman"/>
                <w:sz w:val="24"/>
                <w:lang w:val="en-US"/>
              </w:rPr>
              <w:lastRenderedPageBreak/>
              <w:t>1995</w:t>
            </w:r>
          </w:p>
        </w:tc>
        <w:tc>
          <w:tcPr>
            <w:tcW w:w="2956" w:type="dxa"/>
          </w:tcPr>
          <w:p w:rsidR="000E3ABA" w:rsidRPr="003A493F" w:rsidRDefault="00820268" w:rsidP="003C62C3">
            <w:pPr>
              <w:spacing w:line="480" w:lineRule="auto"/>
              <w:jc w:val="center"/>
              <w:rPr>
                <w:rFonts w:ascii="Times New Roman" w:hAnsi="Times New Roman"/>
                <w:sz w:val="24"/>
                <w:lang w:val="en-US"/>
              </w:rPr>
            </w:pPr>
            <w:r w:rsidRPr="003A493F">
              <w:rPr>
                <w:rFonts w:ascii="Times New Roman" w:eastAsia="Calibri" w:hAnsi="Times New Roman"/>
                <w:sz w:val="24"/>
                <w:lang w:val="en-US"/>
              </w:rPr>
              <w:lastRenderedPageBreak/>
              <w:t>Monkey</w:t>
            </w:r>
            <w:r w:rsidRPr="003A493F">
              <w:rPr>
                <w:rFonts w:ascii="Times New Roman" w:eastAsia="Calibri" w:hAnsi="Times New Roman"/>
                <w:sz w:val="24"/>
                <w:vertAlign w:val="superscript"/>
                <w:lang w:val="en-US"/>
              </w:rPr>
              <w:t>2</w:t>
            </w:r>
            <w:r w:rsidRPr="003A493F">
              <w:rPr>
                <w:rFonts w:ascii="Times New Roman" w:eastAsia="Calibri" w:hAnsi="Times New Roman"/>
                <w:sz w:val="24"/>
                <w:lang w:val="en-US"/>
              </w:rPr>
              <w:t xml:space="preserve"> </w:t>
            </w:r>
            <w:r w:rsidR="000E3ABA" w:rsidRPr="003A493F">
              <w:rPr>
                <w:rFonts w:ascii="Times New Roman" w:eastAsia="Calibri" w:hAnsi="Times New Roman"/>
                <w:sz w:val="24"/>
                <w:lang w:val="en-US"/>
              </w:rPr>
              <w:t>(1)</w:t>
            </w:r>
          </w:p>
          <w:p w:rsidR="000E3ABA" w:rsidRPr="003A493F" w:rsidRDefault="00820268" w:rsidP="003C62C3">
            <w:pPr>
              <w:spacing w:line="480" w:lineRule="auto"/>
              <w:jc w:val="center"/>
              <w:rPr>
                <w:rFonts w:ascii="Times New Roman" w:hAnsi="Times New Roman"/>
                <w:sz w:val="24"/>
                <w:lang w:val="en-US"/>
              </w:rPr>
            </w:pPr>
            <w:r w:rsidRPr="003A493F">
              <w:rPr>
                <w:rFonts w:ascii="Times New Roman" w:eastAsia="Calibri" w:hAnsi="Times New Roman"/>
                <w:sz w:val="24"/>
                <w:lang w:val="en-US"/>
              </w:rPr>
              <w:lastRenderedPageBreak/>
              <w:t>Baboon</w:t>
            </w:r>
            <w:r w:rsidRPr="003A493F">
              <w:rPr>
                <w:rFonts w:ascii="Times New Roman" w:eastAsia="Calibri" w:hAnsi="Times New Roman"/>
                <w:sz w:val="24"/>
                <w:vertAlign w:val="superscript"/>
                <w:lang w:val="en-US"/>
              </w:rPr>
              <w:t>2</w:t>
            </w:r>
            <w:r w:rsidRPr="003A493F">
              <w:rPr>
                <w:rFonts w:ascii="Times New Roman" w:eastAsia="Calibri" w:hAnsi="Times New Roman"/>
                <w:sz w:val="24"/>
                <w:lang w:val="en-US"/>
              </w:rPr>
              <w:t xml:space="preserve"> </w:t>
            </w:r>
            <w:r w:rsidR="000E3ABA" w:rsidRPr="003A493F">
              <w:rPr>
                <w:rFonts w:ascii="Times New Roman" w:eastAsia="Calibri" w:hAnsi="Times New Roman"/>
                <w:sz w:val="24"/>
                <w:lang w:val="en-US"/>
              </w:rPr>
              <w:t>(1)</w:t>
            </w:r>
          </w:p>
          <w:p w:rsidR="000E3ABA" w:rsidRPr="003A493F" w:rsidRDefault="00820268" w:rsidP="00820268">
            <w:pPr>
              <w:spacing w:line="480" w:lineRule="auto"/>
              <w:jc w:val="center"/>
              <w:rPr>
                <w:rFonts w:ascii="Times New Roman" w:hAnsi="Times New Roman"/>
                <w:sz w:val="24"/>
                <w:lang w:val="en-US"/>
              </w:rPr>
            </w:pPr>
            <w:r w:rsidRPr="003A493F">
              <w:rPr>
                <w:rFonts w:ascii="Times New Roman" w:eastAsia="Calibri" w:hAnsi="Times New Roman"/>
                <w:sz w:val="24"/>
                <w:lang w:val="en-US"/>
              </w:rPr>
              <w:t>Gorilla</w:t>
            </w:r>
            <w:r w:rsidRPr="003A493F">
              <w:rPr>
                <w:rFonts w:ascii="Times New Roman" w:eastAsia="Calibri" w:hAnsi="Times New Roman"/>
                <w:sz w:val="24"/>
                <w:vertAlign w:val="superscript"/>
                <w:lang w:val="en-US"/>
              </w:rPr>
              <w:t>2</w:t>
            </w:r>
            <w:r w:rsidRPr="003A493F">
              <w:rPr>
                <w:rFonts w:ascii="Times New Roman" w:eastAsia="Calibri" w:hAnsi="Times New Roman"/>
                <w:sz w:val="24"/>
                <w:lang w:val="en-US"/>
              </w:rPr>
              <w:t xml:space="preserve"> </w:t>
            </w:r>
            <w:r w:rsidR="000E3ABA" w:rsidRPr="003A493F">
              <w:rPr>
                <w:rFonts w:ascii="Times New Roman" w:eastAsia="Calibri" w:hAnsi="Times New Roman"/>
                <w:sz w:val="24"/>
                <w:lang w:val="en-US"/>
              </w:rPr>
              <w:t>(1</w:t>
            </w:r>
            <w:r w:rsidR="007F2F52" w:rsidRPr="003A493F">
              <w:rPr>
                <w:rFonts w:ascii="Times New Roman" w:eastAsia="Calibri" w:hAnsi="Times New Roman"/>
                <w:sz w:val="24"/>
                <w:lang w:val="en-US"/>
              </w:rPr>
              <w:t>)</w:t>
            </w:r>
          </w:p>
        </w:tc>
        <w:tc>
          <w:tcPr>
            <w:tcW w:w="2869" w:type="dxa"/>
          </w:tcPr>
          <w:p w:rsidR="000E3ABA" w:rsidRPr="003A493F" w:rsidRDefault="000E3ABA" w:rsidP="003C62C3">
            <w:pPr>
              <w:spacing w:line="480" w:lineRule="auto"/>
              <w:jc w:val="center"/>
              <w:rPr>
                <w:rFonts w:ascii="Times New Roman" w:hAnsi="Times New Roman"/>
                <w:sz w:val="16"/>
                <w:lang w:val="en-US"/>
              </w:rPr>
            </w:pPr>
            <w:r w:rsidRPr="003A493F">
              <w:rPr>
                <w:rFonts w:ascii="Times New Roman" w:eastAsia="Calibri" w:hAnsi="Times New Roman"/>
                <w:sz w:val="16"/>
                <w:lang w:val="en-US"/>
              </w:rPr>
              <w:lastRenderedPageBreak/>
              <w:t>Chong, 1993; Karugah, 1997</w:t>
            </w:r>
          </w:p>
        </w:tc>
      </w:tr>
      <w:tr w:rsidR="000E3ABA" w:rsidRPr="003A493F" w:rsidTr="003C62C3">
        <w:tc>
          <w:tcPr>
            <w:tcW w:w="2831" w:type="dxa"/>
          </w:tcPr>
          <w:p w:rsidR="000E3ABA" w:rsidRPr="003A493F" w:rsidRDefault="000E3ABA" w:rsidP="003C62C3">
            <w:pPr>
              <w:spacing w:line="480" w:lineRule="auto"/>
              <w:rPr>
                <w:rFonts w:ascii="Times New Roman" w:hAnsi="Times New Roman"/>
                <w:sz w:val="24"/>
                <w:lang w:val="en-US"/>
              </w:rPr>
            </w:pPr>
            <w:r w:rsidRPr="003A493F">
              <w:rPr>
                <w:rFonts w:ascii="Times New Roman" w:eastAsia="Calibri" w:hAnsi="Times New Roman"/>
                <w:sz w:val="24"/>
                <w:lang w:val="en-US"/>
              </w:rPr>
              <w:lastRenderedPageBreak/>
              <w:t>Madagascar</w:t>
            </w:r>
          </w:p>
        </w:tc>
        <w:tc>
          <w:tcPr>
            <w:tcW w:w="1285" w:type="dxa"/>
          </w:tcPr>
          <w:p w:rsidR="000E3ABA" w:rsidRPr="003A493F" w:rsidRDefault="000E3ABA" w:rsidP="003C62C3">
            <w:pPr>
              <w:spacing w:line="480" w:lineRule="auto"/>
              <w:jc w:val="center"/>
              <w:rPr>
                <w:rFonts w:ascii="Times New Roman" w:hAnsi="Times New Roman"/>
                <w:sz w:val="24"/>
                <w:lang w:val="en-US"/>
              </w:rPr>
            </w:pPr>
            <w:r w:rsidRPr="003A493F">
              <w:rPr>
                <w:rFonts w:ascii="Times New Roman" w:eastAsia="Calibri" w:hAnsi="Times New Roman"/>
                <w:sz w:val="24"/>
                <w:lang w:val="en-US"/>
              </w:rPr>
              <w:t>1994</w:t>
            </w:r>
          </w:p>
        </w:tc>
        <w:tc>
          <w:tcPr>
            <w:tcW w:w="2956" w:type="dxa"/>
          </w:tcPr>
          <w:p w:rsidR="000E3ABA" w:rsidRPr="003A493F" w:rsidRDefault="00820268" w:rsidP="00820268">
            <w:pPr>
              <w:spacing w:line="480" w:lineRule="auto"/>
              <w:jc w:val="center"/>
              <w:rPr>
                <w:rFonts w:ascii="Times New Roman" w:hAnsi="Times New Roman"/>
                <w:sz w:val="24"/>
                <w:lang w:val="en-US"/>
              </w:rPr>
            </w:pPr>
            <w:r w:rsidRPr="003A493F">
              <w:rPr>
                <w:rFonts w:ascii="Times New Roman" w:eastAsia="Calibri" w:hAnsi="Times New Roman"/>
                <w:sz w:val="24"/>
                <w:lang w:val="en-US"/>
              </w:rPr>
              <w:t>Lemur</w:t>
            </w:r>
            <w:r w:rsidRPr="003A493F">
              <w:rPr>
                <w:rFonts w:ascii="Times New Roman" w:eastAsia="Calibri" w:hAnsi="Times New Roman"/>
                <w:sz w:val="24"/>
                <w:vertAlign w:val="superscript"/>
                <w:lang w:val="en-US"/>
              </w:rPr>
              <w:t>2</w:t>
            </w:r>
            <w:r w:rsidRPr="003A493F">
              <w:rPr>
                <w:rFonts w:ascii="Times New Roman" w:eastAsia="Calibri" w:hAnsi="Times New Roman"/>
                <w:sz w:val="24"/>
                <w:lang w:val="en-US"/>
              </w:rPr>
              <w:t xml:space="preserve"> </w:t>
            </w:r>
            <w:r w:rsidR="000E3ABA" w:rsidRPr="003A493F">
              <w:rPr>
                <w:rFonts w:ascii="Times New Roman" w:eastAsia="Calibri" w:hAnsi="Times New Roman"/>
                <w:sz w:val="24"/>
                <w:lang w:val="en-US"/>
              </w:rPr>
              <w:t>(4)</w:t>
            </w:r>
          </w:p>
        </w:tc>
        <w:tc>
          <w:tcPr>
            <w:tcW w:w="2869" w:type="dxa"/>
          </w:tcPr>
          <w:p w:rsidR="000E3ABA" w:rsidRPr="003A493F" w:rsidRDefault="000E3ABA" w:rsidP="003C62C3">
            <w:pPr>
              <w:spacing w:line="480" w:lineRule="auto"/>
              <w:jc w:val="center"/>
              <w:rPr>
                <w:rFonts w:ascii="Times New Roman" w:hAnsi="Times New Roman"/>
                <w:sz w:val="16"/>
                <w:lang w:val="en-US"/>
              </w:rPr>
            </w:pPr>
            <w:r w:rsidRPr="003A493F">
              <w:rPr>
                <w:rFonts w:ascii="Times New Roman" w:eastAsia="Calibri" w:hAnsi="Times New Roman"/>
                <w:sz w:val="16"/>
                <w:lang w:val="en-US"/>
              </w:rPr>
              <w:t>Tsiresy , 1995</w:t>
            </w:r>
          </w:p>
        </w:tc>
      </w:tr>
      <w:tr w:rsidR="000E3ABA" w:rsidRPr="003A493F" w:rsidTr="003C62C3">
        <w:tc>
          <w:tcPr>
            <w:tcW w:w="2831" w:type="dxa"/>
          </w:tcPr>
          <w:p w:rsidR="000E3ABA" w:rsidRPr="003A493F" w:rsidRDefault="000E3ABA" w:rsidP="003C62C3">
            <w:pPr>
              <w:spacing w:line="480" w:lineRule="auto"/>
              <w:rPr>
                <w:rFonts w:ascii="Times New Roman" w:hAnsi="Times New Roman"/>
                <w:sz w:val="24"/>
                <w:lang w:val="en-US"/>
              </w:rPr>
            </w:pPr>
            <w:r w:rsidRPr="003A493F">
              <w:rPr>
                <w:rFonts w:ascii="Times New Roman" w:eastAsia="Calibri" w:hAnsi="Times New Roman"/>
                <w:sz w:val="24"/>
                <w:lang w:val="en-US"/>
              </w:rPr>
              <w:t>Malawi</w:t>
            </w:r>
          </w:p>
        </w:tc>
        <w:tc>
          <w:tcPr>
            <w:tcW w:w="1285" w:type="dxa"/>
          </w:tcPr>
          <w:p w:rsidR="000E3ABA" w:rsidRPr="003A493F" w:rsidRDefault="000E3ABA" w:rsidP="003C62C3">
            <w:pPr>
              <w:spacing w:line="480" w:lineRule="auto"/>
              <w:jc w:val="center"/>
              <w:rPr>
                <w:rFonts w:ascii="Times New Roman" w:hAnsi="Times New Roman"/>
                <w:sz w:val="24"/>
                <w:lang w:val="en-US"/>
              </w:rPr>
            </w:pPr>
            <w:r w:rsidRPr="003A493F">
              <w:rPr>
                <w:rFonts w:ascii="Times New Roman" w:eastAsia="Calibri" w:hAnsi="Times New Roman"/>
                <w:sz w:val="24"/>
                <w:lang w:val="en-US"/>
              </w:rPr>
              <w:t>1994</w:t>
            </w:r>
          </w:p>
          <w:p w:rsidR="000E3ABA" w:rsidRPr="003A493F" w:rsidRDefault="000E3ABA" w:rsidP="003C62C3">
            <w:pPr>
              <w:spacing w:line="480" w:lineRule="auto"/>
              <w:jc w:val="center"/>
              <w:rPr>
                <w:rFonts w:ascii="Times New Roman" w:hAnsi="Times New Roman"/>
                <w:sz w:val="24"/>
                <w:lang w:val="en-US"/>
              </w:rPr>
            </w:pPr>
            <w:r w:rsidRPr="003A493F">
              <w:rPr>
                <w:rFonts w:ascii="Times New Roman" w:eastAsia="Calibri" w:hAnsi="Times New Roman"/>
                <w:sz w:val="24"/>
                <w:lang w:val="en-US"/>
              </w:rPr>
              <w:t>2000</w:t>
            </w:r>
          </w:p>
        </w:tc>
        <w:tc>
          <w:tcPr>
            <w:tcW w:w="2956" w:type="dxa"/>
          </w:tcPr>
          <w:p w:rsidR="000E3ABA" w:rsidRPr="003A493F" w:rsidRDefault="00820268" w:rsidP="003C62C3">
            <w:pPr>
              <w:spacing w:line="480" w:lineRule="auto"/>
              <w:jc w:val="center"/>
              <w:rPr>
                <w:rFonts w:ascii="Times New Roman" w:hAnsi="Times New Roman"/>
                <w:sz w:val="24"/>
                <w:lang w:val="en-US"/>
              </w:rPr>
            </w:pPr>
            <w:r w:rsidRPr="003A493F">
              <w:rPr>
                <w:rFonts w:ascii="Times New Roman" w:eastAsia="Calibri" w:hAnsi="Times New Roman"/>
                <w:sz w:val="24"/>
                <w:lang w:val="en-US"/>
              </w:rPr>
              <w:t>Monkey</w:t>
            </w:r>
            <w:r w:rsidRPr="003A493F">
              <w:rPr>
                <w:rFonts w:ascii="Times New Roman" w:eastAsia="Calibri" w:hAnsi="Times New Roman"/>
                <w:sz w:val="24"/>
                <w:vertAlign w:val="superscript"/>
                <w:lang w:val="en-US"/>
              </w:rPr>
              <w:t>2</w:t>
            </w:r>
            <w:r w:rsidRPr="003A493F">
              <w:rPr>
                <w:rFonts w:ascii="Times New Roman" w:eastAsia="Calibri" w:hAnsi="Times New Roman"/>
                <w:sz w:val="24"/>
                <w:lang w:val="en-US"/>
              </w:rPr>
              <w:t xml:space="preserve"> </w:t>
            </w:r>
            <w:r w:rsidR="000E3ABA" w:rsidRPr="003A493F">
              <w:rPr>
                <w:rFonts w:ascii="Times New Roman" w:eastAsia="Calibri" w:hAnsi="Times New Roman"/>
                <w:sz w:val="24"/>
                <w:lang w:val="en-US"/>
              </w:rPr>
              <w:t>(1)</w:t>
            </w:r>
          </w:p>
          <w:p w:rsidR="000E3ABA" w:rsidRPr="003A493F" w:rsidRDefault="00820268" w:rsidP="00820268">
            <w:pPr>
              <w:spacing w:line="480" w:lineRule="auto"/>
              <w:jc w:val="center"/>
              <w:rPr>
                <w:rFonts w:ascii="Times New Roman" w:hAnsi="Times New Roman"/>
                <w:sz w:val="24"/>
                <w:lang w:val="en-US"/>
              </w:rPr>
            </w:pPr>
            <w:r w:rsidRPr="003A493F">
              <w:rPr>
                <w:rFonts w:ascii="Times New Roman" w:eastAsia="Calibri" w:hAnsi="Times New Roman"/>
                <w:sz w:val="24"/>
                <w:lang w:val="en-US"/>
              </w:rPr>
              <w:t>Monkey</w:t>
            </w:r>
            <w:r w:rsidRPr="003A493F">
              <w:rPr>
                <w:rFonts w:ascii="Times New Roman" w:eastAsia="Calibri" w:hAnsi="Times New Roman"/>
                <w:sz w:val="24"/>
                <w:vertAlign w:val="superscript"/>
                <w:lang w:val="en-US"/>
              </w:rPr>
              <w:t>2</w:t>
            </w:r>
            <w:r w:rsidRPr="003A493F">
              <w:rPr>
                <w:rFonts w:ascii="Times New Roman" w:eastAsia="Calibri" w:hAnsi="Times New Roman"/>
                <w:sz w:val="24"/>
                <w:lang w:val="en-US"/>
              </w:rPr>
              <w:t xml:space="preserve"> </w:t>
            </w:r>
            <w:r w:rsidR="000E3ABA" w:rsidRPr="003A493F">
              <w:rPr>
                <w:rFonts w:ascii="Times New Roman" w:eastAsia="Calibri" w:hAnsi="Times New Roman"/>
                <w:sz w:val="24"/>
                <w:lang w:val="en-US"/>
              </w:rPr>
              <w:t>(1)</w:t>
            </w:r>
          </w:p>
        </w:tc>
        <w:tc>
          <w:tcPr>
            <w:tcW w:w="2869" w:type="dxa"/>
          </w:tcPr>
          <w:p w:rsidR="000E3ABA" w:rsidRPr="003A493F" w:rsidRDefault="000E3ABA" w:rsidP="003C62C3">
            <w:pPr>
              <w:spacing w:line="480" w:lineRule="auto"/>
              <w:jc w:val="center"/>
              <w:rPr>
                <w:rFonts w:ascii="Times New Roman" w:hAnsi="Times New Roman"/>
                <w:sz w:val="16"/>
                <w:lang w:val="en-US"/>
              </w:rPr>
            </w:pPr>
            <w:r w:rsidRPr="003A493F">
              <w:rPr>
                <w:rFonts w:ascii="Times New Roman" w:eastAsia="Calibri" w:hAnsi="Times New Roman"/>
                <w:sz w:val="16"/>
                <w:lang w:val="en-US"/>
              </w:rPr>
              <w:t>Chimera, 2001</w:t>
            </w:r>
          </w:p>
        </w:tc>
      </w:tr>
      <w:tr w:rsidR="000E3ABA" w:rsidRPr="003A493F" w:rsidTr="003C62C3">
        <w:tc>
          <w:tcPr>
            <w:tcW w:w="2831" w:type="dxa"/>
          </w:tcPr>
          <w:p w:rsidR="000E3ABA" w:rsidRPr="003A493F" w:rsidRDefault="000E3ABA" w:rsidP="003C62C3">
            <w:pPr>
              <w:spacing w:line="480" w:lineRule="auto"/>
              <w:rPr>
                <w:rFonts w:ascii="Times New Roman" w:hAnsi="Times New Roman"/>
                <w:sz w:val="24"/>
                <w:lang w:val="en-US"/>
              </w:rPr>
            </w:pPr>
            <w:r w:rsidRPr="003A493F">
              <w:rPr>
                <w:rFonts w:ascii="Times New Roman" w:eastAsia="Calibri" w:hAnsi="Times New Roman"/>
                <w:sz w:val="24"/>
                <w:lang w:val="en-US"/>
              </w:rPr>
              <w:t>Mozambique</w:t>
            </w:r>
          </w:p>
        </w:tc>
        <w:tc>
          <w:tcPr>
            <w:tcW w:w="1285" w:type="dxa"/>
          </w:tcPr>
          <w:p w:rsidR="000E3ABA" w:rsidRPr="003A493F" w:rsidRDefault="000E3ABA" w:rsidP="003C62C3">
            <w:pPr>
              <w:spacing w:line="480" w:lineRule="auto"/>
              <w:jc w:val="center"/>
              <w:rPr>
                <w:rFonts w:ascii="Times New Roman" w:hAnsi="Times New Roman"/>
                <w:sz w:val="24"/>
                <w:lang w:val="en-US"/>
              </w:rPr>
            </w:pPr>
            <w:r w:rsidRPr="003A493F">
              <w:rPr>
                <w:rFonts w:ascii="Times New Roman" w:eastAsia="Calibri" w:hAnsi="Times New Roman"/>
                <w:sz w:val="24"/>
                <w:lang w:val="en-US"/>
              </w:rPr>
              <w:t>1987-1991</w:t>
            </w:r>
          </w:p>
          <w:p w:rsidR="000E3ABA" w:rsidRPr="003A493F" w:rsidRDefault="000E3ABA" w:rsidP="003C62C3">
            <w:pPr>
              <w:spacing w:line="480" w:lineRule="auto"/>
              <w:jc w:val="center"/>
              <w:rPr>
                <w:rFonts w:ascii="Times New Roman" w:hAnsi="Times New Roman"/>
                <w:sz w:val="24"/>
                <w:lang w:val="en-US"/>
              </w:rPr>
            </w:pPr>
            <w:r w:rsidRPr="003A493F">
              <w:rPr>
                <w:rFonts w:ascii="Times New Roman" w:eastAsia="Calibri" w:hAnsi="Times New Roman"/>
                <w:sz w:val="24"/>
                <w:lang w:val="en-US"/>
              </w:rPr>
              <w:t>2005</w:t>
            </w:r>
          </w:p>
        </w:tc>
        <w:tc>
          <w:tcPr>
            <w:tcW w:w="2956" w:type="dxa"/>
          </w:tcPr>
          <w:p w:rsidR="000E3ABA" w:rsidRPr="003A493F" w:rsidRDefault="000E3ABA" w:rsidP="003C62C3">
            <w:pPr>
              <w:spacing w:line="480" w:lineRule="auto"/>
              <w:jc w:val="center"/>
              <w:rPr>
                <w:rFonts w:ascii="Times New Roman" w:hAnsi="Times New Roman"/>
                <w:sz w:val="24"/>
                <w:lang w:val="en-US"/>
              </w:rPr>
            </w:pPr>
            <w:r w:rsidRPr="003A493F">
              <w:rPr>
                <w:rFonts w:ascii="Times New Roman" w:eastAsia="Calibri" w:hAnsi="Times New Roman"/>
                <w:sz w:val="24"/>
                <w:lang w:val="en-US"/>
              </w:rPr>
              <w:t>Vervet monkey (2)</w:t>
            </w:r>
          </w:p>
          <w:p w:rsidR="000E3ABA" w:rsidRPr="003A493F" w:rsidRDefault="00820268" w:rsidP="00820268">
            <w:pPr>
              <w:spacing w:line="480" w:lineRule="auto"/>
              <w:jc w:val="center"/>
              <w:rPr>
                <w:rFonts w:ascii="Times New Roman" w:hAnsi="Times New Roman"/>
                <w:sz w:val="24"/>
                <w:lang w:val="en-US"/>
              </w:rPr>
            </w:pPr>
            <w:r w:rsidRPr="003A493F">
              <w:rPr>
                <w:rFonts w:ascii="Times New Roman" w:eastAsia="Calibri" w:hAnsi="Times New Roman"/>
                <w:sz w:val="24"/>
                <w:lang w:val="en-US"/>
              </w:rPr>
              <w:t>Monkey</w:t>
            </w:r>
            <w:r w:rsidRPr="003A493F">
              <w:rPr>
                <w:rFonts w:ascii="Times New Roman" w:eastAsia="Calibri" w:hAnsi="Times New Roman"/>
                <w:sz w:val="24"/>
                <w:vertAlign w:val="superscript"/>
                <w:lang w:val="en-US"/>
              </w:rPr>
              <w:t>2</w:t>
            </w:r>
            <w:r w:rsidRPr="003A493F">
              <w:rPr>
                <w:rFonts w:ascii="Times New Roman" w:eastAsia="Calibri" w:hAnsi="Times New Roman"/>
                <w:sz w:val="24"/>
                <w:lang w:val="en-US"/>
              </w:rPr>
              <w:t xml:space="preserve"> </w:t>
            </w:r>
            <w:r w:rsidR="000E3ABA" w:rsidRPr="003A493F">
              <w:rPr>
                <w:rFonts w:ascii="Times New Roman" w:eastAsia="Calibri" w:hAnsi="Times New Roman"/>
                <w:sz w:val="24"/>
                <w:lang w:val="en-US"/>
              </w:rPr>
              <w:t>(1)</w:t>
            </w:r>
          </w:p>
        </w:tc>
        <w:tc>
          <w:tcPr>
            <w:tcW w:w="2869" w:type="dxa"/>
          </w:tcPr>
          <w:p w:rsidR="000E3ABA" w:rsidRPr="003A493F" w:rsidRDefault="000E3ABA" w:rsidP="003C62C3">
            <w:pPr>
              <w:spacing w:line="480" w:lineRule="auto"/>
              <w:jc w:val="center"/>
              <w:rPr>
                <w:rFonts w:ascii="Times New Roman" w:hAnsi="Times New Roman"/>
                <w:sz w:val="16"/>
                <w:lang w:val="en-US"/>
              </w:rPr>
            </w:pPr>
            <w:r w:rsidRPr="003A493F">
              <w:rPr>
                <w:rFonts w:ascii="Times New Roman" w:eastAsia="Calibri" w:hAnsi="Times New Roman"/>
                <w:sz w:val="16"/>
                <w:lang w:val="en-US"/>
              </w:rPr>
              <w:t>Dias, 1992; Pinto, 2001; Rodrigues, 2006</w:t>
            </w:r>
          </w:p>
        </w:tc>
      </w:tr>
      <w:tr w:rsidR="000E3ABA" w:rsidRPr="003A493F" w:rsidTr="003C62C3">
        <w:tc>
          <w:tcPr>
            <w:tcW w:w="2831" w:type="dxa"/>
          </w:tcPr>
          <w:p w:rsidR="000E3ABA" w:rsidRPr="003A493F" w:rsidRDefault="000E3ABA" w:rsidP="003C62C3">
            <w:pPr>
              <w:spacing w:line="480" w:lineRule="auto"/>
              <w:rPr>
                <w:rFonts w:ascii="Times New Roman" w:hAnsi="Times New Roman"/>
                <w:sz w:val="24"/>
                <w:lang w:val="en-US"/>
              </w:rPr>
            </w:pPr>
            <w:r w:rsidRPr="003A493F">
              <w:rPr>
                <w:rFonts w:ascii="Times New Roman" w:eastAsia="Calibri" w:hAnsi="Times New Roman"/>
                <w:sz w:val="24"/>
                <w:lang w:val="en-US"/>
              </w:rPr>
              <w:t>Namibia</w:t>
            </w:r>
          </w:p>
        </w:tc>
        <w:tc>
          <w:tcPr>
            <w:tcW w:w="1285" w:type="dxa"/>
          </w:tcPr>
          <w:p w:rsidR="000E3ABA" w:rsidRPr="003A493F" w:rsidRDefault="000E3ABA" w:rsidP="003C62C3">
            <w:pPr>
              <w:spacing w:line="480" w:lineRule="auto"/>
              <w:jc w:val="center"/>
              <w:rPr>
                <w:rFonts w:ascii="Times New Roman" w:hAnsi="Times New Roman"/>
                <w:sz w:val="24"/>
                <w:lang w:val="en-US"/>
              </w:rPr>
            </w:pPr>
            <w:r w:rsidRPr="003A493F">
              <w:rPr>
                <w:rFonts w:ascii="Times New Roman" w:eastAsia="Calibri" w:hAnsi="Times New Roman"/>
                <w:sz w:val="24"/>
                <w:lang w:val="en-US"/>
              </w:rPr>
              <w:t>1994</w:t>
            </w:r>
          </w:p>
          <w:p w:rsidR="000E3ABA" w:rsidRPr="003A493F" w:rsidRDefault="000E3ABA" w:rsidP="003C62C3">
            <w:pPr>
              <w:spacing w:line="480" w:lineRule="auto"/>
              <w:jc w:val="center"/>
              <w:rPr>
                <w:rFonts w:ascii="Times New Roman" w:hAnsi="Times New Roman"/>
                <w:sz w:val="24"/>
                <w:lang w:val="en-US"/>
              </w:rPr>
            </w:pPr>
            <w:r w:rsidRPr="003A493F">
              <w:rPr>
                <w:rFonts w:ascii="Times New Roman" w:eastAsia="Calibri" w:hAnsi="Times New Roman"/>
                <w:sz w:val="24"/>
                <w:lang w:val="en-US"/>
              </w:rPr>
              <w:t>1990-2009</w:t>
            </w:r>
          </w:p>
        </w:tc>
        <w:tc>
          <w:tcPr>
            <w:tcW w:w="2956" w:type="dxa"/>
          </w:tcPr>
          <w:p w:rsidR="000E3ABA" w:rsidRPr="003A493F" w:rsidRDefault="00820268" w:rsidP="003C62C3">
            <w:pPr>
              <w:spacing w:line="480" w:lineRule="auto"/>
              <w:jc w:val="center"/>
              <w:rPr>
                <w:rFonts w:ascii="Times New Roman" w:hAnsi="Times New Roman"/>
                <w:sz w:val="24"/>
                <w:lang w:val="en-US"/>
              </w:rPr>
            </w:pPr>
            <w:r w:rsidRPr="003A493F">
              <w:rPr>
                <w:rFonts w:ascii="Times New Roman" w:eastAsia="Calibri" w:hAnsi="Times New Roman"/>
                <w:sz w:val="24"/>
                <w:lang w:val="en-US"/>
              </w:rPr>
              <w:t>Baboon</w:t>
            </w:r>
            <w:r w:rsidRPr="003A493F">
              <w:rPr>
                <w:rFonts w:ascii="Times New Roman" w:eastAsia="Calibri" w:hAnsi="Times New Roman"/>
                <w:sz w:val="24"/>
                <w:vertAlign w:val="superscript"/>
                <w:lang w:val="en-US"/>
              </w:rPr>
              <w:t>2</w:t>
            </w:r>
            <w:r w:rsidRPr="003A493F">
              <w:rPr>
                <w:rFonts w:ascii="Times New Roman" w:eastAsia="Calibri" w:hAnsi="Times New Roman"/>
                <w:sz w:val="24"/>
                <w:lang w:val="en-US"/>
              </w:rPr>
              <w:t xml:space="preserve"> </w:t>
            </w:r>
            <w:r w:rsidR="000E3ABA" w:rsidRPr="003A493F">
              <w:rPr>
                <w:rFonts w:ascii="Times New Roman" w:eastAsia="Calibri" w:hAnsi="Times New Roman"/>
                <w:sz w:val="24"/>
                <w:lang w:val="en-US"/>
              </w:rPr>
              <w:t>(2)</w:t>
            </w:r>
          </w:p>
          <w:p w:rsidR="000E3ABA" w:rsidRPr="003A493F" w:rsidRDefault="00820268" w:rsidP="00820268">
            <w:pPr>
              <w:spacing w:line="480" w:lineRule="auto"/>
              <w:jc w:val="center"/>
              <w:rPr>
                <w:rFonts w:ascii="Times New Roman" w:hAnsi="Times New Roman"/>
                <w:sz w:val="24"/>
                <w:lang w:val="en-US"/>
              </w:rPr>
            </w:pPr>
            <w:r w:rsidRPr="003A493F">
              <w:rPr>
                <w:rFonts w:ascii="Times New Roman" w:eastAsia="Calibri" w:hAnsi="Times New Roman"/>
                <w:sz w:val="24"/>
                <w:lang w:val="en-US"/>
              </w:rPr>
              <w:t>Monkey</w:t>
            </w:r>
            <w:r w:rsidRPr="003A493F">
              <w:rPr>
                <w:rFonts w:ascii="Times New Roman" w:eastAsia="Calibri" w:hAnsi="Times New Roman"/>
                <w:sz w:val="24"/>
                <w:vertAlign w:val="superscript"/>
                <w:lang w:val="en-US"/>
              </w:rPr>
              <w:t>2</w:t>
            </w:r>
            <w:r w:rsidRPr="003A493F">
              <w:rPr>
                <w:rFonts w:ascii="Times New Roman" w:eastAsia="Calibri" w:hAnsi="Times New Roman"/>
                <w:sz w:val="24"/>
                <w:lang w:val="en-US"/>
              </w:rPr>
              <w:t xml:space="preserve"> </w:t>
            </w:r>
            <w:r w:rsidR="000E3ABA" w:rsidRPr="003A493F">
              <w:rPr>
                <w:rFonts w:ascii="Times New Roman" w:eastAsia="Calibri" w:hAnsi="Times New Roman"/>
                <w:sz w:val="24"/>
                <w:lang w:val="en-US"/>
              </w:rPr>
              <w:t>(2)</w:t>
            </w:r>
          </w:p>
        </w:tc>
        <w:tc>
          <w:tcPr>
            <w:tcW w:w="2869" w:type="dxa"/>
          </w:tcPr>
          <w:p w:rsidR="000E3ABA" w:rsidRPr="003A493F" w:rsidRDefault="000E3ABA" w:rsidP="003C62C3">
            <w:pPr>
              <w:spacing w:line="480" w:lineRule="auto"/>
              <w:jc w:val="center"/>
              <w:rPr>
                <w:rFonts w:ascii="Times New Roman" w:hAnsi="Times New Roman"/>
                <w:sz w:val="16"/>
                <w:lang w:val="en-US"/>
              </w:rPr>
            </w:pPr>
            <w:r w:rsidRPr="003A493F">
              <w:rPr>
                <w:rFonts w:ascii="Times New Roman" w:eastAsia="Calibri" w:hAnsi="Times New Roman"/>
                <w:sz w:val="16"/>
                <w:lang w:val="en-US"/>
              </w:rPr>
              <w:t>Hübschle, 1995</w:t>
            </w:r>
          </w:p>
          <w:p w:rsidR="000E3ABA" w:rsidRPr="003A493F" w:rsidRDefault="000E3ABA" w:rsidP="003C62C3">
            <w:pPr>
              <w:spacing w:line="480" w:lineRule="auto"/>
              <w:jc w:val="center"/>
              <w:rPr>
                <w:rFonts w:ascii="Times New Roman" w:hAnsi="Times New Roman"/>
                <w:sz w:val="16"/>
                <w:lang w:val="en-US"/>
              </w:rPr>
            </w:pPr>
            <w:r w:rsidRPr="003A493F">
              <w:rPr>
                <w:rFonts w:ascii="Times New Roman" w:eastAsia="Calibri" w:hAnsi="Times New Roman"/>
                <w:sz w:val="16"/>
                <w:lang w:val="en-US"/>
              </w:rPr>
              <w:t>Magwedere, 2012</w:t>
            </w:r>
          </w:p>
        </w:tc>
      </w:tr>
      <w:tr w:rsidR="000E3ABA" w:rsidRPr="003A493F" w:rsidTr="003C62C3">
        <w:tc>
          <w:tcPr>
            <w:tcW w:w="2831" w:type="dxa"/>
          </w:tcPr>
          <w:p w:rsidR="000E3ABA" w:rsidRPr="003A493F" w:rsidRDefault="000E3ABA" w:rsidP="003C62C3">
            <w:pPr>
              <w:spacing w:line="480" w:lineRule="auto"/>
              <w:rPr>
                <w:rFonts w:ascii="Times New Roman" w:hAnsi="Times New Roman"/>
                <w:sz w:val="24"/>
                <w:lang w:val="en-US"/>
              </w:rPr>
            </w:pPr>
            <w:r w:rsidRPr="003A493F">
              <w:rPr>
                <w:rFonts w:ascii="Times New Roman" w:eastAsia="Calibri" w:hAnsi="Times New Roman"/>
                <w:sz w:val="24"/>
                <w:lang w:val="en-US"/>
              </w:rPr>
              <w:t>Sudan</w:t>
            </w:r>
          </w:p>
        </w:tc>
        <w:tc>
          <w:tcPr>
            <w:tcW w:w="1285" w:type="dxa"/>
          </w:tcPr>
          <w:p w:rsidR="000E3ABA" w:rsidRPr="003A493F" w:rsidRDefault="000E3ABA" w:rsidP="003C62C3">
            <w:pPr>
              <w:spacing w:line="480" w:lineRule="auto"/>
              <w:jc w:val="center"/>
              <w:rPr>
                <w:rFonts w:ascii="Times New Roman" w:hAnsi="Times New Roman"/>
                <w:sz w:val="24"/>
                <w:lang w:val="en-US"/>
              </w:rPr>
            </w:pPr>
            <w:r w:rsidRPr="003A493F">
              <w:rPr>
                <w:rFonts w:ascii="Times New Roman" w:eastAsia="Calibri" w:hAnsi="Times New Roman"/>
                <w:sz w:val="24"/>
                <w:lang w:val="en-US"/>
              </w:rPr>
              <w:t>1992-2002</w:t>
            </w:r>
          </w:p>
        </w:tc>
        <w:tc>
          <w:tcPr>
            <w:tcW w:w="2956" w:type="dxa"/>
          </w:tcPr>
          <w:p w:rsidR="000E3ABA" w:rsidRPr="003A493F" w:rsidRDefault="00820268" w:rsidP="00820268">
            <w:pPr>
              <w:spacing w:line="480" w:lineRule="auto"/>
              <w:jc w:val="center"/>
              <w:rPr>
                <w:rFonts w:ascii="Times New Roman" w:hAnsi="Times New Roman"/>
                <w:sz w:val="24"/>
                <w:lang w:val="en-US"/>
              </w:rPr>
            </w:pPr>
            <w:r w:rsidRPr="003A493F">
              <w:rPr>
                <w:rFonts w:ascii="Times New Roman" w:eastAsia="Calibri" w:hAnsi="Times New Roman"/>
                <w:sz w:val="24"/>
                <w:lang w:val="en-US"/>
              </w:rPr>
              <w:t>Monkey</w:t>
            </w:r>
            <w:r w:rsidRPr="003A493F">
              <w:rPr>
                <w:rFonts w:ascii="Times New Roman" w:eastAsia="Calibri" w:hAnsi="Times New Roman"/>
                <w:sz w:val="24"/>
                <w:vertAlign w:val="superscript"/>
                <w:lang w:val="en-US"/>
              </w:rPr>
              <w:t>2</w:t>
            </w:r>
            <w:r w:rsidRPr="003A493F">
              <w:rPr>
                <w:rFonts w:ascii="Times New Roman" w:eastAsia="Calibri" w:hAnsi="Times New Roman"/>
                <w:sz w:val="24"/>
                <w:lang w:val="en-US"/>
              </w:rPr>
              <w:t xml:space="preserve"> </w:t>
            </w:r>
            <w:r w:rsidR="000E3ABA" w:rsidRPr="003A493F">
              <w:rPr>
                <w:rFonts w:ascii="Times New Roman" w:eastAsia="Calibri" w:hAnsi="Times New Roman"/>
                <w:sz w:val="24"/>
                <w:lang w:val="en-US"/>
              </w:rPr>
              <w:t>(7)</w:t>
            </w:r>
          </w:p>
        </w:tc>
        <w:tc>
          <w:tcPr>
            <w:tcW w:w="2869" w:type="dxa"/>
          </w:tcPr>
          <w:p w:rsidR="000E3ABA" w:rsidRPr="003A493F" w:rsidRDefault="000E3ABA" w:rsidP="003C62C3">
            <w:pPr>
              <w:spacing w:line="480" w:lineRule="auto"/>
              <w:jc w:val="center"/>
              <w:rPr>
                <w:rFonts w:ascii="Times New Roman" w:hAnsi="Times New Roman"/>
                <w:sz w:val="16"/>
                <w:lang w:val="en-US"/>
              </w:rPr>
            </w:pPr>
            <w:r w:rsidRPr="003A493F">
              <w:rPr>
                <w:rFonts w:ascii="Times New Roman" w:eastAsia="Calibri" w:hAnsi="Times New Roman"/>
                <w:sz w:val="16"/>
                <w:lang w:val="en-US"/>
              </w:rPr>
              <w:t xml:space="preserve">Ali, 2001; </w:t>
            </w:r>
            <w:r w:rsidRPr="003A493F">
              <w:rPr>
                <w:rFonts w:ascii="Times New Roman" w:eastAsia="Calibri" w:hAnsi="Times New Roman"/>
                <w:sz w:val="16"/>
              </w:rPr>
              <w:t>Röttcher, 1978</w:t>
            </w:r>
          </w:p>
        </w:tc>
      </w:tr>
      <w:tr w:rsidR="000E3ABA" w:rsidRPr="003A493F" w:rsidTr="003C62C3">
        <w:tc>
          <w:tcPr>
            <w:tcW w:w="2831" w:type="dxa"/>
          </w:tcPr>
          <w:p w:rsidR="000E3ABA" w:rsidRPr="003A493F" w:rsidRDefault="000E3ABA" w:rsidP="003C62C3">
            <w:pPr>
              <w:spacing w:line="480" w:lineRule="auto"/>
              <w:rPr>
                <w:rFonts w:ascii="Times New Roman" w:hAnsi="Times New Roman"/>
                <w:sz w:val="24"/>
                <w:lang w:val="en-US"/>
              </w:rPr>
            </w:pPr>
            <w:r w:rsidRPr="003A493F">
              <w:rPr>
                <w:rFonts w:ascii="Times New Roman" w:eastAsia="Calibri" w:hAnsi="Times New Roman"/>
                <w:sz w:val="24"/>
                <w:lang w:val="en-US"/>
              </w:rPr>
              <w:t>Uganda</w:t>
            </w:r>
          </w:p>
        </w:tc>
        <w:tc>
          <w:tcPr>
            <w:tcW w:w="1285" w:type="dxa"/>
          </w:tcPr>
          <w:p w:rsidR="000E3ABA" w:rsidRPr="003A493F" w:rsidRDefault="000E3ABA" w:rsidP="003C62C3">
            <w:pPr>
              <w:spacing w:line="480" w:lineRule="auto"/>
              <w:jc w:val="center"/>
              <w:rPr>
                <w:rFonts w:ascii="Times New Roman" w:hAnsi="Times New Roman"/>
                <w:sz w:val="24"/>
                <w:lang w:val="en-US"/>
              </w:rPr>
            </w:pPr>
            <w:r w:rsidRPr="003A493F">
              <w:rPr>
                <w:rFonts w:ascii="Times New Roman" w:eastAsia="Calibri" w:hAnsi="Times New Roman"/>
                <w:sz w:val="24"/>
                <w:lang w:val="en-US"/>
              </w:rPr>
              <w:t>1994</w:t>
            </w:r>
          </w:p>
          <w:p w:rsidR="000E3ABA" w:rsidRPr="003A493F" w:rsidRDefault="000E3ABA" w:rsidP="003C62C3">
            <w:pPr>
              <w:spacing w:line="480" w:lineRule="auto"/>
              <w:jc w:val="center"/>
              <w:rPr>
                <w:rFonts w:ascii="Times New Roman" w:hAnsi="Times New Roman"/>
                <w:sz w:val="24"/>
                <w:lang w:val="en-US"/>
              </w:rPr>
            </w:pPr>
            <w:r w:rsidRPr="003A493F">
              <w:rPr>
                <w:rFonts w:ascii="Times New Roman" w:eastAsia="Calibri" w:hAnsi="Times New Roman"/>
                <w:sz w:val="24"/>
                <w:lang w:val="en-US"/>
              </w:rPr>
              <w:t>1996</w:t>
            </w:r>
          </w:p>
          <w:p w:rsidR="000E3ABA" w:rsidRPr="003A493F" w:rsidRDefault="000E3ABA" w:rsidP="003C62C3">
            <w:pPr>
              <w:spacing w:line="480" w:lineRule="auto"/>
              <w:jc w:val="center"/>
              <w:rPr>
                <w:rFonts w:ascii="Times New Roman" w:hAnsi="Times New Roman"/>
                <w:sz w:val="24"/>
                <w:lang w:val="en-US"/>
              </w:rPr>
            </w:pPr>
            <w:r w:rsidRPr="003A493F">
              <w:rPr>
                <w:rFonts w:ascii="Times New Roman" w:eastAsia="Calibri" w:hAnsi="Times New Roman"/>
                <w:sz w:val="24"/>
                <w:lang w:val="en-US"/>
              </w:rPr>
              <w:t>1997</w:t>
            </w:r>
          </w:p>
          <w:p w:rsidR="000E3ABA" w:rsidRPr="003A493F" w:rsidRDefault="000E3ABA" w:rsidP="003C62C3">
            <w:pPr>
              <w:spacing w:line="480" w:lineRule="auto"/>
              <w:jc w:val="center"/>
              <w:rPr>
                <w:rFonts w:ascii="Times New Roman" w:hAnsi="Times New Roman"/>
                <w:sz w:val="24"/>
                <w:lang w:val="en-US"/>
              </w:rPr>
            </w:pPr>
            <w:r w:rsidRPr="003A493F">
              <w:rPr>
                <w:rFonts w:ascii="Times New Roman" w:eastAsia="Calibri" w:hAnsi="Times New Roman"/>
                <w:sz w:val="24"/>
                <w:lang w:val="en-US"/>
              </w:rPr>
              <w:t>1999</w:t>
            </w:r>
          </w:p>
        </w:tc>
        <w:tc>
          <w:tcPr>
            <w:tcW w:w="2956" w:type="dxa"/>
          </w:tcPr>
          <w:p w:rsidR="000E3ABA" w:rsidRPr="003A493F" w:rsidRDefault="00820268" w:rsidP="003C62C3">
            <w:pPr>
              <w:spacing w:line="480" w:lineRule="auto"/>
              <w:jc w:val="center"/>
              <w:rPr>
                <w:rFonts w:ascii="Times New Roman" w:hAnsi="Times New Roman"/>
                <w:sz w:val="24"/>
                <w:lang w:val="en-US"/>
              </w:rPr>
            </w:pPr>
            <w:r w:rsidRPr="003A493F">
              <w:rPr>
                <w:rFonts w:ascii="Times New Roman" w:eastAsia="Calibri" w:hAnsi="Times New Roman"/>
                <w:sz w:val="24"/>
                <w:lang w:val="en-US"/>
              </w:rPr>
              <w:t>Monkey</w:t>
            </w:r>
            <w:r w:rsidRPr="003A493F">
              <w:rPr>
                <w:rFonts w:ascii="Times New Roman" w:eastAsia="Calibri" w:hAnsi="Times New Roman"/>
                <w:sz w:val="24"/>
                <w:vertAlign w:val="superscript"/>
                <w:lang w:val="en-US"/>
              </w:rPr>
              <w:t>2</w:t>
            </w:r>
            <w:r w:rsidRPr="003A493F">
              <w:rPr>
                <w:rFonts w:ascii="Times New Roman" w:eastAsia="Calibri" w:hAnsi="Times New Roman"/>
                <w:sz w:val="24"/>
                <w:lang w:val="en-US"/>
              </w:rPr>
              <w:t xml:space="preserve"> </w:t>
            </w:r>
            <w:r w:rsidR="000E3ABA" w:rsidRPr="003A493F">
              <w:rPr>
                <w:rFonts w:ascii="Times New Roman" w:eastAsia="Calibri" w:hAnsi="Times New Roman"/>
                <w:sz w:val="24"/>
                <w:lang w:val="en-US"/>
              </w:rPr>
              <w:t>(1)</w:t>
            </w:r>
          </w:p>
          <w:p w:rsidR="000E3ABA" w:rsidRPr="003A493F" w:rsidRDefault="00820268" w:rsidP="003C62C3">
            <w:pPr>
              <w:spacing w:line="480" w:lineRule="auto"/>
              <w:jc w:val="center"/>
              <w:rPr>
                <w:rFonts w:ascii="Times New Roman" w:hAnsi="Times New Roman"/>
                <w:sz w:val="24"/>
                <w:lang w:val="en-US"/>
              </w:rPr>
            </w:pPr>
            <w:r w:rsidRPr="003A493F">
              <w:rPr>
                <w:rFonts w:ascii="Times New Roman" w:eastAsia="Calibri" w:hAnsi="Times New Roman"/>
                <w:sz w:val="24"/>
                <w:lang w:val="en-US"/>
              </w:rPr>
              <w:t>Monkey</w:t>
            </w:r>
            <w:r w:rsidRPr="003A493F">
              <w:rPr>
                <w:rFonts w:ascii="Times New Roman" w:eastAsia="Calibri" w:hAnsi="Times New Roman"/>
                <w:sz w:val="24"/>
                <w:vertAlign w:val="superscript"/>
                <w:lang w:val="en-US"/>
              </w:rPr>
              <w:t>2</w:t>
            </w:r>
            <w:r w:rsidRPr="003A493F">
              <w:rPr>
                <w:rFonts w:ascii="Times New Roman" w:eastAsia="Calibri" w:hAnsi="Times New Roman"/>
                <w:sz w:val="24"/>
                <w:lang w:val="en-US"/>
              </w:rPr>
              <w:t xml:space="preserve"> </w:t>
            </w:r>
            <w:r w:rsidR="000E3ABA" w:rsidRPr="003A493F">
              <w:rPr>
                <w:rFonts w:ascii="Times New Roman" w:eastAsia="Calibri" w:hAnsi="Times New Roman"/>
                <w:sz w:val="24"/>
                <w:lang w:val="en-US"/>
              </w:rPr>
              <w:t>(3)</w:t>
            </w:r>
          </w:p>
          <w:p w:rsidR="000E3ABA" w:rsidRPr="003A493F" w:rsidRDefault="00820268" w:rsidP="003C62C3">
            <w:pPr>
              <w:spacing w:line="480" w:lineRule="auto"/>
              <w:jc w:val="center"/>
              <w:rPr>
                <w:rFonts w:ascii="Times New Roman" w:hAnsi="Times New Roman"/>
                <w:sz w:val="24"/>
                <w:lang w:val="en-US"/>
              </w:rPr>
            </w:pPr>
            <w:r w:rsidRPr="003A493F">
              <w:rPr>
                <w:rFonts w:ascii="Times New Roman" w:eastAsia="Calibri" w:hAnsi="Times New Roman"/>
                <w:sz w:val="24"/>
                <w:lang w:val="en-US"/>
              </w:rPr>
              <w:t>Monkey</w:t>
            </w:r>
            <w:r w:rsidRPr="003A493F">
              <w:rPr>
                <w:rFonts w:ascii="Times New Roman" w:eastAsia="Calibri" w:hAnsi="Times New Roman"/>
                <w:sz w:val="24"/>
                <w:vertAlign w:val="superscript"/>
                <w:lang w:val="en-US"/>
              </w:rPr>
              <w:t>2</w:t>
            </w:r>
            <w:r w:rsidRPr="003A493F">
              <w:rPr>
                <w:rFonts w:ascii="Times New Roman" w:eastAsia="Calibri" w:hAnsi="Times New Roman"/>
                <w:sz w:val="24"/>
                <w:lang w:val="en-US"/>
              </w:rPr>
              <w:t xml:space="preserve"> </w:t>
            </w:r>
            <w:r w:rsidR="000E3ABA" w:rsidRPr="003A493F">
              <w:rPr>
                <w:rFonts w:ascii="Times New Roman" w:eastAsia="Calibri" w:hAnsi="Times New Roman"/>
                <w:sz w:val="24"/>
                <w:lang w:val="en-US"/>
              </w:rPr>
              <w:t>(3)</w:t>
            </w:r>
          </w:p>
          <w:p w:rsidR="000E3ABA" w:rsidRPr="003A493F" w:rsidRDefault="00820268" w:rsidP="00820268">
            <w:pPr>
              <w:spacing w:line="480" w:lineRule="auto"/>
              <w:jc w:val="center"/>
              <w:rPr>
                <w:rFonts w:ascii="Times New Roman" w:hAnsi="Times New Roman"/>
                <w:sz w:val="24"/>
                <w:lang w:val="en-US"/>
              </w:rPr>
            </w:pPr>
            <w:r w:rsidRPr="003A493F">
              <w:rPr>
                <w:rFonts w:ascii="Times New Roman" w:eastAsia="Calibri" w:hAnsi="Times New Roman"/>
                <w:sz w:val="24"/>
                <w:lang w:val="en-US"/>
              </w:rPr>
              <w:t>Monkey</w:t>
            </w:r>
            <w:r w:rsidRPr="003A493F">
              <w:rPr>
                <w:rFonts w:ascii="Times New Roman" w:eastAsia="Calibri" w:hAnsi="Times New Roman"/>
                <w:sz w:val="24"/>
                <w:vertAlign w:val="superscript"/>
                <w:lang w:val="en-US"/>
              </w:rPr>
              <w:t>2</w:t>
            </w:r>
            <w:r w:rsidRPr="003A493F">
              <w:rPr>
                <w:rFonts w:ascii="Times New Roman" w:eastAsia="Calibri" w:hAnsi="Times New Roman"/>
                <w:sz w:val="24"/>
                <w:lang w:val="en-US"/>
              </w:rPr>
              <w:t xml:space="preserve"> </w:t>
            </w:r>
            <w:r w:rsidR="000E3ABA" w:rsidRPr="003A493F">
              <w:rPr>
                <w:rFonts w:ascii="Times New Roman" w:eastAsia="Calibri" w:hAnsi="Times New Roman"/>
                <w:sz w:val="24"/>
                <w:lang w:val="en-US"/>
              </w:rPr>
              <w:t>(2)</w:t>
            </w:r>
          </w:p>
        </w:tc>
        <w:tc>
          <w:tcPr>
            <w:tcW w:w="2869" w:type="dxa"/>
          </w:tcPr>
          <w:p w:rsidR="000E3ABA" w:rsidRPr="003A493F" w:rsidRDefault="000E3ABA" w:rsidP="003C62C3">
            <w:pPr>
              <w:spacing w:line="480" w:lineRule="auto"/>
              <w:jc w:val="center"/>
              <w:rPr>
                <w:rFonts w:ascii="Times New Roman" w:hAnsi="Times New Roman"/>
                <w:sz w:val="16"/>
                <w:lang w:val="en-US"/>
              </w:rPr>
            </w:pPr>
            <w:r w:rsidRPr="003A493F">
              <w:rPr>
                <w:rFonts w:ascii="Times New Roman" w:eastAsia="Calibri" w:hAnsi="Times New Roman"/>
                <w:sz w:val="16"/>
                <w:lang w:val="en-US"/>
              </w:rPr>
              <w:t>Rutebarika, 1997; Rutebarika, 2001</w:t>
            </w:r>
          </w:p>
        </w:tc>
      </w:tr>
      <w:tr w:rsidR="000E3ABA" w:rsidRPr="003A493F" w:rsidTr="003C62C3">
        <w:tc>
          <w:tcPr>
            <w:tcW w:w="2831" w:type="dxa"/>
          </w:tcPr>
          <w:p w:rsidR="000E3ABA" w:rsidRPr="003A493F" w:rsidRDefault="000E3ABA" w:rsidP="003C62C3">
            <w:pPr>
              <w:spacing w:line="480" w:lineRule="auto"/>
              <w:rPr>
                <w:rFonts w:ascii="Times New Roman" w:hAnsi="Times New Roman"/>
                <w:sz w:val="24"/>
                <w:lang w:val="en-US"/>
              </w:rPr>
            </w:pPr>
            <w:r w:rsidRPr="003A493F">
              <w:rPr>
                <w:rFonts w:ascii="Times New Roman" w:eastAsia="Calibri" w:hAnsi="Times New Roman"/>
                <w:sz w:val="24"/>
                <w:lang w:val="en-US"/>
              </w:rPr>
              <w:t>Zambia</w:t>
            </w:r>
          </w:p>
        </w:tc>
        <w:tc>
          <w:tcPr>
            <w:tcW w:w="1285" w:type="dxa"/>
          </w:tcPr>
          <w:p w:rsidR="000E3ABA" w:rsidRPr="003A493F" w:rsidRDefault="000E3ABA" w:rsidP="003C62C3">
            <w:pPr>
              <w:spacing w:line="480" w:lineRule="auto"/>
              <w:jc w:val="center"/>
              <w:rPr>
                <w:rFonts w:ascii="Times New Roman" w:hAnsi="Times New Roman"/>
                <w:sz w:val="24"/>
                <w:lang w:val="en-US"/>
              </w:rPr>
            </w:pPr>
            <w:r w:rsidRPr="003A493F">
              <w:rPr>
                <w:rFonts w:ascii="Times New Roman" w:eastAsia="Calibri" w:hAnsi="Times New Roman"/>
                <w:sz w:val="24"/>
                <w:lang w:val="en-US"/>
              </w:rPr>
              <w:t>1928-1976</w:t>
            </w:r>
          </w:p>
          <w:p w:rsidR="000E3ABA" w:rsidRPr="003A493F" w:rsidRDefault="000E3ABA" w:rsidP="003C62C3">
            <w:pPr>
              <w:spacing w:line="480" w:lineRule="auto"/>
              <w:jc w:val="center"/>
              <w:rPr>
                <w:rFonts w:ascii="Times New Roman" w:hAnsi="Times New Roman"/>
                <w:sz w:val="24"/>
                <w:lang w:val="en-US"/>
              </w:rPr>
            </w:pPr>
          </w:p>
          <w:p w:rsidR="000E3ABA" w:rsidRPr="003A493F" w:rsidRDefault="000E3ABA" w:rsidP="003C62C3">
            <w:pPr>
              <w:spacing w:line="480" w:lineRule="auto"/>
              <w:jc w:val="center"/>
              <w:rPr>
                <w:rFonts w:ascii="Times New Roman" w:hAnsi="Times New Roman"/>
                <w:sz w:val="24"/>
                <w:lang w:val="en-US"/>
              </w:rPr>
            </w:pPr>
          </w:p>
          <w:p w:rsidR="000E3ABA" w:rsidRPr="003A493F" w:rsidRDefault="000E3ABA" w:rsidP="003C62C3">
            <w:pPr>
              <w:spacing w:line="480" w:lineRule="auto"/>
              <w:jc w:val="center"/>
              <w:rPr>
                <w:rFonts w:ascii="Times New Roman" w:hAnsi="Times New Roman"/>
                <w:sz w:val="24"/>
                <w:lang w:val="en-US"/>
              </w:rPr>
            </w:pPr>
            <w:r w:rsidRPr="003A493F">
              <w:rPr>
                <w:rFonts w:ascii="Times New Roman" w:eastAsia="Calibri" w:hAnsi="Times New Roman"/>
                <w:sz w:val="24"/>
                <w:lang w:val="en-US"/>
              </w:rPr>
              <w:t>1994</w:t>
            </w:r>
          </w:p>
        </w:tc>
        <w:tc>
          <w:tcPr>
            <w:tcW w:w="2956" w:type="dxa"/>
          </w:tcPr>
          <w:p w:rsidR="000E3ABA" w:rsidRPr="003A493F" w:rsidRDefault="000E3ABA" w:rsidP="003C62C3">
            <w:pPr>
              <w:spacing w:line="480" w:lineRule="auto"/>
              <w:jc w:val="center"/>
              <w:rPr>
                <w:rFonts w:ascii="Times New Roman" w:hAnsi="Times New Roman"/>
                <w:sz w:val="24"/>
                <w:lang w:val="en-US"/>
              </w:rPr>
            </w:pPr>
            <w:r w:rsidRPr="003A493F">
              <w:rPr>
                <w:rFonts w:ascii="Times New Roman" w:eastAsia="Calibri" w:hAnsi="Times New Roman"/>
                <w:sz w:val="24"/>
                <w:lang w:val="en-US"/>
              </w:rPr>
              <w:t xml:space="preserve">Bush </w:t>
            </w:r>
            <w:r w:rsidR="00820268" w:rsidRPr="003A493F">
              <w:rPr>
                <w:rFonts w:ascii="Times New Roman" w:eastAsia="Calibri" w:hAnsi="Times New Roman"/>
                <w:sz w:val="24"/>
                <w:lang w:val="en-US"/>
              </w:rPr>
              <w:t>baby</w:t>
            </w:r>
            <w:r w:rsidR="00820268" w:rsidRPr="003A493F">
              <w:rPr>
                <w:rFonts w:ascii="Times New Roman" w:eastAsia="Calibri" w:hAnsi="Times New Roman"/>
                <w:sz w:val="24"/>
                <w:vertAlign w:val="superscript"/>
                <w:lang w:val="en-US"/>
              </w:rPr>
              <w:t>5</w:t>
            </w:r>
            <w:r w:rsidRPr="003A493F">
              <w:rPr>
                <w:rFonts w:ascii="Times New Roman" w:eastAsia="Calibri" w:hAnsi="Times New Roman"/>
                <w:sz w:val="24"/>
                <w:lang w:val="en-US"/>
              </w:rPr>
              <w:t>(1)</w:t>
            </w:r>
          </w:p>
          <w:p w:rsidR="000E3ABA" w:rsidRPr="003A493F" w:rsidRDefault="000E3ABA" w:rsidP="003C62C3">
            <w:pPr>
              <w:spacing w:line="480" w:lineRule="auto"/>
              <w:jc w:val="center"/>
              <w:rPr>
                <w:rFonts w:ascii="Times New Roman" w:hAnsi="Times New Roman"/>
                <w:sz w:val="24"/>
                <w:lang w:val="en-US"/>
              </w:rPr>
            </w:pPr>
            <w:r w:rsidRPr="003A493F">
              <w:rPr>
                <w:rFonts w:ascii="Times New Roman" w:eastAsia="Calibri" w:hAnsi="Times New Roman"/>
                <w:sz w:val="24"/>
                <w:lang w:val="en-US"/>
              </w:rPr>
              <w:t xml:space="preserve">Vervet </w:t>
            </w:r>
            <w:r w:rsidR="00820268" w:rsidRPr="003A493F">
              <w:rPr>
                <w:rFonts w:ascii="Times New Roman" w:eastAsia="Calibri" w:hAnsi="Times New Roman"/>
                <w:sz w:val="24"/>
                <w:lang w:val="en-US"/>
              </w:rPr>
              <w:t>monkey</w:t>
            </w:r>
            <w:r w:rsidR="00820268" w:rsidRPr="003A493F">
              <w:rPr>
                <w:rFonts w:ascii="Times New Roman" w:eastAsia="Calibri" w:hAnsi="Times New Roman"/>
                <w:sz w:val="24"/>
                <w:vertAlign w:val="superscript"/>
                <w:lang w:val="en-US"/>
              </w:rPr>
              <w:t>6</w:t>
            </w:r>
            <w:r w:rsidR="00820268" w:rsidRPr="003A493F">
              <w:rPr>
                <w:rFonts w:ascii="Times New Roman" w:eastAsia="Calibri" w:hAnsi="Times New Roman"/>
                <w:sz w:val="24"/>
                <w:lang w:val="en-US"/>
              </w:rPr>
              <w:t xml:space="preserve"> </w:t>
            </w:r>
            <w:r w:rsidRPr="003A493F">
              <w:rPr>
                <w:rFonts w:ascii="Times New Roman" w:eastAsia="Calibri" w:hAnsi="Times New Roman"/>
                <w:sz w:val="24"/>
                <w:lang w:val="en-US"/>
              </w:rPr>
              <w:t xml:space="preserve">(1) </w:t>
            </w:r>
            <w:r w:rsidR="00820268" w:rsidRPr="003A493F">
              <w:rPr>
                <w:rFonts w:ascii="Times New Roman" w:eastAsia="Calibri" w:hAnsi="Times New Roman"/>
                <w:sz w:val="24"/>
                <w:lang w:val="en-US"/>
              </w:rPr>
              <w:t>Baboon</w:t>
            </w:r>
            <w:r w:rsidR="00820268" w:rsidRPr="003A493F">
              <w:rPr>
                <w:rFonts w:ascii="Times New Roman" w:eastAsia="Calibri" w:hAnsi="Times New Roman"/>
                <w:sz w:val="24"/>
                <w:vertAlign w:val="superscript"/>
                <w:lang w:val="en-US"/>
              </w:rPr>
              <w:t xml:space="preserve">7 </w:t>
            </w:r>
            <w:r w:rsidRPr="003A493F">
              <w:rPr>
                <w:rFonts w:ascii="Times New Roman" w:eastAsia="Calibri" w:hAnsi="Times New Roman"/>
                <w:sz w:val="24"/>
                <w:lang w:val="en-US"/>
              </w:rPr>
              <w:t>(1 )</w:t>
            </w:r>
          </w:p>
          <w:p w:rsidR="000E3ABA" w:rsidRPr="003A493F" w:rsidRDefault="00820268" w:rsidP="00820268">
            <w:pPr>
              <w:spacing w:line="480" w:lineRule="auto"/>
              <w:jc w:val="center"/>
              <w:rPr>
                <w:rFonts w:ascii="Times New Roman" w:hAnsi="Times New Roman"/>
                <w:sz w:val="24"/>
                <w:lang w:val="en-US"/>
              </w:rPr>
            </w:pPr>
            <w:r w:rsidRPr="003A493F">
              <w:rPr>
                <w:rFonts w:ascii="Times New Roman" w:eastAsia="Calibri" w:hAnsi="Times New Roman"/>
                <w:sz w:val="24"/>
                <w:lang w:val="en-US"/>
              </w:rPr>
              <w:t>Baboon</w:t>
            </w:r>
            <w:r w:rsidRPr="003A493F">
              <w:rPr>
                <w:rFonts w:ascii="Times New Roman" w:eastAsia="Calibri" w:hAnsi="Times New Roman"/>
                <w:sz w:val="24"/>
                <w:vertAlign w:val="superscript"/>
                <w:lang w:val="en-US"/>
              </w:rPr>
              <w:t>2</w:t>
            </w:r>
            <w:r w:rsidRPr="003A493F">
              <w:rPr>
                <w:rFonts w:ascii="Times New Roman" w:eastAsia="Calibri" w:hAnsi="Times New Roman"/>
                <w:sz w:val="24"/>
                <w:lang w:val="en-US"/>
              </w:rPr>
              <w:t xml:space="preserve"> </w:t>
            </w:r>
            <w:r w:rsidR="000E3ABA" w:rsidRPr="003A493F">
              <w:rPr>
                <w:rFonts w:ascii="Times New Roman" w:eastAsia="Calibri" w:hAnsi="Times New Roman"/>
                <w:sz w:val="24"/>
                <w:lang w:val="en-US"/>
              </w:rPr>
              <w:t>(1)</w:t>
            </w:r>
          </w:p>
        </w:tc>
        <w:tc>
          <w:tcPr>
            <w:tcW w:w="2869" w:type="dxa"/>
          </w:tcPr>
          <w:p w:rsidR="000E3ABA" w:rsidRPr="003A493F" w:rsidRDefault="000E3ABA" w:rsidP="003C62C3">
            <w:pPr>
              <w:spacing w:line="480" w:lineRule="auto"/>
              <w:jc w:val="center"/>
              <w:rPr>
                <w:rFonts w:ascii="Times New Roman" w:hAnsi="Times New Roman"/>
                <w:sz w:val="16"/>
                <w:lang w:val="en-US"/>
              </w:rPr>
            </w:pPr>
            <w:r w:rsidRPr="003A493F">
              <w:rPr>
                <w:rFonts w:ascii="Times New Roman" w:eastAsia="Calibri" w:hAnsi="Times New Roman"/>
                <w:sz w:val="16"/>
                <w:lang w:val="en-US"/>
              </w:rPr>
              <w:t>Röttcher, 1978</w:t>
            </w:r>
          </w:p>
          <w:p w:rsidR="000E3ABA" w:rsidRPr="003A493F" w:rsidRDefault="000E3ABA" w:rsidP="003C62C3">
            <w:pPr>
              <w:spacing w:line="480" w:lineRule="auto"/>
              <w:jc w:val="center"/>
              <w:rPr>
                <w:rFonts w:ascii="Times New Roman" w:hAnsi="Times New Roman"/>
                <w:sz w:val="16"/>
                <w:lang w:val="en-US"/>
              </w:rPr>
            </w:pPr>
            <w:r w:rsidRPr="003A493F">
              <w:rPr>
                <w:rFonts w:ascii="Times New Roman" w:eastAsia="Calibri" w:hAnsi="Times New Roman"/>
                <w:sz w:val="16"/>
                <w:lang w:val="en-US"/>
              </w:rPr>
              <w:t>Munang’andu, 1995</w:t>
            </w:r>
          </w:p>
        </w:tc>
      </w:tr>
      <w:tr w:rsidR="000E3ABA" w:rsidRPr="00881F2B" w:rsidTr="003C62C3">
        <w:tc>
          <w:tcPr>
            <w:tcW w:w="2831" w:type="dxa"/>
          </w:tcPr>
          <w:p w:rsidR="000E3ABA" w:rsidRPr="003A493F" w:rsidRDefault="000E3ABA" w:rsidP="003C62C3">
            <w:pPr>
              <w:spacing w:line="480" w:lineRule="auto"/>
              <w:rPr>
                <w:rFonts w:ascii="Times New Roman" w:hAnsi="Times New Roman"/>
                <w:b/>
                <w:i/>
                <w:sz w:val="24"/>
                <w:lang w:val="en-US"/>
              </w:rPr>
            </w:pPr>
            <w:r w:rsidRPr="003A493F">
              <w:rPr>
                <w:rFonts w:ascii="Times New Roman" w:eastAsia="Calibri" w:hAnsi="Times New Roman"/>
                <w:b/>
                <w:i/>
                <w:sz w:val="24"/>
                <w:lang w:val="en-US"/>
              </w:rPr>
              <w:t>Asia and the Middle East</w:t>
            </w:r>
          </w:p>
        </w:tc>
        <w:tc>
          <w:tcPr>
            <w:tcW w:w="1285" w:type="dxa"/>
          </w:tcPr>
          <w:p w:rsidR="000E3ABA" w:rsidRPr="003A493F" w:rsidRDefault="000E3ABA" w:rsidP="003C62C3">
            <w:pPr>
              <w:spacing w:line="480" w:lineRule="auto"/>
              <w:jc w:val="center"/>
              <w:rPr>
                <w:rFonts w:ascii="Times New Roman" w:hAnsi="Times New Roman"/>
                <w:sz w:val="24"/>
                <w:lang w:val="en-US"/>
              </w:rPr>
            </w:pPr>
          </w:p>
        </w:tc>
        <w:tc>
          <w:tcPr>
            <w:tcW w:w="2956" w:type="dxa"/>
          </w:tcPr>
          <w:p w:rsidR="000E3ABA" w:rsidRPr="003A493F" w:rsidRDefault="000E3ABA" w:rsidP="003C62C3">
            <w:pPr>
              <w:spacing w:line="480" w:lineRule="auto"/>
              <w:jc w:val="center"/>
              <w:rPr>
                <w:rFonts w:ascii="Times New Roman" w:hAnsi="Times New Roman"/>
                <w:sz w:val="24"/>
                <w:lang w:val="en-US"/>
              </w:rPr>
            </w:pPr>
          </w:p>
        </w:tc>
        <w:tc>
          <w:tcPr>
            <w:tcW w:w="2869" w:type="dxa"/>
          </w:tcPr>
          <w:p w:rsidR="000E3ABA" w:rsidRPr="003A493F" w:rsidRDefault="000E3ABA" w:rsidP="003C62C3">
            <w:pPr>
              <w:spacing w:line="480" w:lineRule="auto"/>
              <w:jc w:val="center"/>
              <w:rPr>
                <w:rFonts w:ascii="Times New Roman" w:hAnsi="Times New Roman"/>
                <w:sz w:val="16"/>
                <w:lang w:val="en-US"/>
              </w:rPr>
            </w:pPr>
          </w:p>
        </w:tc>
      </w:tr>
      <w:tr w:rsidR="000E3ABA" w:rsidRPr="003A493F" w:rsidTr="003C62C3">
        <w:tc>
          <w:tcPr>
            <w:tcW w:w="2831" w:type="dxa"/>
          </w:tcPr>
          <w:p w:rsidR="000E3ABA" w:rsidRPr="003A493F" w:rsidRDefault="000E3ABA" w:rsidP="003C62C3">
            <w:pPr>
              <w:spacing w:line="480" w:lineRule="auto"/>
              <w:rPr>
                <w:rFonts w:ascii="Times New Roman" w:hAnsi="Times New Roman"/>
                <w:sz w:val="24"/>
                <w:lang w:val="en-US"/>
              </w:rPr>
            </w:pPr>
            <w:r w:rsidRPr="003A493F">
              <w:rPr>
                <w:rFonts w:ascii="Times New Roman" w:eastAsia="Calibri" w:hAnsi="Times New Roman"/>
                <w:sz w:val="24"/>
              </w:rPr>
              <w:t>India</w:t>
            </w:r>
          </w:p>
        </w:tc>
        <w:tc>
          <w:tcPr>
            <w:tcW w:w="1285" w:type="dxa"/>
          </w:tcPr>
          <w:p w:rsidR="000E3ABA" w:rsidRPr="003A493F" w:rsidRDefault="000E3ABA" w:rsidP="003C62C3">
            <w:pPr>
              <w:spacing w:line="480" w:lineRule="auto"/>
              <w:jc w:val="center"/>
              <w:rPr>
                <w:rFonts w:ascii="Times New Roman" w:hAnsi="Times New Roman"/>
                <w:sz w:val="24"/>
                <w:lang w:val="en-US"/>
              </w:rPr>
            </w:pPr>
            <w:r w:rsidRPr="003A493F">
              <w:rPr>
                <w:rFonts w:ascii="Times New Roman" w:eastAsia="Calibri" w:hAnsi="Times New Roman"/>
                <w:sz w:val="24"/>
                <w:lang w:val="en-US"/>
              </w:rPr>
              <w:t>1993-1999</w:t>
            </w:r>
          </w:p>
        </w:tc>
        <w:tc>
          <w:tcPr>
            <w:tcW w:w="2956" w:type="dxa"/>
          </w:tcPr>
          <w:p w:rsidR="000E3ABA" w:rsidRPr="003A493F" w:rsidRDefault="00820268" w:rsidP="003C62C3">
            <w:pPr>
              <w:spacing w:line="480" w:lineRule="auto"/>
              <w:jc w:val="center"/>
              <w:rPr>
                <w:rFonts w:ascii="Times New Roman" w:hAnsi="Times New Roman"/>
                <w:sz w:val="24"/>
                <w:lang w:val="en-US"/>
              </w:rPr>
            </w:pPr>
            <w:r w:rsidRPr="003A493F">
              <w:rPr>
                <w:rFonts w:ascii="Times New Roman" w:eastAsia="Calibri" w:hAnsi="Times New Roman"/>
                <w:sz w:val="24"/>
                <w:lang w:val="en-US"/>
              </w:rPr>
              <w:t>Monkeys</w:t>
            </w:r>
            <w:r w:rsidRPr="003A493F">
              <w:rPr>
                <w:rFonts w:ascii="Times New Roman" w:eastAsia="Calibri" w:hAnsi="Times New Roman"/>
                <w:sz w:val="24"/>
                <w:vertAlign w:val="superscript"/>
                <w:lang w:val="en-US"/>
              </w:rPr>
              <w:t>2</w:t>
            </w:r>
            <w:r w:rsidRPr="003A493F">
              <w:rPr>
                <w:rFonts w:ascii="Times New Roman" w:eastAsia="Calibri" w:hAnsi="Times New Roman"/>
                <w:sz w:val="24"/>
                <w:lang w:val="en-US"/>
              </w:rPr>
              <w:t xml:space="preserve"> </w:t>
            </w:r>
            <w:r w:rsidR="000E3ABA" w:rsidRPr="003A493F">
              <w:rPr>
                <w:rFonts w:ascii="Times New Roman" w:eastAsia="Calibri" w:hAnsi="Times New Roman"/>
                <w:sz w:val="24"/>
                <w:lang w:val="en-US"/>
              </w:rPr>
              <w:t>(18)</w:t>
            </w:r>
          </w:p>
          <w:p w:rsidR="000E3ABA" w:rsidRPr="003A493F" w:rsidRDefault="00820268" w:rsidP="003C62C3">
            <w:pPr>
              <w:spacing w:line="480" w:lineRule="auto"/>
              <w:jc w:val="center"/>
              <w:rPr>
                <w:rFonts w:ascii="Times New Roman" w:hAnsi="Times New Roman"/>
                <w:sz w:val="24"/>
                <w:lang w:val="en-US"/>
              </w:rPr>
            </w:pPr>
            <w:r w:rsidRPr="003A493F">
              <w:rPr>
                <w:rFonts w:ascii="Times New Roman" w:eastAsia="Calibri" w:hAnsi="Times New Roman"/>
                <w:sz w:val="24"/>
                <w:lang w:val="en-US"/>
              </w:rPr>
              <w:t>Langurs</w:t>
            </w:r>
            <w:r w:rsidRPr="003A493F">
              <w:rPr>
                <w:rFonts w:ascii="Times New Roman" w:eastAsia="Calibri" w:hAnsi="Times New Roman"/>
                <w:sz w:val="24"/>
                <w:vertAlign w:val="superscript"/>
                <w:lang w:val="en-US"/>
              </w:rPr>
              <w:t>2</w:t>
            </w:r>
            <w:r w:rsidRPr="003A493F">
              <w:rPr>
                <w:rFonts w:ascii="Times New Roman" w:eastAsia="Calibri" w:hAnsi="Times New Roman"/>
                <w:sz w:val="24"/>
                <w:lang w:val="en-US"/>
              </w:rPr>
              <w:t xml:space="preserve"> </w:t>
            </w:r>
            <w:r w:rsidR="000E3ABA" w:rsidRPr="003A493F">
              <w:rPr>
                <w:rFonts w:ascii="Times New Roman" w:eastAsia="Calibri" w:hAnsi="Times New Roman"/>
                <w:sz w:val="24"/>
                <w:lang w:val="en-US"/>
              </w:rPr>
              <w:t>(15)</w:t>
            </w:r>
          </w:p>
          <w:p w:rsidR="000E3ABA" w:rsidRPr="003A493F" w:rsidRDefault="00820268" w:rsidP="00820268">
            <w:pPr>
              <w:spacing w:line="480" w:lineRule="auto"/>
              <w:jc w:val="center"/>
              <w:rPr>
                <w:rFonts w:ascii="Times New Roman" w:hAnsi="Times New Roman"/>
                <w:sz w:val="24"/>
                <w:lang w:val="en-US"/>
              </w:rPr>
            </w:pPr>
            <w:r w:rsidRPr="003A493F">
              <w:rPr>
                <w:rFonts w:ascii="Times New Roman" w:eastAsia="Calibri" w:hAnsi="Times New Roman"/>
                <w:sz w:val="24"/>
                <w:lang w:val="en-US"/>
              </w:rPr>
              <w:t>Gibbons</w:t>
            </w:r>
            <w:r w:rsidRPr="003A493F">
              <w:rPr>
                <w:rFonts w:ascii="Times New Roman" w:eastAsia="Calibri" w:hAnsi="Times New Roman"/>
                <w:sz w:val="24"/>
                <w:vertAlign w:val="superscript"/>
                <w:lang w:val="en-US"/>
              </w:rPr>
              <w:t>2</w:t>
            </w:r>
            <w:r w:rsidRPr="003A493F">
              <w:rPr>
                <w:rFonts w:ascii="Times New Roman" w:eastAsia="Calibri" w:hAnsi="Times New Roman"/>
                <w:sz w:val="24"/>
                <w:lang w:val="en-US"/>
              </w:rPr>
              <w:t xml:space="preserve"> </w:t>
            </w:r>
            <w:r w:rsidR="000E3ABA" w:rsidRPr="003A493F">
              <w:rPr>
                <w:rFonts w:ascii="Times New Roman" w:eastAsia="Calibri" w:hAnsi="Times New Roman"/>
                <w:sz w:val="24"/>
                <w:lang w:val="en-US"/>
              </w:rPr>
              <w:t>(8)</w:t>
            </w:r>
          </w:p>
        </w:tc>
        <w:tc>
          <w:tcPr>
            <w:tcW w:w="2869" w:type="dxa"/>
          </w:tcPr>
          <w:p w:rsidR="000E3ABA" w:rsidRPr="003A493F" w:rsidRDefault="000E3ABA" w:rsidP="003C62C3">
            <w:pPr>
              <w:spacing w:line="480" w:lineRule="auto"/>
              <w:jc w:val="center"/>
              <w:rPr>
                <w:rFonts w:ascii="Times New Roman" w:hAnsi="Times New Roman"/>
                <w:sz w:val="16"/>
                <w:lang w:val="en-US"/>
              </w:rPr>
            </w:pPr>
            <w:r w:rsidRPr="003A493F">
              <w:rPr>
                <w:rFonts w:ascii="Times New Roman" w:eastAsia="Calibri" w:hAnsi="Times New Roman"/>
                <w:sz w:val="16"/>
                <w:lang w:val="en-US"/>
              </w:rPr>
              <w:t>Panichabhongse, 2001</w:t>
            </w:r>
          </w:p>
        </w:tc>
      </w:tr>
      <w:tr w:rsidR="000E3ABA" w:rsidRPr="003A493F" w:rsidTr="003C62C3">
        <w:tc>
          <w:tcPr>
            <w:tcW w:w="2831" w:type="dxa"/>
            <w:tcBorders>
              <w:bottom w:val="single" w:sz="4" w:space="0" w:color="auto"/>
            </w:tcBorders>
          </w:tcPr>
          <w:p w:rsidR="000E3ABA" w:rsidRPr="003A493F" w:rsidRDefault="000E3ABA" w:rsidP="003C62C3">
            <w:pPr>
              <w:spacing w:line="480" w:lineRule="auto"/>
              <w:rPr>
                <w:rFonts w:ascii="Times New Roman" w:hAnsi="Times New Roman"/>
                <w:sz w:val="24"/>
                <w:lang w:val="en-US"/>
              </w:rPr>
            </w:pPr>
            <w:r w:rsidRPr="003A493F">
              <w:rPr>
                <w:rFonts w:ascii="Times New Roman" w:eastAsia="Calibri" w:hAnsi="Times New Roman"/>
                <w:sz w:val="24"/>
                <w:lang w:val="en-US"/>
              </w:rPr>
              <w:t>Jordan</w:t>
            </w:r>
          </w:p>
        </w:tc>
        <w:tc>
          <w:tcPr>
            <w:tcW w:w="1285" w:type="dxa"/>
            <w:tcBorders>
              <w:bottom w:val="single" w:sz="4" w:space="0" w:color="auto"/>
            </w:tcBorders>
          </w:tcPr>
          <w:p w:rsidR="000E3ABA" w:rsidRPr="003A493F" w:rsidRDefault="000E3ABA" w:rsidP="003C62C3">
            <w:pPr>
              <w:spacing w:line="480" w:lineRule="auto"/>
              <w:rPr>
                <w:rFonts w:ascii="Times New Roman" w:hAnsi="Times New Roman"/>
                <w:sz w:val="24"/>
                <w:lang w:val="en-US"/>
              </w:rPr>
            </w:pPr>
            <w:r w:rsidRPr="003A493F">
              <w:rPr>
                <w:rFonts w:ascii="Times New Roman" w:eastAsia="Calibri" w:hAnsi="Times New Roman"/>
                <w:sz w:val="24"/>
                <w:lang w:val="en-US"/>
              </w:rPr>
              <w:t>1982-1995</w:t>
            </w:r>
          </w:p>
        </w:tc>
        <w:tc>
          <w:tcPr>
            <w:tcW w:w="2956" w:type="dxa"/>
            <w:tcBorders>
              <w:bottom w:val="single" w:sz="4" w:space="0" w:color="auto"/>
            </w:tcBorders>
          </w:tcPr>
          <w:p w:rsidR="000E3ABA" w:rsidRPr="003A493F" w:rsidRDefault="00820268" w:rsidP="00820268">
            <w:pPr>
              <w:spacing w:line="480" w:lineRule="auto"/>
              <w:jc w:val="center"/>
              <w:rPr>
                <w:rFonts w:ascii="Times New Roman" w:hAnsi="Times New Roman"/>
                <w:sz w:val="24"/>
                <w:lang w:val="en-US"/>
              </w:rPr>
            </w:pPr>
            <w:r w:rsidRPr="003A493F">
              <w:rPr>
                <w:rFonts w:ascii="Times New Roman" w:eastAsia="Calibri" w:hAnsi="Times New Roman"/>
                <w:sz w:val="24"/>
                <w:lang w:val="en-US"/>
              </w:rPr>
              <w:t>Monkey</w:t>
            </w:r>
            <w:r w:rsidRPr="003A493F">
              <w:rPr>
                <w:rFonts w:ascii="Times New Roman" w:eastAsia="Calibri" w:hAnsi="Times New Roman"/>
                <w:sz w:val="24"/>
                <w:vertAlign w:val="superscript"/>
                <w:lang w:val="en-US"/>
              </w:rPr>
              <w:t>2</w:t>
            </w:r>
            <w:r w:rsidR="000E3ABA" w:rsidRPr="003A493F">
              <w:rPr>
                <w:rFonts w:ascii="Times New Roman" w:eastAsia="Calibri" w:hAnsi="Times New Roman"/>
                <w:sz w:val="24"/>
                <w:vertAlign w:val="superscript"/>
                <w:lang w:val="en-US"/>
              </w:rPr>
              <w:t>,</w:t>
            </w:r>
            <w:r w:rsidRPr="003A493F">
              <w:rPr>
                <w:rFonts w:ascii="Times New Roman" w:eastAsia="Calibri" w:hAnsi="Times New Roman"/>
                <w:sz w:val="24"/>
                <w:vertAlign w:val="superscript"/>
                <w:lang w:val="en-US"/>
              </w:rPr>
              <w:t>8</w:t>
            </w:r>
            <w:r w:rsidRPr="003A493F">
              <w:rPr>
                <w:rFonts w:ascii="Times New Roman" w:eastAsia="Calibri" w:hAnsi="Times New Roman"/>
                <w:sz w:val="24"/>
                <w:lang w:val="en-US"/>
              </w:rPr>
              <w:t xml:space="preserve"> </w:t>
            </w:r>
            <w:r w:rsidR="000E3ABA" w:rsidRPr="003A493F">
              <w:rPr>
                <w:rFonts w:ascii="Times New Roman" w:eastAsia="Calibri" w:hAnsi="Times New Roman"/>
                <w:sz w:val="24"/>
                <w:lang w:val="en-US"/>
              </w:rPr>
              <w:t>(1)</w:t>
            </w:r>
          </w:p>
        </w:tc>
        <w:tc>
          <w:tcPr>
            <w:tcW w:w="2869" w:type="dxa"/>
            <w:tcBorders>
              <w:bottom w:val="single" w:sz="4" w:space="0" w:color="auto"/>
            </w:tcBorders>
          </w:tcPr>
          <w:p w:rsidR="000E3ABA" w:rsidRPr="003A493F" w:rsidRDefault="000E3ABA" w:rsidP="003C62C3">
            <w:pPr>
              <w:spacing w:line="480" w:lineRule="auto"/>
              <w:jc w:val="center"/>
              <w:rPr>
                <w:rFonts w:ascii="Times New Roman" w:hAnsi="Times New Roman"/>
                <w:sz w:val="16"/>
                <w:lang w:val="en-US"/>
              </w:rPr>
            </w:pPr>
            <w:r w:rsidRPr="003A493F">
              <w:rPr>
                <w:rFonts w:ascii="Times New Roman" w:eastAsia="Calibri" w:hAnsi="Times New Roman"/>
                <w:sz w:val="16"/>
                <w:lang w:val="en-US"/>
              </w:rPr>
              <w:t>Al-Qudah, 1997</w:t>
            </w:r>
          </w:p>
        </w:tc>
      </w:tr>
    </w:tbl>
    <w:p w:rsidR="00820268" w:rsidRPr="003A493F" w:rsidRDefault="00820268" w:rsidP="00DF2661">
      <w:pPr>
        <w:spacing w:line="480" w:lineRule="auto"/>
        <w:rPr>
          <w:rFonts w:ascii="Times New Roman" w:hAnsi="Times New Roman"/>
          <w:sz w:val="16"/>
          <w:lang w:val="en-US"/>
        </w:rPr>
      </w:pPr>
      <w:r w:rsidRPr="003A493F">
        <w:rPr>
          <w:rFonts w:ascii="Times New Roman" w:hAnsi="Times New Roman"/>
          <w:sz w:val="16"/>
          <w:szCs w:val="16"/>
          <w:vertAlign w:val="superscript"/>
          <w:lang w:val="en-US"/>
        </w:rPr>
        <w:t>1</w:t>
      </w:r>
      <w:r w:rsidR="00557171" w:rsidRPr="003A493F">
        <w:rPr>
          <w:rFonts w:ascii="Times New Roman" w:hAnsi="Times New Roman"/>
          <w:sz w:val="16"/>
          <w:szCs w:val="16"/>
          <w:lang w:val="en-US"/>
        </w:rPr>
        <w:t>All cases reported in this table were laboratory confirmed at least by histological observation of Negri bodies in the brain, fluorescent antibody testing of brain samples</w:t>
      </w:r>
      <w:r w:rsidR="004653B4" w:rsidRPr="003A493F">
        <w:rPr>
          <w:rFonts w:ascii="Times New Roman" w:hAnsi="Times New Roman"/>
          <w:sz w:val="16"/>
          <w:szCs w:val="16"/>
          <w:lang w:val="en-US"/>
        </w:rPr>
        <w:t>, molecular analysis</w:t>
      </w:r>
      <w:r w:rsidR="00557171" w:rsidRPr="003A493F">
        <w:rPr>
          <w:rFonts w:ascii="Times New Roman" w:hAnsi="Times New Roman"/>
          <w:sz w:val="16"/>
          <w:szCs w:val="16"/>
          <w:lang w:val="en-US"/>
        </w:rPr>
        <w:t xml:space="preserve"> and or mouse inoculation with brain material. </w:t>
      </w:r>
      <w:r w:rsidR="00557171" w:rsidRPr="003A493F">
        <w:rPr>
          <w:rFonts w:ascii="Times New Roman" w:hAnsi="Times New Roman"/>
          <w:sz w:val="16"/>
          <w:lang w:val="en-US"/>
        </w:rPr>
        <w:t>No information however is provided about the diagnostic criteria that were used for cases reported by PAHO and must therefore be considered su</w:t>
      </w:r>
      <w:r w:rsidR="004653B4" w:rsidRPr="003A493F">
        <w:rPr>
          <w:rFonts w:ascii="Times New Roman" w:hAnsi="Times New Roman"/>
          <w:sz w:val="16"/>
          <w:lang w:val="en-US"/>
        </w:rPr>
        <w:t>spect cases</w:t>
      </w:r>
      <w:r w:rsidR="00557171" w:rsidRPr="003A493F">
        <w:rPr>
          <w:rFonts w:ascii="Times New Roman" w:hAnsi="Times New Roman"/>
          <w:sz w:val="16"/>
          <w:lang w:val="en-US"/>
        </w:rPr>
        <w:t>.</w:t>
      </w:r>
      <w:r w:rsidR="00DF2661" w:rsidRPr="003A493F">
        <w:rPr>
          <w:rFonts w:ascii="Times New Roman" w:hAnsi="Times New Roman"/>
          <w:sz w:val="16"/>
          <w:lang w:val="en-US"/>
        </w:rPr>
        <w:t xml:space="preserve"> Notably, there are issues with the PAHO data about cases from the States of São Paulo and Mato Grosso in Brazil and that some suspect their accuracy.</w:t>
      </w:r>
    </w:p>
    <w:p w:rsidR="000E3ABA" w:rsidRPr="003A493F" w:rsidRDefault="00820268" w:rsidP="000E3ABA">
      <w:pPr>
        <w:spacing w:line="480" w:lineRule="auto"/>
        <w:rPr>
          <w:rFonts w:ascii="Times New Roman" w:hAnsi="Times New Roman"/>
          <w:sz w:val="16"/>
          <w:lang w:val="en-US"/>
        </w:rPr>
      </w:pPr>
      <w:r w:rsidRPr="003A493F">
        <w:rPr>
          <w:rFonts w:ascii="Times New Roman" w:hAnsi="Times New Roman"/>
          <w:sz w:val="16"/>
          <w:vertAlign w:val="superscript"/>
          <w:lang w:val="en-US"/>
        </w:rPr>
        <w:lastRenderedPageBreak/>
        <w:t>2</w:t>
      </w:r>
      <w:r w:rsidRPr="003A493F">
        <w:rPr>
          <w:rFonts w:ascii="Times New Roman" w:hAnsi="Times New Roman"/>
          <w:sz w:val="16"/>
          <w:lang w:val="en-US"/>
        </w:rPr>
        <w:t xml:space="preserve">species </w:t>
      </w:r>
      <w:r w:rsidR="000E3ABA" w:rsidRPr="003A493F">
        <w:rPr>
          <w:rFonts w:ascii="Times New Roman" w:hAnsi="Times New Roman"/>
          <w:sz w:val="16"/>
          <w:lang w:val="en-US"/>
        </w:rPr>
        <w:t xml:space="preserve">not stated. </w:t>
      </w:r>
    </w:p>
    <w:p w:rsidR="000E3ABA" w:rsidRPr="003A493F" w:rsidRDefault="00820268" w:rsidP="000E3ABA">
      <w:pPr>
        <w:spacing w:line="480" w:lineRule="auto"/>
        <w:rPr>
          <w:rFonts w:ascii="Times New Roman" w:hAnsi="Times New Roman"/>
          <w:sz w:val="16"/>
          <w:lang w:val="en-US"/>
        </w:rPr>
      </w:pPr>
      <w:r w:rsidRPr="003A493F">
        <w:rPr>
          <w:rFonts w:ascii="Times New Roman" w:hAnsi="Times New Roman"/>
          <w:sz w:val="16"/>
          <w:vertAlign w:val="superscript"/>
          <w:lang w:val="en-US"/>
        </w:rPr>
        <w:t>3</w:t>
      </w:r>
      <w:r w:rsidRPr="003A493F">
        <w:rPr>
          <w:rFonts w:ascii="Times New Roman" w:hAnsi="Times New Roman"/>
          <w:sz w:val="16"/>
          <w:lang w:val="en-US"/>
        </w:rPr>
        <w:t xml:space="preserve">Pan </w:t>
      </w:r>
      <w:r w:rsidR="000E3ABA" w:rsidRPr="003A493F">
        <w:rPr>
          <w:rFonts w:ascii="Times New Roman" w:hAnsi="Times New Roman"/>
          <w:sz w:val="16"/>
          <w:lang w:val="en-US"/>
        </w:rPr>
        <w:t xml:space="preserve">American Health Organization. Epidemiological Information System. </w:t>
      </w:r>
      <w:hyperlink r:id="rId4" w:history="1">
        <w:r w:rsidR="000E3ABA" w:rsidRPr="003A493F">
          <w:rPr>
            <w:rStyle w:val="Lienhype"/>
            <w:rFonts w:ascii="Times New Roman" w:hAnsi="Times New Roman"/>
            <w:sz w:val="16"/>
            <w:lang w:val="en-US"/>
          </w:rPr>
          <w:t>http://siepi.panaftosa.org.br/Panel.aspx?Idioma=i</w:t>
        </w:r>
      </w:hyperlink>
      <w:r w:rsidR="000E3ABA" w:rsidRPr="003A493F">
        <w:rPr>
          <w:rFonts w:ascii="Times New Roman" w:hAnsi="Times New Roman"/>
          <w:sz w:val="16"/>
          <w:lang w:val="en-US"/>
        </w:rPr>
        <w:t xml:space="preserve"> (accessed 31/12/2012).</w:t>
      </w:r>
      <w:r w:rsidR="00557171" w:rsidRPr="003A493F">
        <w:rPr>
          <w:lang w:val="en-US"/>
        </w:rPr>
        <w:t xml:space="preserve"> </w:t>
      </w:r>
    </w:p>
    <w:p w:rsidR="000E3ABA" w:rsidRPr="003A493F" w:rsidRDefault="00820268" w:rsidP="000E3ABA">
      <w:pPr>
        <w:spacing w:line="480" w:lineRule="auto"/>
        <w:rPr>
          <w:rFonts w:ascii="Times New Roman" w:hAnsi="Times New Roman"/>
          <w:i/>
          <w:sz w:val="16"/>
          <w:lang w:val="en-US"/>
        </w:rPr>
      </w:pPr>
      <w:r w:rsidRPr="003A493F">
        <w:rPr>
          <w:rFonts w:ascii="Times New Roman" w:hAnsi="Times New Roman"/>
          <w:sz w:val="16"/>
          <w:vertAlign w:val="superscript"/>
          <w:lang w:val="en-US"/>
        </w:rPr>
        <w:t>3</w:t>
      </w:r>
      <w:r w:rsidRPr="003A493F">
        <w:rPr>
          <w:rFonts w:ascii="Times New Roman" w:hAnsi="Times New Roman"/>
          <w:i/>
          <w:sz w:val="16"/>
          <w:lang w:val="en-US"/>
        </w:rPr>
        <w:t xml:space="preserve">Callithrix </w:t>
      </w:r>
      <w:r w:rsidR="000E3ABA" w:rsidRPr="003A493F">
        <w:rPr>
          <w:rFonts w:ascii="Times New Roman" w:hAnsi="Times New Roman"/>
          <w:i/>
          <w:sz w:val="16"/>
          <w:lang w:val="en-US"/>
        </w:rPr>
        <w:t>jacchus</w:t>
      </w:r>
      <w:r w:rsidR="000E3ABA" w:rsidRPr="003A493F">
        <w:rPr>
          <w:rFonts w:ascii="Times New Roman" w:hAnsi="Times New Roman"/>
          <w:sz w:val="16"/>
          <w:lang w:val="en-US"/>
        </w:rPr>
        <w:t xml:space="preserve"> </w:t>
      </w:r>
    </w:p>
    <w:p w:rsidR="000E3ABA" w:rsidRPr="003A493F" w:rsidRDefault="00820268" w:rsidP="000E3ABA">
      <w:pPr>
        <w:spacing w:line="480" w:lineRule="auto"/>
        <w:rPr>
          <w:rFonts w:ascii="Times New Roman" w:hAnsi="Times New Roman"/>
          <w:i/>
          <w:sz w:val="16"/>
          <w:lang w:val="en-US"/>
        </w:rPr>
      </w:pPr>
      <w:r w:rsidRPr="003A493F">
        <w:rPr>
          <w:rFonts w:ascii="Times New Roman" w:hAnsi="Times New Roman"/>
          <w:sz w:val="16"/>
          <w:vertAlign w:val="superscript"/>
          <w:lang w:val="en-US"/>
        </w:rPr>
        <w:t>4</w:t>
      </w:r>
      <w:r w:rsidRPr="003A493F">
        <w:rPr>
          <w:rFonts w:ascii="Times New Roman" w:hAnsi="Times New Roman"/>
          <w:i/>
          <w:sz w:val="16"/>
          <w:lang w:val="en-US"/>
        </w:rPr>
        <w:t xml:space="preserve">Cebus </w:t>
      </w:r>
      <w:r w:rsidR="000E3ABA" w:rsidRPr="003A493F">
        <w:rPr>
          <w:rFonts w:ascii="Times New Roman" w:hAnsi="Times New Roman"/>
          <w:i/>
          <w:sz w:val="16"/>
          <w:lang w:val="en-US"/>
        </w:rPr>
        <w:t>apella nigritus</w:t>
      </w:r>
      <w:r w:rsidR="007F2F52" w:rsidRPr="003A493F">
        <w:rPr>
          <w:rFonts w:ascii="Times New Roman" w:hAnsi="Times New Roman"/>
          <w:i/>
          <w:sz w:val="16"/>
          <w:lang w:val="en-US"/>
        </w:rPr>
        <w:t xml:space="preserve"> </w:t>
      </w:r>
      <w:r w:rsidR="007F2F52" w:rsidRPr="003A493F">
        <w:rPr>
          <w:rFonts w:ascii="Times New Roman" w:hAnsi="Times New Roman"/>
          <w:sz w:val="16"/>
          <w:lang w:val="en-US"/>
        </w:rPr>
        <w:t>(these NHPs were found positive by serology only)</w:t>
      </w:r>
    </w:p>
    <w:p w:rsidR="000E3ABA" w:rsidRPr="003A493F" w:rsidRDefault="00820268" w:rsidP="000E3ABA">
      <w:pPr>
        <w:spacing w:line="480" w:lineRule="auto"/>
        <w:rPr>
          <w:rFonts w:ascii="Times New Roman" w:hAnsi="Times New Roman"/>
          <w:i/>
          <w:sz w:val="16"/>
          <w:lang w:val="en-US"/>
        </w:rPr>
      </w:pPr>
      <w:r w:rsidRPr="003A493F">
        <w:rPr>
          <w:rFonts w:ascii="Times New Roman" w:hAnsi="Times New Roman"/>
          <w:sz w:val="16"/>
          <w:vertAlign w:val="superscript"/>
          <w:lang w:val="en-US"/>
        </w:rPr>
        <w:t>5</w:t>
      </w:r>
      <w:r w:rsidRPr="003A493F">
        <w:rPr>
          <w:rFonts w:ascii="Times New Roman" w:hAnsi="Times New Roman"/>
          <w:i/>
          <w:sz w:val="16"/>
          <w:lang w:val="en-US"/>
        </w:rPr>
        <w:t xml:space="preserve">Galago </w:t>
      </w:r>
      <w:r w:rsidR="000E3ABA" w:rsidRPr="003A493F">
        <w:rPr>
          <w:rFonts w:ascii="Times New Roman" w:hAnsi="Times New Roman"/>
          <w:i/>
          <w:sz w:val="16"/>
          <w:lang w:val="en-US"/>
        </w:rPr>
        <w:t>crassicaudatus</w:t>
      </w:r>
    </w:p>
    <w:p w:rsidR="000E3ABA" w:rsidRPr="003A493F" w:rsidRDefault="00820268" w:rsidP="000E3ABA">
      <w:pPr>
        <w:spacing w:line="480" w:lineRule="auto"/>
        <w:rPr>
          <w:rFonts w:ascii="Times New Roman" w:hAnsi="Times New Roman"/>
          <w:i/>
          <w:sz w:val="16"/>
          <w:lang w:val="en-US"/>
        </w:rPr>
      </w:pPr>
      <w:r w:rsidRPr="003A493F">
        <w:rPr>
          <w:rFonts w:ascii="Times New Roman" w:hAnsi="Times New Roman"/>
          <w:i/>
          <w:sz w:val="16"/>
          <w:vertAlign w:val="superscript"/>
          <w:lang w:val="en-US"/>
        </w:rPr>
        <w:t>6</w:t>
      </w:r>
      <w:r w:rsidRPr="003A493F">
        <w:rPr>
          <w:rFonts w:ascii="Times New Roman" w:hAnsi="Times New Roman"/>
          <w:i/>
          <w:sz w:val="16"/>
          <w:lang w:val="en-US"/>
        </w:rPr>
        <w:t xml:space="preserve">Cercopithecus </w:t>
      </w:r>
      <w:r w:rsidR="000E3ABA" w:rsidRPr="003A493F">
        <w:rPr>
          <w:rFonts w:ascii="Times New Roman" w:hAnsi="Times New Roman"/>
          <w:i/>
          <w:sz w:val="16"/>
          <w:lang w:val="en-US"/>
        </w:rPr>
        <w:t>aethiops</w:t>
      </w:r>
    </w:p>
    <w:p w:rsidR="000E3ABA" w:rsidRPr="003A493F" w:rsidRDefault="00820268" w:rsidP="000E3ABA">
      <w:pPr>
        <w:spacing w:line="480" w:lineRule="auto"/>
        <w:rPr>
          <w:rFonts w:ascii="Times New Roman" w:hAnsi="Times New Roman"/>
          <w:i/>
          <w:sz w:val="16"/>
          <w:lang w:val="en-US"/>
        </w:rPr>
      </w:pPr>
      <w:r w:rsidRPr="003A493F">
        <w:rPr>
          <w:rFonts w:ascii="Times New Roman" w:hAnsi="Times New Roman"/>
          <w:b/>
          <w:i/>
          <w:sz w:val="16"/>
          <w:vertAlign w:val="superscript"/>
          <w:lang w:val="en-US"/>
        </w:rPr>
        <w:t>7</w:t>
      </w:r>
      <w:r w:rsidRPr="003A493F">
        <w:rPr>
          <w:rFonts w:ascii="Times New Roman" w:hAnsi="Times New Roman"/>
          <w:i/>
          <w:sz w:val="16"/>
          <w:lang w:val="en-US"/>
        </w:rPr>
        <w:t xml:space="preserve">Papio </w:t>
      </w:r>
      <w:r w:rsidR="000E3ABA" w:rsidRPr="003A493F">
        <w:rPr>
          <w:rFonts w:ascii="Times New Roman" w:hAnsi="Times New Roman"/>
          <w:sz w:val="16"/>
          <w:lang w:val="en-US"/>
        </w:rPr>
        <w:t>spp.</w:t>
      </w:r>
    </w:p>
    <w:p w:rsidR="000E3ABA" w:rsidRPr="003A493F" w:rsidRDefault="00820268" w:rsidP="000E3ABA">
      <w:pPr>
        <w:spacing w:line="480" w:lineRule="auto"/>
        <w:rPr>
          <w:rFonts w:ascii="Times New Roman" w:hAnsi="Times New Roman"/>
          <w:sz w:val="16"/>
          <w:lang w:val="en-US"/>
        </w:rPr>
      </w:pPr>
      <w:r w:rsidRPr="003A493F">
        <w:rPr>
          <w:rFonts w:ascii="Times New Roman" w:hAnsi="Times New Roman"/>
          <w:sz w:val="16"/>
          <w:vertAlign w:val="superscript"/>
          <w:lang w:val="en-US"/>
        </w:rPr>
        <w:t>8</w:t>
      </w:r>
      <w:r w:rsidRPr="003A493F">
        <w:rPr>
          <w:rFonts w:ascii="Times New Roman" w:hAnsi="Times New Roman"/>
          <w:sz w:val="16"/>
          <w:lang w:val="en-US"/>
        </w:rPr>
        <w:t xml:space="preserve">Pet </w:t>
      </w:r>
      <w:r w:rsidR="000E3ABA" w:rsidRPr="003A493F">
        <w:rPr>
          <w:rFonts w:ascii="Times New Roman" w:hAnsi="Times New Roman"/>
          <w:sz w:val="16"/>
          <w:lang w:val="en-US"/>
        </w:rPr>
        <w:t>monkey</w:t>
      </w:r>
    </w:p>
    <w:p w:rsidR="000E3ABA" w:rsidRPr="003A493F" w:rsidRDefault="000E3ABA" w:rsidP="000E3ABA">
      <w:pPr>
        <w:spacing w:line="480" w:lineRule="auto"/>
        <w:rPr>
          <w:rFonts w:ascii="Times New Roman" w:hAnsi="Times New Roman"/>
          <w:i/>
          <w:sz w:val="24"/>
          <w:lang w:val="en-US"/>
        </w:rPr>
      </w:pPr>
    </w:p>
    <w:p w:rsidR="000E3ABA" w:rsidRPr="003A493F" w:rsidRDefault="000E3ABA" w:rsidP="000E3ABA">
      <w:pPr>
        <w:spacing w:line="480" w:lineRule="auto"/>
        <w:rPr>
          <w:rFonts w:ascii="Times New Roman" w:hAnsi="Times New Roman"/>
          <w:b/>
          <w:sz w:val="16"/>
          <w:lang w:val="en-US"/>
        </w:rPr>
      </w:pPr>
      <w:r w:rsidRPr="003A493F">
        <w:rPr>
          <w:rFonts w:ascii="Times New Roman" w:hAnsi="Times New Roman"/>
          <w:b/>
          <w:sz w:val="16"/>
          <w:lang w:val="en-US"/>
        </w:rPr>
        <w:t>References</w:t>
      </w:r>
    </w:p>
    <w:p w:rsidR="000E3ABA" w:rsidRPr="003A493F" w:rsidRDefault="000E3ABA" w:rsidP="000E3ABA">
      <w:pPr>
        <w:spacing w:line="480" w:lineRule="auto"/>
        <w:rPr>
          <w:rFonts w:ascii="Times New Roman" w:hAnsi="Times New Roman"/>
          <w:sz w:val="16"/>
          <w:lang w:val="en-US"/>
        </w:rPr>
      </w:pPr>
      <w:r w:rsidRPr="003A493F">
        <w:rPr>
          <w:rFonts w:ascii="Times New Roman" w:hAnsi="Times New Roman"/>
          <w:sz w:val="16"/>
          <w:lang w:val="en-US"/>
        </w:rPr>
        <w:t>Addy PAK. Epidemiology of rabies in Ghana. In: Kuwert E, Merieux C, Koprowski H, Bogel K, editors. Rabies in the Tropics. Heidelberg: Springer-Verlag; 1985. p. 497-515.</w:t>
      </w:r>
    </w:p>
    <w:p w:rsidR="000E3ABA" w:rsidRPr="003A493F" w:rsidRDefault="000E3ABA" w:rsidP="000E3ABA">
      <w:pPr>
        <w:spacing w:line="480" w:lineRule="auto"/>
        <w:jc w:val="both"/>
        <w:rPr>
          <w:rFonts w:ascii="Times New Roman" w:hAnsi="Times New Roman"/>
          <w:sz w:val="16"/>
          <w:lang w:val="en-US"/>
        </w:rPr>
      </w:pPr>
      <w:r w:rsidRPr="003A493F">
        <w:rPr>
          <w:rFonts w:ascii="Times New Roman" w:hAnsi="Times New Roman"/>
          <w:sz w:val="16"/>
          <w:lang w:val="en-US"/>
        </w:rPr>
        <w:t>Ahmed YE. Rabies in Ethiopia. Proceeding of the SEARG international symposium, 2001 (http://searg.info/fichiers/articles/2001022025L.PDF) accessed 7 Feb 2013.</w:t>
      </w:r>
    </w:p>
    <w:p w:rsidR="000E3ABA" w:rsidRPr="003A493F" w:rsidRDefault="000E3ABA" w:rsidP="000E3ABA">
      <w:pPr>
        <w:spacing w:line="480" w:lineRule="auto"/>
        <w:jc w:val="both"/>
        <w:rPr>
          <w:rFonts w:ascii="Times New Roman" w:hAnsi="Times New Roman"/>
          <w:sz w:val="16"/>
          <w:lang w:val="en-US"/>
        </w:rPr>
      </w:pPr>
      <w:r w:rsidRPr="003A493F">
        <w:rPr>
          <w:rFonts w:ascii="Times New Roman" w:hAnsi="Times New Roman"/>
          <w:sz w:val="16"/>
          <w:lang w:val="en-US"/>
        </w:rPr>
        <w:t>Ali YA. Rabies in Sudan. Proceeding of the SEARG international symposium, 2001 (</w:t>
      </w:r>
      <w:hyperlink r:id="rId5" w:history="1">
        <w:r w:rsidRPr="003A493F">
          <w:rPr>
            <w:rStyle w:val="Lienhype1"/>
            <w:rFonts w:ascii="Times New Roman" w:hAnsi="Times New Roman"/>
            <w:sz w:val="16"/>
            <w:lang w:val="en-US"/>
          </w:rPr>
          <w:t>http://searg.info/fichiers/articles/2001050052L.PDF</w:t>
        </w:r>
      </w:hyperlink>
      <w:r w:rsidRPr="003A493F">
        <w:rPr>
          <w:rFonts w:ascii="Times New Roman" w:hAnsi="Times New Roman"/>
          <w:sz w:val="16"/>
          <w:lang w:val="en-US"/>
        </w:rPr>
        <w:t>) accessed 7 Feb 2013.</w:t>
      </w:r>
    </w:p>
    <w:p w:rsidR="000E3ABA" w:rsidRPr="003A493F" w:rsidRDefault="000E3ABA" w:rsidP="000E3ABA">
      <w:pPr>
        <w:spacing w:line="480" w:lineRule="auto"/>
        <w:rPr>
          <w:rFonts w:ascii="Times New Roman" w:hAnsi="Times New Roman"/>
          <w:sz w:val="16"/>
          <w:lang w:val="en-US"/>
        </w:rPr>
      </w:pPr>
      <w:r w:rsidRPr="003A493F">
        <w:rPr>
          <w:rFonts w:ascii="Times New Roman" w:hAnsi="Times New Roman"/>
          <w:sz w:val="16"/>
          <w:lang w:val="en-US"/>
        </w:rPr>
        <w:t>Al-Qudah KM, Al-Rawashdeh OF, Abdul-Majeed M, Al-Kani FK. An epidemiological investigation of rabies in Jordan. Acta Vet (Beograd). 1997;47(2-3);129-34.</w:t>
      </w:r>
    </w:p>
    <w:p w:rsidR="000E3ABA" w:rsidRPr="003A493F" w:rsidRDefault="000E3ABA" w:rsidP="000E3ABA">
      <w:pPr>
        <w:spacing w:line="480" w:lineRule="auto"/>
        <w:jc w:val="both"/>
        <w:rPr>
          <w:rFonts w:ascii="Times New Roman" w:hAnsi="Times New Roman"/>
          <w:sz w:val="16"/>
          <w:lang w:val="en-US"/>
        </w:rPr>
      </w:pPr>
      <w:r w:rsidRPr="003A493F">
        <w:rPr>
          <w:rFonts w:ascii="Times New Roman" w:hAnsi="Times New Roman"/>
          <w:sz w:val="16"/>
          <w:lang w:val="en-US"/>
        </w:rPr>
        <w:t>Batista-Morais N, Neilson-Rolim B, Matos-Chaves HH, de Brito-Neto J, Maria-da-Silva L. Rabies in tamarins (Callithrix jacchus) in the state of Ceará, Brazil, a distinct viral variant? Mem Inst Oswaldo Cruz. 2000 Sep-Oct;95(5):609-10.</w:t>
      </w:r>
    </w:p>
    <w:p w:rsidR="000E3ABA" w:rsidRPr="003A493F" w:rsidRDefault="000E3ABA" w:rsidP="000E3ABA">
      <w:pPr>
        <w:spacing w:line="480" w:lineRule="auto"/>
        <w:jc w:val="both"/>
        <w:rPr>
          <w:rFonts w:ascii="Times New Roman" w:hAnsi="Times New Roman"/>
          <w:sz w:val="16"/>
          <w:lang w:val="en-US"/>
        </w:rPr>
      </w:pPr>
      <w:r w:rsidRPr="003A493F">
        <w:rPr>
          <w:rFonts w:ascii="Times New Roman" w:hAnsi="Times New Roman"/>
          <w:sz w:val="16"/>
          <w:lang w:val="en-US"/>
        </w:rPr>
        <w:t>Chong WK. Rabies in Kenya. Proceeding of the SEARG international symposium, 1993 (</w:t>
      </w:r>
      <w:hyperlink r:id="rId6" w:history="1">
        <w:r w:rsidRPr="003A493F">
          <w:rPr>
            <w:rStyle w:val="Lienhype1"/>
            <w:rFonts w:ascii="Times New Roman" w:hAnsi="Times New Roman"/>
            <w:sz w:val="16"/>
            <w:lang w:val="en-US"/>
          </w:rPr>
          <w:t>http://searg.info/fichiers/articles/1993050058L.PDF</w:t>
        </w:r>
      </w:hyperlink>
      <w:r w:rsidRPr="003A493F">
        <w:rPr>
          <w:rFonts w:ascii="Times New Roman" w:hAnsi="Times New Roman"/>
          <w:sz w:val="16"/>
          <w:lang w:val="en-US"/>
        </w:rPr>
        <w:t>) accessed 7 Feb 2013.</w:t>
      </w:r>
    </w:p>
    <w:p w:rsidR="000E3ABA" w:rsidRPr="003A493F" w:rsidRDefault="000E3ABA" w:rsidP="000E3ABA">
      <w:pPr>
        <w:spacing w:line="480" w:lineRule="auto"/>
        <w:jc w:val="both"/>
        <w:rPr>
          <w:rFonts w:ascii="Times New Roman" w:hAnsi="Times New Roman"/>
          <w:sz w:val="16"/>
        </w:rPr>
      </w:pPr>
      <w:r w:rsidRPr="003A493F">
        <w:rPr>
          <w:rFonts w:ascii="Times New Roman TUR" w:hAnsi="Times New Roman TUR" w:cs="Times New Roman TUR"/>
          <w:sz w:val="16"/>
        </w:rPr>
        <w:t>Centro Nacional de Epidemiologia. Coordenaçao de Controle de Zoonoses e Animais Peçonhentos. Relatorios da Coordenadoria de Zoonoses e Animais Peçonhentos, Brasılia. Quoted by Machado et al, 2012.</w:t>
      </w:r>
    </w:p>
    <w:p w:rsidR="000E3ABA" w:rsidRPr="003A493F" w:rsidRDefault="000E3ABA" w:rsidP="000E3ABA">
      <w:pPr>
        <w:spacing w:line="480" w:lineRule="auto"/>
        <w:jc w:val="both"/>
        <w:rPr>
          <w:rFonts w:ascii="Times New Roman" w:hAnsi="Times New Roman"/>
          <w:sz w:val="16"/>
          <w:lang w:val="en-US"/>
        </w:rPr>
      </w:pPr>
      <w:r w:rsidRPr="003A493F">
        <w:rPr>
          <w:rFonts w:ascii="Times New Roman" w:hAnsi="Times New Roman"/>
          <w:sz w:val="16"/>
          <w:lang w:val="en-US"/>
        </w:rPr>
        <w:t xml:space="preserve">Chimera BAR, Chikungwa PP. Rabies in Malawi. Proceeding of the SEARG international symposium, 2001 (http://searg.info/fichiers/articles/2001030033L.PDF) accessed 7 Feb 2013. </w:t>
      </w:r>
    </w:p>
    <w:p w:rsidR="000E3ABA" w:rsidRPr="003A493F" w:rsidRDefault="000E3ABA" w:rsidP="000E3ABA">
      <w:pPr>
        <w:spacing w:line="480" w:lineRule="auto"/>
        <w:jc w:val="both"/>
        <w:rPr>
          <w:rFonts w:ascii="Times New Roman" w:hAnsi="Times New Roman"/>
          <w:sz w:val="16"/>
        </w:rPr>
      </w:pPr>
      <w:r w:rsidRPr="003A493F">
        <w:rPr>
          <w:rFonts w:ascii="Times New Roman" w:hAnsi="Times New Roman"/>
          <w:sz w:val="16"/>
        </w:rPr>
        <w:lastRenderedPageBreak/>
        <w:t>de Freitas Aguiar TD, Chaves Costa E, Rolim BN, Romijn PC, de MoraisNB, da Silva Teixeira MF. Risco de transmissão do vírus da raiva oriundo de sagui (Callithrix jacchus), domiciliado e semidomiciliado, para o homem na região metropolitan de Fortaleza, Estado do Ceará. Revi Soc Bras Med Trop. 2011 mai-jun 44(3):356-63.</w:t>
      </w:r>
    </w:p>
    <w:p w:rsidR="000E3ABA" w:rsidRPr="003A493F" w:rsidRDefault="000E3ABA" w:rsidP="000E3ABA">
      <w:pPr>
        <w:spacing w:line="480" w:lineRule="auto"/>
        <w:jc w:val="both"/>
        <w:rPr>
          <w:rFonts w:ascii="Times New Roman" w:hAnsi="Times New Roman"/>
          <w:sz w:val="16"/>
          <w:lang w:val="en-US"/>
        </w:rPr>
      </w:pPr>
      <w:r w:rsidRPr="003A493F">
        <w:rPr>
          <w:rFonts w:ascii="Times New Roman" w:hAnsi="Times New Roman"/>
          <w:sz w:val="16"/>
        </w:rPr>
        <w:t xml:space="preserve">Dias P. Rabies in Mozambique. </w:t>
      </w:r>
      <w:r w:rsidRPr="003A493F">
        <w:rPr>
          <w:rFonts w:ascii="Times New Roman" w:hAnsi="Times New Roman"/>
          <w:sz w:val="16"/>
          <w:lang w:val="en-US"/>
        </w:rPr>
        <w:t>Proceeding of the SEARG international symposium, 1992 (http://searg.info/fichiers/articles/1992024025L.PDF) accessed 7 Feb 2013.</w:t>
      </w:r>
    </w:p>
    <w:p w:rsidR="000E3ABA" w:rsidRPr="003A493F" w:rsidRDefault="000E3ABA" w:rsidP="000E3ABA">
      <w:pPr>
        <w:spacing w:line="480" w:lineRule="auto"/>
        <w:jc w:val="both"/>
        <w:rPr>
          <w:rFonts w:ascii="Times New Roman" w:hAnsi="Times New Roman"/>
          <w:sz w:val="16"/>
        </w:rPr>
      </w:pPr>
      <w:r w:rsidRPr="003A493F">
        <w:rPr>
          <w:rFonts w:ascii="Times New Roman" w:hAnsi="Times New Roman"/>
          <w:sz w:val="16"/>
        </w:rPr>
        <w:t>Favoretto SR, de Mattos CC, Morais NB, Alves Araújo FA, de Mattos CA. Rabies in marmosets (Callithrix jacchus), Ceará, Brazil. Emerg Infect Dis. 2001 Nov-Dec;7(6):1062-5.</w:t>
      </w:r>
    </w:p>
    <w:p w:rsidR="000E3ABA" w:rsidRPr="003A493F" w:rsidRDefault="000E3ABA" w:rsidP="000E3ABA">
      <w:pPr>
        <w:spacing w:line="480" w:lineRule="auto"/>
        <w:jc w:val="both"/>
        <w:rPr>
          <w:rFonts w:ascii="Times New Roman" w:hAnsi="Times New Roman"/>
          <w:sz w:val="16"/>
          <w:lang w:val="en-US"/>
        </w:rPr>
      </w:pPr>
      <w:r w:rsidRPr="003A493F">
        <w:rPr>
          <w:rFonts w:ascii="Times New Roman" w:hAnsi="Times New Roman"/>
          <w:sz w:val="16"/>
        </w:rPr>
        <w:t xml:space="preserve">Favoretto SR, de Mattos CC, de Morais NB, Carrieri ML, Rolim BN, Silva LM, Rupprecht CE, Durigon EL, de Mattos CA. </w:t>
      </w:r>
      <w:r w:rsidRPr="003A493F">
        <w:rPr>
          <w:rFonts w:ascii="Times New Roman" w:hAnsi="Times New Roman"/>
          <w:sz w:val="16"/>
          <w:lang w:val="en-US"/>
        </w:rPr>
        <w:t>Rabies virus maintained by dogs in humans and terrestrial wildlife, Ceará State, Brazil. Emerg Infect Dis. 2006 Dec;12(12):1978-81.</w:t>
      </w:r>
    </w:p>
    <w:p w:rsidR="000E3ABA" w:rsidRPr="003A493F" w:rsidRDefault="000E3ABA" w:rsidP="000E3ABA">
      <w:pPr>
        <w:spacing w:line="480" w:lineRule="auto"/>
        <w:rPr>
          <w:rFonts w:ascii="Times New Roman" w:hAnsi="Times New Roman"/>
          <w:sz w:val="16"/>
          <w:lang w:val="en-US"/>
        </w:rPr>
      </w:pPr>
      <w:r w:rsidRPr="003A493F">
        <w:rPr>
          <w:rFonts w:ascii="Times New Roman" w:hAnsi="Times New Roman"/>
          <w:sz w:val="16"/>
          <w:lang w:val="en-US"/>
        </w:rPr>
        <w:t>Fekadu M. Rabies in Ethiopia. Am J Epidemiol. 1982 Feb;115(2):266-73.</w:t>
      </w:r>
    </w:p>
    <w:p w:rsidR="000E3ABA" w:rsidRPr="003A493F" w:rsidRDefault="000E3ABA" w:rsidP="000E3ABA">
      <w:pPr>
        <w:spacing w:line="480" w:lineRule="auto"/>
        <w:jc w:val="both"/>
        <w:rPr>
          <w:rFonts w:ascii="Times New Roman" w:hAnsi="Times New Roman"/>
          <w:sz w:val="16"/>
          <w:lang w:val="en-US"/>
        </w:rPr>
      </w:pPr>
      <w:r w:rsidRPr="003A493F">
        <w:rPr>
          <w:rFonts w:ascii="Times New Roman" w:hAnsi="Times New Roman"/>
          <w:sz w:val="16"/>
          <w:lang w:val="en-US"/>
        </w:rPr>
        <w:t>Hübschle OJB, Uanguta M. Rabies in Namibia. Proceeding of the SEARG international symposium, 1995(http://searg.info/fichiers/articles/1995048050L.PDF) accessed 7 Feb 2013.</w:t>
      </w:r>
    </w:p>
    <w:p w:rsidR="000E3ABA" w:rsidRPr="003A493F" w:rsidRDefault="000E3ABA" w:rsidP="000E3ABA">
      <w:pPr>
        <w:spacing w:line="480" w:lineRule="auto"/>
        <w:jc w:val="both"/>
        <w:rPr>
          <w:rFonts w:ascii="Times New Roman" w:hAnsi="Times New Roman"/>
          <w:sz w:val="16"/>
          <w:lang w:val="en-US"/>
        </w:rPr>
      </w:pPr>
      <w:r w:rsidRPr="003A493F">
        <w:rPr>
          <w:rFonts w:ascii="Times New Roman" w:hAnsi="Times New Roman"/>
          <w:sz w:val="16"/>
          <w:lang w:val="en-US"/>
        </w:rPr>
        <w:t>Karugah AK. Proceeding of the SEARG international symposium, 1997 (http://searg.info/fichiers/articles/1997025027L.PDF) accessed 7 Feb 2013.</w:t>
      </w:r>
    </w:p>
    <w:p w:rsidR="000E3ABA" w:rsidRPr="003A493F" w:rsidRDefault="000E3ABA" w:rsidP="000E3ABA">
      <w:pPr>
        <w:spacing w:line="480" w:lineRule="auto"/>
        <w:jc w:val="both"/>
        <w:rPr>
          <w:rFonts w:ascii="Times New Roman" w:hAnsi="Times New Roman"/>
          <w:sz w:val="16"/>
          <w:lang w:val="en-US"/>
        </w:rPr>
      </w:pPr>
      <w:r w:rsidRPr="003A493F">
        <w:rPr>
          <w:rFonts w:ascii="Times New Roman" w:hAnsi="Times New Roman"/>
          <w:sz w:val="16"/>
          <w:lang w:val="en-US"/>
        </w:rPr>
        <w:t>Núcleo de Controle das Endemias Transmissíveis por vetores—NUEND, Coordenadoria de Apoio ao Desenvolvimento da Atenção à Saúde—CODAS, 1998–2003. Boletim da Secretaria da Saúde do Estado do Ceará, Brasil, 2004. Quoted by Favoretto et al, 2006.</w:t>
      </w:r>
    </w:p>
    <w:p w:rsidR="000E3ABA" w:rsidRPr="003A493F" w:rsidRDefault="000E3ABA" w:rsidP="000E3ABA">
      <w:pPr>
        <w:spacing w:line="480" w:lineRule="auto"/>
        <w:jc w:val="both"/>
        <w:rPr>
          <w:rFonts w:ascii="Times New Roman" w:hAnsi="Times New Roman"/>
          <w:sz w:val="16"/>
          <w:lang w:val="en-US"/>
        </w:rPr>
      </w:pPr>
      <w:r w:rsidRPr="003A493F">
        <w:rPr>
          <w:rFonts w:ascii="Times New Roman" w:hAnsi="Times New Roman"/>
          <w:sz w:val="16"/>
          <w:lang w:val="en-US"/>
        </w:rPr>
        <w:t>Machado GP, Antunes JM, Uieda W, Biondo AW, Cruvinel TM, Kataoka AP, Martorelli LF, de Jong D, Amaral JM, Hoppe EG, Guerra Neto G, Megid J. Exposure to rabies virus in a population of free-ranging capuchin monkeys (Cebus apella nigritus) in a fragmented, environmentally protected area in southeastern Brazil. Primates. 2012 Jul;53(3):227-31.</w:t>
      </w:r>
    </w:p>
    <w:p w:rsidR="000E3ABA" w:rsidRPr="003A493F" w:rsidRDefault="000E3ABA" w:rsidP="000E3ABA">
      <w:pPr>
        <w:spacing w:line="480" w:lineRule="auto"/>
        <w:rPr>
          <w:rFonts w:ascii="Times New Roman" w:hAnsi="Times New Roman"/>
          <w:sz w:val="16"/>
          <w:lang w:val="en-US"/>
        </w:rPr>
      </w:pPr>
      <w:r w:rsidRPr="003A493F">
        <w:rPr>
          <w:rFonts w:ascii="Times New Roman" w:hAnsi="Times New Roman"/>
          <w:sz w:val="16"/>
          <w:lang w:val="en-US"/>
        </w:rPr>
        <w:t>Magwedere K, Hemberger MY, Hoffman LC, Dziva F. Zoonoses: a potential obstacle to the growing wildlife industry of Namibia. Infect Ecol Epidemiol. 2012;2; 18365.</w:t>
      </w:r>
    </w:p>
    <w:p w:rsidR="000E3ABA" w:rsidRPr="003A493F" w:rsidRDefault="000E3ABA" w:rsidP="000E3ABA">
      <w:pPr>
        <w:spacing w:line="480" w:lineRule="auto"/>
        <w:jc w:val="both"/>
        <w:rPr>
          <w:rFonts w:ascii="Times New Roman" w:hAnsi="Times New Roman"/>
          <w:sz w:val="16"/>
          <w:lang w:val="en-US"/>
        </w:rPr>
      </w:pPr>
      <w:r w:rsidRPr="003A493F">
        <w:rPr>
          <w:rFonts w:ascii="Times New Roman" w:hAnsi="Times New Roman"/>
          <w:sz w:val="16"/>
          <w:lang w:val="en-US"/>
        </w:rPr>
        <w:t>Munang’andu HM. Rabies in Zambia. Proceeding of the SEARG international symposium, 1995 (</w:t>
      </w:r>
      <w:hyperlink r:id="rId7" w:history="1">
        <w:r w:rsidRPr="003A493F">
          <w:rPr>
            <w:rStyle w:val="Lienhype1"/>
            <w:rFonts w:ascii="Times New Roman" w:hAnsi="Times New Roman"/>
            <w:sz w:val="16"/>
            <w:lang w:val="en-US"/>
          </w:rPr>
          <w:t>http://searg.info/fichiers/articles/1995036040L.PDF</w:t>
        </w:r>
      </w:hyperlink>
      <w:r w:rsidRPr="003A493F">
        <w:rPr>
          <w:rFonts w:ascii="Times New Roman" w:hAnsi="Times New Roman"/>
          <w:sz w:val="16"/>
          <w:lang w:val="en-US"/>
        </w:rPr>
        <w:t>) accessed 7 Feb 2013.</w:t>
      </w:r>
    </w:p>
    <w:p w:rsidR="000E3ABA" w:rsidRPr="003A493F" w:rsidRDefault="000E3ABA" w:rsidP="000E3ABA">
      <w:pPr>
        <w:spacing w:line="480" w:lineRule="auto"/>
        <w:rPr>
          <w:rFonts w:ascii="Times New Roman" w:hAnsi="Times New Roman"/>
          <w:sz w:val="16"/>
          <w:lang w:val="en-US"/>
        </w:rPr>
      </w:pPr>
      <w:r w:rsidRPr="003A493F">
        <w:rPr>
          <w:rFonts w:ascii="Times New Roman" w:hAnsi="Times New Roman"/>
          <w:sz w:val="16"/>
          <w:lang w:val="en-US"/>
        </w:rPr>
        <w:t>Panichabhongse P. The epidemiology of rabies in Thailand. A thesis presented in partial fulfillment of the requirement for the degree of Master of Veterinary Studies. 2001.</w:t>
      </w:r>
    </w:p>
    <w:p w:rsidR="000E3ABA" w:rsidRPr="003A493F" w:rsidRDefault="000E3ABA" w:rsidP="000E3ABA">
      <w:pPr>
        <w:spacing w:line="480" w:lineRule="auto"/>
        <w:jc w:val="both"/>
        <w:rPr>
          <w:rFonts w:ascii="Times New Roman" w:hAnsi="Times New Roman"/>
          <w:sz w:val="16"/>
          <w:lang w:val="en-US"/>
        </w:rPr>
      </w:pPr>
      <w:r w:rsidRPr="003A493F">
        <w:rPr>
          <w:rFonts w:ascii="Times New Roman" w:hAnsi="Times New Roman"/>
          <w:sz w:val="16"/>
          <w:lang w:val="en-US"/>
        </w:rPr>
        <w:t>Pinto ME. Rabies in Mozambique. Proceeding of the SEARG international symposium, 2001 (http://searg.info/fichiers/articles/2001034037L.PDF) accessed 7 Feb 2013.</w:t>
      </w:r>
    </w:p>
    <w:p w:rsidR="000E3ABA" w:rsidRPr="003A493F" w:rsidRDefault="000E3ABA" w:rsidP="000E3ABA">
      <w:pPr>
        <w:spacing w:line="480" w:lineRule="auto"/>
        <w:jc w:val="both"/>
        <w:rPr>
          <w:rFonts w:ascii="Times New Roman" w:hAnsi="Times New Roman"/>
          <w:sz w:val="16"/>
          <w:lang w:val="en-US"/>
        </w:rPr>
      </w:pPr>
      <w:r w:rsidRPr="003A493F">
        <w:rPr>
          <w:rFonts w:ascii="Times New Roman" w:hAnsi="Times New Roman"/>
          <w:sz w:val="16"/>
          <w:lang w:val="en-US"/>
        </w:rPr>
        <w:t>Rodrigues F. Rabies in Mozambique. Proceeding of the SEARG international symposium, 2006 (http://searg.info/fichiers/articles/2006038045L.PDF) accessed 7 Feb 2013.</w:t>
      </w:r>
    </w:p>
    <w:p w:rsidR="000E3ABA" w:rsidRPr="003A493F" w:rsidRDefault="000E3ABA" w:rsidP="000E3ABA">
      <w:pPr>
        <w:spacing w:line="480" w:lineRule="auto"/>
        <w:rPr>
          <w:rFonts w:ascii="Times New Roman" w:hAnsi="Times New Roman"/>
          <w:sz w:val="16"/>
          <w:lang w:val="en-US"/>
        </w:rPr>
      </w:pPr>
      <w:r w:rsidRPr="003A493F">
        <w:rPr>
          <w:rFonts w:ascii="Times New Roman" w:hAnsi="Times New Roman"/>
          <w:sz w:val="16"/>
          <w:lang w:val="en-US"/>
        </w:rPr>
        <w:t>Röttcher D, Sawchuk AM. Wildlife rabies in Zambia. J Wildl Dis. 1978 Oct;14(4):513-7</w:t>
      </w:r>
    </w:p>
    <w:p w:rsidR="000E3ABA" w:rsidRPr="003A493F" w:rsidRDefault="000E3ABA" w:rsidP="000E3ABA">
      <w:pPr>
        <w:spacing w:line="480" w:lineRule="auto"/>
        <w:rPr>
          <w:rFonts w:ascii="Times New Roman" w:hAnsi="Times New Roman"/>
          <w:sz w:val="16"/>
          <w:lang w:val="en-US"/>
        </w:rPr>
      </w:pPr>
      <w:r w:rsidRPr="003A493F">
        <w:rPr>
          <w:rFonts w:ascii="Times New Roman" w:hAnsi="Times New Roman"/>
          <w:sz w:val="16"/>
          <w:lang w:val="en-US"/>
        </w:rPr>
        <w:lastRenderedPageBreak/>
        <w:t>Rutebarika CS. Rabies in Uganda. Proceeding of the SEARG international symposium, 1997 (http://searg.info/fichiers/articles/1997020024L.PDF) accessed 7 Feb 2013.</w:t>
      </w:r>
    </w:p>
    <w:p w:rsidR="000E3ABA" w:rsidRPr="003A493F" w:rsidRDefault="000E3ABA" w:rsidP="000E3ABA">
      <w:pPr>
        <w:spacing w:line="480" w:lineRule="auto"/>
        <w:jc w:val="both"/>
        <w:rPr>
          <w:rFonts w:ascii="Times New Roman" w:hAnsi="Times New Roman"/>
          <w:sz w:val="16"/>
          <w:lang w:val="en-US"/>
        </w:rPr>
      </w:pPr>
      <w:r w:rsidRPr="003A493F">
        <w:rPr>
          <w:rFonts w:ascii="Times New Roman" w:hAnsi="Times New Roman"/>
          <w:sz w:val="16"/>
          <w:lang w:val="en-US"/>
        </w:rPr>
        <w:t>Rutebarika CS. Rabies in Uganda. Proceeding of the SEARG international symposium, 2001 (http://searg.info/fichiers/articles/2001055059L.PDF) accessed 7 Feb 2013.</w:t>
      </w:r>
    </w:p>
    <w:p w:rsidR="000E3ABA" w:rsidRPr="00575C55" w:rsidRDefault="000E3ABA" w:rsidP="000E3ABA">
      <w:pPr>
        <w:spacing w:line="480" w:lineRule="auto"/>
        <w:jc w:val="both"/>
        <w:rPr>
          <w:rFonts w:ascii="Times New Roman" w:hAnsi="Times New Roman"/>
          <w:sz w:val="16"/>
          <w:lang w:val="en-US"/>
        </w:rPr>
      </w:pPr>
      <w:r w:rsidRPr="003A493F">
        <w:rPr>
          <w:rFonts w:ascii="Times New Roman" w:hAnsi="Times New Roman"/>
          <w:sz w:val="16"/>
          <w:lang w:val="en-US"/>
        </w:rPr>
        <w:t>Tsiresy R. Rabies in Madagascar. Proceeding of the SEARG international symposium, 1995 (http://searg.info/fichiers/articles/1995045047L.PDF) accessed 7 Feb 2013.</w:t>
      </w:r>
    </w:p>
    <w:p w:rsidR="00910F8D" w:rsidRPr="000E3ABA" w:rsidRDefault="00910F8D">
      <w:pPr>
        <w:rPr>
          <w:lang w:val="en-US"/>
        </w:rPr>
      </w:pPr>
    </w:p>
    <w:sectPr w:rsidR="00910F8D" w:rsidRPr="000E3ABA" w:rsidSect="00910F8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TUR">
    <w:altName w:val="Times New Roman"/>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efaultTabStop w:val="708"/>
  <w:hyphenationZone w:val="425"/>
  <w:characterSpacingControl w:val="doNotCompress"/>
  <w:compat/>
  <w:rsids>
    <w:rsidRoot w:val="000E3ABA"/>
    <w:rsid w:val="000B4E4B"/>
    <w:rsid w:val="000E3ABA"/>
    <w:rsid w:val="001162A1"/>
    <w:rsid w:val="001972D9"/>
    <w:rsid w:val="001E54AD"/>
    <w:rsid w:val="00232281"/>
    <w:rsid w:val="002B7641"/>
    <w:rsid w:val="002E4D48"/>
    <w:rsid w:val="00373B0C"/>
    <w:rsid w:val="003A493F"/>
    <w:rsid w:val="004226EC"/>
    <w:rsid w:val="004265EE"/>
    <w:rsid w:val="004653B4"/>
    <w:rsid w:val="00557171"/>
    <w:rsid w:val="00587292"/>
    <w:rsid w:val="005E29B6"/>
    <w:rsid w:val="006F53D0"/>
    <w:rsid w:val="007D78E0"/>
    <w:rsid w:val="007F2F52"/>
    <w:rsid w:val="008007EE"/>
    <w:rsid w:val="00820268"/>
    <w:rsid w:val="00833C8B"/>
    <w:rsid w:val="00881F2B"/>
    <w:rsid w:val="008F1566"/>
    <w:rsid w:val="00910F8D"/>
    <w:rsid w:val="00A82972"/>
    <w:rsid w:val="00B134A9"/>
    <w:rsid w:val="00C47AB2"/>
    <w:rsid w:val="00CC3267"/>
    <w:rsid w:val="00DF2661"/>
    <w:rsid w:val="00E512A1"/>
    <w:rsid w:val="00E82392"/>
    <w:rsid w:val="00EA66BE"/>
    <w:rsid w:val="00ED226E"/>
    <w:rsid w:val="00F3742B"/>
    <w:rsid w:val="00F95789"/>
    <w:rsid w:val="00FF297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ABA"/>
    <w:rPr>
      <w:rFonts w:ascii="Calibri" w:eastAsia="Times New Roman"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auNorm">
    <w:name w:val="Tableau Norm"/>
    <w:uiPriority w:val="99"/>
    <w:semiHidden/>
    <w:rsid w:val="000E3ABA"/>
    <w:pPr>
      <w:spacing w:after="0" w:line="240" w:lineRule="auto"/>
    </w:pPr>
    <w:rPr>
      <w:rFonts w:ascii="Calibri" w:eastAsia="Calibri" w:hAnsi="Calibri" w:cs="Times New Roman"/>
      <w:sz w:val="20"/>
      <w:szCs w:val="20"/>
    </w:rPr>
    <w:tblPr>
      <w:tblInd w:w="0" w:type="dxa"/>
      <w:tblCellMar>
        <w:top w:w="0" w:type="dxa"/>
        <w:left w:w="108" w:type="dxa"/>
        <w:bottom w:w="0" w:type="dxa"/>
        <w:right w:w="108" w:type="dxa"/>
      </w:tblCellMar>
    </w:tblPr>
  </w:style>
  <w:style w:type="character" w:customStyle="1" w:styleId="Lienhype">
    <w:name w:val="Lien hype"/>
    <w:uiPriority w:val="99"/>
    <w:rsid w:val="000E3ABA"/>
    <w:rPr>
      <w:color w:val="0000FF"/>
      <w:u w:val="single"/>
    </w:rPr>
  </w:style>
  <w:style w:type="character" w:customStyle="1" w:styleId="Lienhype1">
    <w:name w:val="Lien hype1"/>
    <w:basedOn w:val="Policepardfaut"/>
    <w:uiPriority w:val="99"/>
    <w:rsid w:val="000E3ABA"/>
    <w:rPr>
      <w:rFonts w:cs="Times New Roman"/>
      <w:color w:val="0000FF"/>
      <w:u w:val="single"/>
    </w:rPr>
  </w:style>
  <w:style w:type="paragraph" w:styleId="Textedebulles">
    <w:name w:val="Balloon Text"/>
    <w:basedOn w:val="Normal"/>
    <w:link w:val="TextedebullesCar"/>
    <w:uiPriority w:val="99"/>
    <w:semiHidden/>
    <w:unhideWhenUsed/>
    <w:rsid w:val="0082026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20268"/>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earg.info/fichiers/articles/1995036040L.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arg.info/fichiers/articles/1993050058L.PDF" TargetMode="External"/><Relationship Id="rId5" Type="http://schemas.openxmlformats.org/officeDocument/2006/relationships/hyperlink" Target="http://searg.info/fichiers/articles/2001050052L.PDF" TargetMode="External"/><Relationship Id="rId4" Type="http://schemas.openxmlformats.org/officeDocument/2006/relationships/hyperlink" Target="http://siepi.panaftosa.org.br/Panel.aspx?Idioma=i" TargetMode="Externa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1188</Words>
  <Characters>6534</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APHM</Company>
  <LinksUpToDate>false</LinksUpToDate>
  <CharactersWithSpaces>7707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p068708</dc:creator>
  <cp:lastModifiedBy>p068708</cp:lastModifiedBy>
  <cp:revision>2</cp:revision>
  <dcterms:created xsi:type="dcterms:W3CDTF">2014-04-08T07:03:00Z</dcterms:created>
  <dcterms:modified xsi:type="dcterms:W3CDTF">2014-04-08T07:03:00Z</dcterms:modified>
</cp:coreProperties>
</file>